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97" w:rsidRPr="002D6BFD" w:rsidRDefault="00277C97" w:rsidP="00277C97">
      <w:pPr>
        <w:jc w:val="left"/>
        <w:rPr>
          <w:rFonts w:eastAsia="黑体"/>
          <w:sz w:val="32"/>
          <w:szCs w:val="32"/>
        </w:rPr>
      </w:pPr>
      <w:r w:rsidRPr="002D6BFD">
        <w:rPr>
          <w:rFonts w:eastAsia="黑体"/>
          <w:sz w:val="32"/>
          <w:szCs w:val="32"/>
        </w:rPr>
        <w:t>附件</w:t>
      </w:r>
      <w:r w:rsidRPr="002D6BFD">
        <w:rPr>
          <w:rFonts w:eastAsia="黑体"/>
          <w:sz w:val="32"/>
          <w:szCs w:val="32"/>
        </w:rPr>
        <w:t>3</w:t>
      </w:r>
      <w:r w:rsidRPr="002D6BFD">
        <w:rPr>
          <w:rFonts w:eastAsia="黑体"/>
          <w:sz w:val="32"/>
          <w:szCs w:val="32"/>
        </w:rPr>
        <w:t>：</w:t>
      </w:r>
    </w:p>
    <w:p w:rsidR="00277C97" w:rsidRPr="002D6BFD" w:rsidRDefault="00277C97" w:rsidP="00277C9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2D6BFD">
        <w:rPr>
          <w:rFonts w:eastAsia="方正小标宋_GBK"/>
          <w:sz w:val="44"/>
          <w:szCs w:val="44"/>
        </w:rPr>
        <w:t>四川外国语大学</w:t>
      </w:r>
    </w:p>
    <w:p w:rsidR="00277C97" w:rsidRPr="002D6BFD" w:rsidRDefault="00277C97" w:rsidP="00277C9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2D6BFD">
        <w:rPr>
          <w:rFonts w:eastAsia="方正小标宋_GBK"/>
          <w:sz w:val="44"/>
          <w:szCs w:val="44"/>
        </w:rPr>
        <w:t>外语晚会参赛作品评分细则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一、每个参赛作品满分为</w:t>
      </w:r>
      <w:r w:rsidRPr="002D6BFD">
        <w:rPr>
          <w:rFonts w:eastAsia="华文仿宋"/>
          <w:sz w:val="32"/>
          <w:szCs w:val="32"/>
        </w:rPr>
        <w:t>100</w:t>
      </w:r>
      <w:r w:rsidRPr="002D6BFD">
        <w:rPr>
          <w:rFonts w:eastAsia="华文仿宋"/>
          <w:sz w:val="32"/>
          <w:szCs w:val="32"/>
        </w:rPr>
        <w:t>分。其中，语言文学评审评分为</w:t>
      </w:r>
      <w:r w:rsidRPr="002D6BFD">
        <w:rPr>
          <w:rFonts w:eastAsia="华文仿宋"/>
          <w:sz w:val="32"/>
          <w:szCs w:val="32"/>
        </w:rPr>
        <w:t>70</w:t>
      </w:r>
      <w:r w:rsidRPr="002D6BFD">
        <w:rPr>
          <w:rFonts w:eastAsia="华文仿宋"/>
          <w:sz w:val="32"/>
          <w:szCs w:val="32"/>
        </w:rPr>
        <w:t>分，舞台表演评审评分为</w:t>
      </w:r>
      <w:r w:rsidRPr="002D6BFD">
        <w:rPr>
          <w:rFonts w:eastAsia="华文仿宋"/>
          <w:sz w:val="32"/>
          <w:szCs w:val="32"/>
        </w:rPr>
        <w:t>30</w:t>
      </w:r>
      <w:r w:rsidRPr="002D6BFD">
        <w:rPr>
          <w:rFonts w:eastAsia="华文仿宋"/>
          <w:sz w:val="32"/>
          <w:szCs w:val="32"/>
        </w:rPr>
        <w:t>分。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二、</w:t>
      </w:r>
      <w:r w:rsidR="00882129" w:rsidRPr="00882129">
        <w:rPr>
          <w:rFonts w:eastAsia="华文仿宋" w:hint="eastAsia"/>
          <w:sz w:val="32"/>
          <w:szCs w:val="32"/>
        </w:rPr>
        <w:t>语言文学评审评分</w:t>
      </w:r>
      <w:r w:rsidR="00882129">
        <w:rPr>
          <w:rFonts w:eastAsia="华文仿宋" w:hint="eastAsia"/>
          <w:sz w:val="32"/>
          <w:szCs w:val="32"/>
        </w:rPr>
        <w:t>中</w:t>
      </w:r>
      <w:r w:rsidR="00882129">
        <w:rPr>
          <w:rFonts w:eastAsia="华文仿宋"/>
          <w:sz w:val="32"/>
          <w:szCs w:val="32"/>
        </w:rPr>
        <w:t>，</w:t>
      </w:r>
      <w:r w:rsidRPr="002D6BFD">
        <w:rPr>
          <w:rFonts w:eastAsia="华文仿宋"/>
          <w:sz w:val="32"/>
          <w:szCs w:val="32"/>
        </w:rPr>
        <w:t>语言技能占</w:t>
      </w:r>
      <w:r w:rsidRPr="002D6BFD">
        <w:rPr>
          <w:rFonts w:eastAsia="华文仿宋"/>
          <w:sz w:val="32"/>
          <w:szCs w:val="32"/>
        </w:rPr>
        <w:t>50</w:t>
      </w:r>
      <w:r w:rsidRPr="002D6BFD">
        <w:rPr>
          <w:rFonts w:eastAsia="华文仿宋"/>
          <w:sz w:val="32"/>
          <w:szCs w:val="32"/>
        </w:rPr>
        <w:t>分，思想内容占</w:t>
      </w:r>
      <w:r w:rsidRPr="002D6BFD">
        <w:rPr>
          <w:rFonts w:eastAsia="华文仿宋"/>
          <w:sz w:val="32"/>
          <w:szCs w:val="32"/>
        </w:rPr>
        <w:t>15</w:t>
      </w:r>
      <w:r w:rsidRPr="002D6BFD">
        <w:rPr>
          <w:rFonts w:eastAsia="华文仿宋"/>
          <w:sz w:val="32"/>
          <w:szCs w:val="32"/>
        </w:rPr>
        <w:t>分，整体效果占</w:t>
      </w:r>
      <w:r w:rsidRPr="002D6BFD">
        <w:rPr>
          <w:rFonts w:eastAsia="华文仿宋"/>
          <w:sz w:val="32"/>
          <w:szCs w:val="32"/>
        </w:rPr>
        <w:t>5</w:t>
      </w:r>
      <w:r w:rsidRPr="002D6BFD">
        <w:rPr>
          <w:rFonts w:eastAsia="华文仿宋"/>
          <w:sz w:val="32"/>
          <w:szCs w:val="32"/>
        </w:rPr>
        <w:t>分。每个参赛作品该部分得分取所有语言文学评审评分的平均分，取小数点后</w:t>
      </w:r>
      <w:r w:rsidRPr="002D6BFD">
        <w:rPr>
          <w:rFonts w:eastAsia="华文仿宋"/>
          <w:sz w:val="32"/>
          <w:szCs w:val="32"/>
        </w:rPr>
        <w:t>2</w:t>
      </w:r>
      <w:r w:rsidRPr="002D6BFD">
        <w:rPr>
          <w:rFonts w:eastAsia="华文仿宋"/>
          <w:sz w:val="32"/>
          <w:szCs w:val="32"/>
        </w:rPr>
        <w:t>位，不超过</w:t>
      </w:r>
      <w:r w:rsidRPr="002D6BFD">
        <w:rPr>
          <w:rFonts w:eastAsia="华文仿宋"/>
          <w:sz w:val="32"/>
          <w:szCs w:val="32"/>
        </w:rPr>
        <w:t>70</w:t>
      </w:r>
      <w:r w:rsidRPr="002D6BFD">
        <w:rPr>
          <w:rFonts w:eastAsia="华文仿宋"/>
          <w:sz w:val="32"/>
          <w:szCs w:val="32"/>
        </w:rPr>
        <w:t>分。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三、</w:t>
      </w:r>
      <w:r w:rsidR="00882129" w:rsidRPr="00882129">
        <w:rPr>
          <w:rFonts w:eastAsia="华文仿宋" w:hint="eastAsia"/>
          <w:sz w:val="32"/>
          <w:szCs w:val="32"/>
        </w:rPr>
        <w:t>舞台表演评审评分</w:t>
      </w:r>
      <w:r w:rsidRPr="002D6BFD">
        <w:rPr>
          <w:rFonts w:eastAsia="华文仿宋"/>
          <w:sz w:val="32"/>
          <w:szCs w:val="32"/>
        </w:rPr>
        <w:t>中，表演技能占</w:t>
      </w:r>
      <w:r w:rsidRPr="002D6BFD">
        <w:rPr>
          <w:rFonts w:eastAsia="华文仿宋"/>
          <w:sz w:val="32"/>
          <w:szCs w:val="32"/>
        </w:rPr>
        <w:t>15</w:t>
      </w:r>
      <w:r w:rsidRPr="002D6BFD">
        <w:rPr>
          <w:rFonts w:eastAsia="华文仿宋"/>
          <w:sz w:val="32"/>
          <w:szCs w:val="32"/>
        </w:rPr>
        <w:t>分，服装布景占</w:t>
      </w:r>
      <w:r w:rsidRPr="002D6BFD">
        <w:rPr>
          <w:rFonts w:eastAsia="华文仿宋"/>
          <w:sz w:val="32"/>
          <w:szCs w:val="32"/>
        </w:rPr>
        <w:t>10</w:t>
      </w:r>
      <w:r w:rsidRPr="002D6BFD">
        <w:rPr>
          <w:rFonts w:eastAsia="华文仿宋"/>
          <w:sz w:val="32"/>
          <w:szCs w:val="32"/>
        </w:rPr>
        <w:t>分，舞台调度占</w:t>
      </w:r>
      <w:r w:rsidRPr="002D6BFD">
        <w:rPr>
          <w:rFonts w:eastAsia="华文仿宋"/>
          <w:sz w:val="32"/>
          <w:szCs w:val="32"/>
        </w:rPr>
        <w:t>5</w:t>
      </w:r>
      <w:r w:rsidRPr="002D6BFD">
        <w:rPr>
          <w:rFonts w:eastAsia="华文仿宋"/>
          <w:sz w:val="32"/>
          <w:szCs w:val="32"/>
        </w:rPr>
        <w:t>分。每个参赛作品该部分得分为所有舞台表演评审评分的平均分，取小数点后</w:t>
      </w:r>
      <w:r w:rsidRPr="002D6BFD">
        <w:rPr>
          <w:rFonts w:eastAsia="华文仿宋"/>
          <w:sz w:val="32"/>
          <w:szCs w:val="32"/>
        </w:rPr>
        <w:t>2</w:t>
      </w:r>
      <w:r w:rsidRPr="002D6BFD">
        <w:rPr>
          <w:rFonts w:eastAsia="华文仿宋"/>
          <w:sz w:val="32"/>
          <w:szCs w:val="32"/>
        </w:rPr>
        <w:t>位，不超过</w:t>
      </w:r>
      <w:r w:rsidRPr="002D6BFD">
        <w:rPr>
          <w:rFonts w:eastAsia="华文仿宋"/>
          <w:sz w:val="32"/>
          <w:szCs w:val="32"/>
        </w:rPr>
        <w:t>30</w:t>
      </w:r>
      <w:r w:rsidRPr="002D6BFD">
        <w:rPr>
          <w:rFonts w:eastAsia="华文仿宋"/>
          <w:sz w:val="32"/>
          <w:szCs w:val="32"/>
        </w:rPr>
        <w:t>分。</w:t>
      </w:r>
    </w:p>
    <w:p w:rsidR="00277C97" w:rsidRPr="002D6BFD" w:rsidRDefault="003C5851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四、每个作品</w:t>
      </w:r>
      <w:r w:rsidR="00277C97" w:rsidRPr="002D6BFD">
        <w:rPr>
          <w:rFonts w:eastAsia="华文仿宋"/>
          <w:sz w:val="32"/>
          <w:szCs w:val="32"/>
        </w:rPr>
        <w:t>时长</w:t>
      </w:r>
      <w:r w:rsidRPr="002D6BFD">
        <w:rPr>
          <w:rFonts w:eastAsia="华文仿宋"/>
          <w:sz w:val="32"/>
          <w:szCs w:val="32"/>
        </w:rPr>
        <w:t>上限为</w:t>
      </w:r>
      <w:r w:rsidR="00277C97" w:rsidRPr="002D6BFD">
        <w:rPr>
          <w:rFonts w:eastAsia="华文仿宋"/>
          <w:sz w:val="32"/>
          <w:szCs w:val="32"/>
        </w:rPr>
        <w:t>1</w:t>
      </w:r>
      <w:r w:rsidRPr="002D6BFD">
        <w:rPr>
          <w:rFonts w:eastAsia="华文仿宋"/>
          <w:sz w:val="32"/>
          <w:szCs w:val="32"/>
        </w:rPr>
        <w:t>2</w:t>
      </w:r>
      <w:r w:rsidRPr="002D6BFD">
        <w:rPr>
          <w:rFonts w:eastAsia="华文仿宋"/>
          <w:sz w:val="32"/>
          <w:szCs w:val="32"/>
        </w:rPr>
        <w:t>分钟</w:t>
      </w:r>
      <w:r w:rsidR="00277C97" w:rsidRPr="002D6BFD">
        <w:rPr>
          <w:rFonts w:eastAsia="华文仿宋"/>
          <w:sz w:val="32"/>
          <w:szCs w:val="32"/>
        </w:rPr>
        <w:t>，</w:t>
      </w:r>
      <w:r w:rsidR="0043124A" w:rsidRPr="002D6BFD">
        <w:rPr>
          <w:rFonts w:eastAsia="华文仿宋"/>
          <w:sz w:val="32"/>
          <w:szCs w:val="32"/>
        </w:rPr>
        <w:t>不得超时</w:t>
      </w:r>
      <w:r w:rsidRPr="002D6BFD">
        <w:rPr>
          <w:rFonts w:eastAsia="华文仿宋"/>
          <w:sz w:val="32"/>
          <w:szCs w:val="32"/>
        </w:rPr>
        <w:t>；舞台亮灯或演员发声则开始计时</w:t>
      </w:r>
      <w:r w:rsidR="0043124A" w:rsidRPr="002D6BFD">
        <w:rPr>
          <w:rFonts w:eastAsia="华文仿宋"/>
          <w:sz w:val="32"/>
          <w:szCs w:val="32"/>
        </w:rPr>
        <w:t>；超时</w:t>
      </w:r>
      <w:r w:rsidRPr="002D6BFD">
        <w:rPr>
          <w:rFonts w:eastAsia="华文仿宋"/>
          <w:sz w:val="32"/>
          <w:szCs w:val="32"/>
        </w:rPr>
        <w:t>则舞台做熄灯静音处理，演员</w:t>
      </w:r>
      <w:r w:rsidR="006A1B2C" w:rsidRPr="002D6BFD">
        <w:rPr>
          <w:rFonts w:eastAsia="华文仿宋"/>
          <w:sz w:val="32"/>
          <w:szCs w:val="32"/>
        </w:rPr>
        <w:t>立即</w:t>
      </w:r>
      <w:r w:rsidR="00F03F5F" w:rsidRPr="002D6BFD">
        <w:rPr>
          <w:rFonts w:eastAsia="华文仿宋"/>
          <w:sz w:val="32"/>
          <w:szCs w:val="32"/>
        </w:rPr>
        <w:t>停止演出</w:t>
      </w:r>
      <w:r w:rsidR="002B0988" w:rsidRPr="002D6BFD">
        <w:rPr>
          <w:rFonts w:eastAsia="华文仿宋"/>
          <w:sz w:val="32"/>
          <w:szCs w:val="32"/>
        </w:rPr>
        <w:t>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五、评奖排序按参赛作品总分计算，如分数相等，则依次增加小数点后位数。设一等奖、二等奖、三等奖和优秀奖。</w:t>
      </w:r>
    </w:p>
    <w:p w:rsidR="00E476C5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六、每</w:t>
      </w:r>
      <w:r w:rsidR="00A00EBE" w:rsidRPr="002D6BFD">
        <w:rPr>
          <w:rFonts w:eastAsia="华文仿宋"/>
          <w:sz w:val="32"/>
          <w:szCs w:val="32"/>
        </w:rPr>
        <w:t>天</w:t>
      </w:r>
      <w:r w:rsidRPr="002D6BFD">
        <w:rPr>
          <w:rFonts w:eastAsia="华文仿宋"/>
          <w:sz w:val="32"/>
          <w:szCs w:val="32"/>
        </w:rPr>
        <w:t>表演</w:t>
      </w:r>
      <w:r w:rsidR="00A00EBE" w:rsidRPr="002D6BFD">
        <w:rPr>
          <w:rFonts w:eastAsia="华文仿宋"/>
          <w:sz w:val="32"/>
          <w:szCs w:val="32"/>
        </w:rPr>
        <w:t>结束后，所有评委合议</w:t>
      </w:r>
      <w:r w:rsidRPr="002D6BFD">
        <w:rPr>
          <w:rFonts w:eastAsia="华文仿宋"/>
          <w:sz w:val="32"/>
          <w:szCs w:val="32"/>
        </w:rPr>
        <w:t>评选</w:t>
      </w:r>
      <w:r w:rsidR="00A00EBE" w:rsidRPr="002D6BFD">
        <w:rPr>
          <w:rFonts w:eastAsia="华文仿宋"/>
          <w:sz w:val="32"/>
          <w:szCs w:val="32"/>
        </w:rPr>
        <w:t>当天</w:t>
      </w:r>
      <w:r w:rsidRPr="002D6BFD">
        <w:rPr>
          <w:rFonts w:eastAsia="华文仿宋"/>
          <w:sz w:val="32"/>
          <w:szCs w:val="32"/>
        </w:rPr>
        <w:t>优秀男演员</w:t>
      </w:r>
      <w:r w:rsidRPr="002D6BFD">
        <w:rPr>
          <w:rFonts w:eastAsia="华文仿宋"/>
          <w:sz w:val="32"/>
          <w:szCs w:val="32"/>
        </w:rPr>
        <w:t>1</w:t>
      </w:r>
      <w:r w:rsidRPr="002D6BFD">
        <w:rPr>
          <w:rFonts w:eastAsia="华文仿宋"/>
          <w:sz w:val="32"/>
          <w:szCs w:val="32"/>
        </w:rPr>
        <w:t>名</w:t>
      </w:r>
      <w:r w:rsidR="00A00EBE" w:rsidRPr="002D6BFD">
        <w:rPr>
          <w:rFonts w:eastAsia="华文仿宋"/>
          <w:sz w:val="32"/>
          <w:szCs w:val="32"/>
        </w:rPr>
        <w:t>、</w:t>
      </w:r>
      <w:r w:rsidRPr="002D6BFD">
        <w:rPr>
          <w:rFonts w:eastAsia="华文仿宋"/>
          <w:sz w:val="32"/>
          <w:szCs w:val="32"/>
        </w:rPr>
        <w:t>优秀女演员</w:t>
      </w:r>
      <w:r w:rsidRPr="002D6BFD">
        <w:rPr>
          <w:rFonts w:eastAsia="华文仿宋"/>
          <w:sz w:val="32"/>
          <w:szCs w:val="32"/>
        </w:rPr>
        <w:t>1</w:t>
      </w:r>
      <w:r w:rsidR="00A00EBE" w:rsidRPr="002D6BFD">
        <w:rPr>
          <w:rFonts w:eastAsia="华文仿宋"/>
          <w:sz w:val="32"/>
          <w:szCs w:val="32"/>
        </w:rPr>
        <w:t>名。所有表演结束后，所有评委</w:t>
      </w:r>
      <w:r w:rsidRPr="002D6BFD">
        <w:rPr>
          <w:rFonts w:eastAsia="华文仿宋"/>
          <w:sz w:val="32"/>
          <w:szCs w:val="32"/>
        </w:rPr>
        <w:t>在所有优秀男演员中</w:t>
      </w:r>
      <w:r w:rsidR="001863F9" w:rsidRPr="002D6BFD">
        <w:rPr>
          <w:rFonts w:eastAsia="华文仿宋"/>
          <w:sz w:val="32"/>
          <w:szCs w:val="32"/>
        </w:rPr>
        <w:t>合议</w:t>
      </w:r>
      <w:r w:rsidRPr="002D6BFD">
        <w:rPr>
          <w:rFonts w:eastAsia="华文仿宋"/>
          <w:sz w:val="32"/>
          <w:szCs w:val="32"/>
        </w:rPr>
        <w:t>评选最佳男演员</w:t>
      </w:r>
      <w:r w:rsidRPr="002D6BFD">
        <w:rPr>
          <w:rFonts w:eastAsia="华文仿宋"/>
          <w:sz w:val="32"/>
          <w:szCs w:val="32"/>
        </w:rPr>
        <w:t>1</w:t>
      </w:r>
      <w:r w:rsidRPr="002D6BFD">
        <w:rPr>
          <w:rFonts w:eastAsia="华文仿宋"/>
          <w:sz w:val="32"/>
          <w:szCs w:val="32"/>
        </w:rPr>
        <w:t>名，在所有优秀女演员中</w:t>
      </w:r>
      <w:r w:rsidR="001863F9" w:rsidRPr="002D6BFD">
        <w:rPr>
          <w:rFonts w:eastAsia="华文仿宋"/>
          <w:sz w:val="32"/>
          <w:szCs w:val="32"/>
        </w:rPr>
        <w:t>合议</w:t>
      </w:r>
      <w:r w:rsidRPr="002D6BFD">
        <w:rPr>
          <w:rFonts w:eastAsia="华文仿宋"/>
          <w:sz w:val="32"/>
          <w:szCs w:val="32"/>
        </w:rPr>
        <w:t>评选最佳女演员</w:t>
      </w:r>
      <w:r w:rsidRPr="002D6BFD">
        <w:rPr>
          <w:rFonts w:eastAsia="华文仿宋"/>
          <w:sz w:val="32"/>
          <w:szCs w:val="32"/>
        </w:rPr>
        <w:t>1</w:t>
      </w:r>
      <w:r w:rsidRPr="002D6BFD">
        <w:rPr>
          <w:rFonts w:eastAsia="华文仿宋"/>
          <w:sz w:val="32"/>
          <w:szCs w:val="32"/>
        </w:rPr>
        <w:t>名。</w:t>
      </w:r>
    </w:p>
    <w:p w:rsidR="00E476C5" w:rsidRPr="002D6BFD" w:rsidRDefault="00E476C5">
      <w:pPr>
        <w:widowControl/>
        <w:jc w:val="left"/>
        <w:rPr>
          <w:rFonts w:eastAsia="华文仿宋"/>
          <w:sz w:val="32"/>
          <w:szCs w:val="32"/>
        </w:rPr>
      </w:pPr>
      <w:bookmarkStart w:id="0" w:name="_GoBack"/>
      <w:bookmarkEnd w:id="0"/>
    </w:p>
    <w:sectPr w:rsidR="00E476C5" w:rsidRPr="002D6BFD" w:rsidSect="006019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BA" w:rsidRDefault="007156BA" w:rsidP="0075745A">
      <w:r>
        <w:separator/>
      </w:r>
    </w:p>
  </w:endnote>
  <w:endnote w:type="continuationSeparator" w:id="0">
    <w:p w:rsidR="007156BA" w:rsidRDefault="007156BA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4 -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6019BB" w:rsidRDefault="00601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3 -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D709E4" w:rsidRPr="006019BB" w:rsidRDefault="00D709E4" w:rsidP="00917B0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BA" w:rsidRDefault="007156BA" w:rsidP="0075745A">
      <w:r>
        <w:separator/>
      </w:r>
    </w:p>
  </w:footnote>
  <w:footnote w:type="continuationSeparator" w:id="0">
    <w:p w:rsidR="007156BA" w:rsidRDefault="007156BA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676D5"/>
    <w:rsid w:val="000705CA"/>
    <w:rsid w:val="0007232D"/>
    <w:rsid w:val="00076575"/>
    <w:rsid w:val="00077719"/>
    <w:rsid w:val="00084879"/>
    <w:rsid w:val="0008507E"/>
    <w:rsid w:val="0009152B"/>
    <w:rsid w:val="0009340E"/>
    <w:rsid w:val="00095D0C"/>
    <w:rsid w:val="000A045A"/>
    <w:rsid w:val="000A1A8A"/>
    <w:rsid w:val="000B3A13"/>
    <w:rsid w:val="000B4471"/>
    <w:rsid w:val="000C0A6D"/>
    <w:rsid w:val="000D7443"/>
    <w:rsid w:val="000E0049"/>
    <w:rsid w:val="000E5E89"/>
    <w:rsid w:val="00104251"/>
    <w:rsid w:val="001179CE"/>
    <w:rsid w:val="00121543"/>
    <w:rsid w:val="00122F7C"/>
    <w:rsid w:val="00133D6D"/>
    <w:rsid w:val="0013539F"/>
    <w:rsid w:val="001371C5"/>
    <w:rsid w:val="00147DA7"/>
    <w:rsid w:val="0016397C"/>
    <w:rsid w:val="00174267"/>
    <w:rsid w:val="001807DF"/>
    <w:rsid w:val="00182773"/>
    <w:rsid w:val="001863F9"/>
    <w:rsid w:val="00190903"/>
    <w:rsid w:val="00196C4F"/>
    <w:rsid w:val="00197C84"/>
    <w:rsid w:val="001A39C1"/>
    <w:rsid w:val="001B7654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33237"/>
    <w:rsid w:val="00241891"/>
    <w:rsid w:val="00242D66"/>
    <w:rsid w:val="0025131E"/>
    <w:rsid w:val="00270CB3"/>
    <w:rsid w:val="00274E1E"/>
    <w:rsid w:val="00275CC0"/>
    <w:rsid w:val="00277C97"/>
    <w:rsid w:val="00283095"/>
    <w:rsid w:val="00286578"/>
    <w:rsid w:val="00294A87"/>
    <w:rsid w:val="002B0988"/>
    <w:rsid w:val="002B0E10"/>
    <w:rsid w:val="002B3885"/>
    <w:rsid w:val="002B5BC3"/>
    <w:rsid w:val="002D6BFD"/>
    <w:rsid w:val="002F5117"/>
    <w:rsid w:val="002F68DA"/>
    <w:rsid w:val="00310ECF"/>
    <w:rsid w:val="003323F7"/>
    <w:rsid w:val="0033390F"/>
    <w:rsid w:val="003361C7"/>
    <w:rsid w:val="003362BE"/>
    <w:rsid w:val="0034028B"/>
    <w:rsid w:val="00340467"/>
    <w:rsid w:val="00345622"/>
    <w:rsid w:val="00353B33"/>
    <w:rsid w:val="003557F1"/>
    <w:rsid w:val="0036398C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5851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29C3"/>
    <w:rsid w:val="0041428D"/>
    <w:rsid w:val="0043124A"/>
    <w:rsid w:val="004352BE"/>
    <w:rsid w:val="00452820"/>
    <w:rsid w:val="004636D3"/>
    <w:rsid w:val="00483634"/>
    <w:rsid w:val="0049106C"/>
    <w:rsid w:val="00491587"/>
    <w:rsid w:val="0049454B"/>
    <w:rsid w:val="00495BFA"/>
    <w:rsid w:val="004A233C"/>
    <w:rsid w:val="004B5804"/>
    <w:rsid w:val="004B6FBE"/>
    <w:rsid w:val="004C179D"/>
    <w:rsid w:val="004C347A"/>
    <w:rsid w:val="004D4D31"/>
    <w:rsid w:val="004D5711"/>
    <w:rsid w:val="004F4B0D"/>
    <w:rsid w:val="005071D7"/>
    <w:rsid w:val="0050752D"/>
    <w:rsid w:val="0051684B"/>
    <w:rsid w:val="00521BEF"/>
    <w:rsid w:val="00526E25"/>
    <w:rsid w:val="00530089"/>
    <w:rsid w:val="00530FA3"/>
    <w:rsid w:val="00550984"/>
    <w:rsid w:val="0055115A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42C7"/>
    <w:rsid w:val="005F1600"/>
    <w:rsid w:val="005F22F4"/>
    <w:rsid w:val="005F430D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51A0F"/>
    <w:rsid w:val="006537D3"/>
    <w:rsid w:val="00654150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A1B2C"/>
    <w:rsid w:val="006A56C8"/>
    <w:rsid w:val="006A5C62"/>
    <w:rsid w:val="006A6A5E"/>
    <w:rsid w:val="006B372D"/>
    <w:rsid w:val="006C17B3"/>
    <w:rsid w:val="006C3152"/>
    <w:rsid w:val="006C356D"/>
    <w:rsid w:val="006C3EAE"/>
    <w:rsid w:val="006D4754"/>
    <w:rsid w:val="006E5422"/>
    <w:rsid w:val="00700887"/>
    <w:rsid w:val="00704F1F"/>
    <w:rsid w:val="007156BA"/>
    <w:rsid w:val="00723013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2B36"/>
    <w:rsid w:val="007966DB"/>
    <w:rsid w:val="007967F3"/>
    <w:rsid w:val="00797765"/>
    <w:rsid w:val="007A1131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63F79"/>
    <w:rsid w:val="008755CD"/>
    <w:rsid w:val="00881170"/>
    <w:rsid w:val="008816C2"/>
    <w:rsid w:val="00882129"/>
    <w:rsid w:val="0088717B"/>
    <w:rsid w:val="00887A7D"/>
    <w:rsid w:val="008913F3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956FF"/>
    <w:rsid w:val="009A2C1B"/>
    <w:rsid w:val="009A6796"/>
    <w:rsid w:val="009B1101"/>
    <w:rsid w:val="009C47E3"/>
    <w:rsid w:val="009D23F3"/>
    <w:rsid w:val="009D4EBF"/>
    <w:rsid w:val="009D5DEB"/>
    <w:rsid w:val="009F42AC"/>
    <w:rsid w:val="00A00EBE"/>
    <w:rsid w:val="00A03DF4"/>
    <w:rsid w:val="00A107E5"/>
    <w:rsid w:val="00A230DE"/>
    <w:rsid w:val="00A41C42"/>
    <w:rsid w:val="00A45B01"/>
    <w:rsid w:val="00A554FB"/>
    <w:rsid w:val="00A60F71"/>
    <w:rsid w:val="00A6156C"/>
    <w:rsid w:val="00A63557"/>
    <w:rsid w:val="00A652E2"/>
    <w:rsid w:val="00A7404B"/>
    <w:rsid w:val="00A750F2"/>
    <w:rsid w:val="00A80EF3"/>
    <w:rsid w:val="00A84FB6"/>
    <w:rsid w:val="00A87285"/>
    <w:rsid w:val="00A9038B"/>
    <w:rsid w:val="00A91898"/>
    <w:rsid w:val="00A95CB2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D7CB8"/>
    <w:rsid w:val="00C07614"/>
    <w:rsid w:val="00C14BFF"/>
    <w:rsid w:val="00C16ACB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948CD"/>
    <w:rsid w:val="00CB0616"/>
    <w:rsid w:val="00CB4508"/>
    <w:rsid w:val="00CC3B9F"/>
    <w:rsid w:val="00CC7FC5"/>
    <w:rsid w:val="00CD4B41"/>
    <w:rsid w:val="00CF0517"/>
    <w:rsid w:val="00CF0B60"/>
    <w:rsid w:val="00D02053"/>
    <w:rsid w:val="00D030C5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238"/>
    <w:rsid w:val="00DA7F6E"/>
    <w:rsid w:val="00DB0AE6"/>
    <w:rsid w:val="00DB1DDB"/>
    <w:rsid w:val="00DE2436"/>
    <w:rsid w:val="00DE2A50"/>
    <w:rsid w:val="00DE3D8D"/>
    <w:rsid w:val="00DE494D"/>
    <w:rsid w:val="00E07936"/>
    <w:rsid w:val="00E13C5C"/>
    <w:rsid w:val="00E13DE9"/>
    <w:rsid w:val="00E14023"/>
    <w:rsid w:val="00E26CEA"/>
    <w:rsid w:val="00E26FED"/>
    <w:rsid w:val="00E27505"/>
    <w:rsid w:val="00E36BE3"/>
    <w:rsid w:val="00E476C5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C3E9E"/>
    <w:rsid w:val="00ED5F82"/>
    <w:rsid w:val="00EE659E"/>
    <w:rsid w:val="00EF05D5"/>
    <w:rsid w:val="00EF1E41"/>
    <w:rsid w:val="00EF3394"/>
    <w:rsid w:val="00EF6D44"/>
    <w:rsid w:val="00F003D1"/>
    <w:rsid w:val="00F00E75"/>
    <w:rsid w:val="00F03F5F"/>
    <w:rsid w:val="00F04402"/>
    <w:rsid w:val="00F23876"/>
    <w:rsid w:val="00F30B7D"/>
    <w:rsid w:val="00F37CC5"/>
    <w:rsid w:val="00F41D9F"/>
    <w:rsid w:val="00F6258C"/>
    <w:rsid w:val="00F6478F"/>
    <w:rsid w:val="00F74C8F"/>
    <w:rsid w:val="00F84EBA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04FF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1772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">
    <w:name w:val="网格型2"/>
    <w:basedOn w:val="a1"/>
    <w:next w:val="aa"/>
    <w:uiPriority w:val="39"/>
    <w:rsid w:val="00122F7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C5A9-DC1D-4F50-A303-7D51A86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周 欣</cp:lastModifiedBy>
  <cp:revision>2</cp:revision>
  <cp:lastPrinted>2017-05-15T05:44:00Z</cp:lastPrinted>
  <dcterms:created xsi:type="dcterms:W3CDTF">2018-05-24T07:48:00Z</dcterms:created>
  <dcterms:modified xsi:type="dcterms:W3CDTF">2018-05-24T07:48:00Z</dcterms:modified>
</cp:coreProperties>
</file>