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四川外国语大学202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年春季高等学校教师资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格拟认定人员名单</w:t>
      </w:r>
    </w:p>
    <w:tbl>
      <w:tblPr>
        <w:tblStyle w:val="3"/>
        <w:tblpPr w:leftFromText="181" w:rightFromText="181" w:vertAnchor="text" w:horzAnchor="page" w:tblpXSpec="center" w:tblpY="284"/>
        <w:tblOverlap w:val="never"/>
        <w:tblW w:w="1346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825"/>
        <w:gridCol w:w="783"/>
        <w:gridCol w:w="537"/>
        <w:gridCol w:w="600"/>
        <w:gridCol w:w="570"/>
        <w:gridCol w:w="1095"/>
        <w:gridCol w:w="1155"/>
        <w:gridCol w:w="735"/>
        <w:gridCol w:w="882"/>
        <w:gridCol w:w="663"/>
        <w:gridCol w:w="1872"/>
        <w:gridCol w:w="603"/>
        <w:gridCol w:w="750"/>
        <w:gridCol w:w="187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</w:t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</w:t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</w:t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</w:t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师德</w:t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师风</w:t>
            </w:r>
          </w:p>
        </w:tc>
        <w:tc>
          <w:tcPr>
            <w:tcW w:w="88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犯罪记录核查情况</w:t>
            </w:r>
          </w:p>
        </w:tc>
        <w:tc>
          <w:tcPr>
            <w:tcW w:w="66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话等级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岗前</w:t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教育教学考核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罗威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德语语言文学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德语语言文学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88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无记录</w:t>
            </w:r>
          </w:p>
        </w:tc>
        <w:tc>
          <w:tcPr>
            <w:tcW w:w="66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免测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2020年，培训单位：教育部西南高师培训中心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商务英语学院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王绝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88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无记录</w:t>
            </w:r>
          </w:p>
        </w:tc>
        <w:tc>
          <w:tcPr>
            <w:tcW w:w="66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二级甲等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2020年，培训单位：教育部西南高师培训中心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中国语言文化学院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李丽萍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国际文化交流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88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无记录</w:t>
            </w:r>
          </w:p>
        </w:tc>
        <w:tc>
          <w:tcPr>
            <w:tcW w:w="66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免测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2020年，培训单位：教育部西南高师培训中心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国际金融与贸易学院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于洁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★行为经济学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88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无记录</w:t>
            </w:r>
          </w:p>
        </w:tc>
        <w:tc>
          <w:tcPr>
            <w:tcW w:w="66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一级乙等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2020年，培训单位：教育部西南高师培训中心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西方语言文化学院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辛梦妮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88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无记录</w:t>
            </w:r>
          </w:p>
        </w:tc>
        <w:tc>
          <w:tcPr>
            <w:tcW w:w="66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一级乙等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2020年，培训单位：教育部西南高师培训中心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毕业于葡萄牙米尼奥大学，本科阶段就读于欧洲语言与文学专业，研究生阶段就读</w:t>
            </w: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国际经济与贸易专业。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语言智能学院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陈秋桐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劳动卫生与环境卫生学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劳动卫生与环境卫生学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88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无记录</w:t>
            </w:r>
          </w:p>
        </w:tc>
        <w:tc>
          <w:tcPr>
            <w:tcW w:w="66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免测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2020年，培训单位：教育部西南高师培训中心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西方语言文化学院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王珺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波兰语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波兰语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88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无记录</w:t>
            </w:r>
          </w:p>
        </w:tc>
        <w:tc>
          <w:tcPr>
            <w:tcW w:w="66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一级乙等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2018年，培训单位：教育部西南高师培训中心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西方语言文化学院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程晓宇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广播电视新闻学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西班牙语语言文学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88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无记录</w:t>
            </w:r>
          </w:p>
        </w:tc>
        <w:tc>
          <w:tcPr>
            <w:tcW w:w="66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免测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2020年，培训单位：教育部西南高师培训中心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本科毕业于哈尔滨师范大学西班牙语言文学专业，硕士和博士毕业于西班牙马德里卡洛斯三世大学传媒研究专业。持有西班牙语等级考试DELE最高水平C2等级证书和B1/B2、C1/C2考官资格证书。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中国语言文化学院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张昆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88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无记录</w:t>
            </w:r>
          </w:p>
        </w:tc>
        <w:tc>
          <w:tcPr>
            <w:tcW w:w="66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一级乙等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2020年，培训单位：教育部西南高师培训中心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商务英语学院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周超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国民经济学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西方经济学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88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无记录</w:t>
            </w:r>
          </w:p>
        </w:tc>
        <w:tc>
          <w:tcPr>
            <w:tcW w:w="66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免测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2020年，培训单位：教育部西南高师培训中心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中国语言文化学院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苌丽娟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汉语言文字学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汉语言文字学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88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无记录</w:t>
            </w:r>
          </w:p>
        </w:tc>
        <w:tc>
          <w:tcPr>
            <w:tcW w:w="66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二级甲等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2020年，培训单位：教育部西南高师培训中心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国际工商管理学院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李帅豪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88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无记录</w:t>
            </w:r>
          </w:p>
        </w:tc>
        <w:tc>
          <w:tcPr>
            <w:tcW w:w="66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免测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2020年，培训单位：教育部西南高师培训中心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法语语言文学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法语语言文学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88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无记录</w:t>
            </w:r>
          </w:p>
        </w:tc>
        <w:tc>
          <w:tcPr>
            <w:tcW w:w="66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免测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2020年，培训单位：教育部西南高师培训中心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新闻传播学院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何渊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88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无记录</w:t>
            </w:r>
          </w:p>
        </w:tc>
        <w:tc>
          <w:tcPr>
            <w:tcW w:w="66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免测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2019年，培训单位：教育部西南高师培训中心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邓鸥翔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英语语言文学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英语语言文学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88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无记录</w:t>
            </w:r>
          </w:p>
        </w:tc>
        <w:tc>
          <w:tcPr>
            <w:tcW w:w="66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免测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2020年，培训单位：教育部西南高师培训中心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万姗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英语语言文学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英语语言文学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88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无记录</w:t>
            </w:r>
          </w:p>
        </w:tc>
        <w:tc>
          <w:tcPr>
            <w:tcW w:w="66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免测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2020年，培训单位：教育部西南高师培训中心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中国语言文化学院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段文华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语言学及应用语言学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语言学及应用语言学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88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无记录</w:t>
            </w:r>
          </w:p>
        </w:tc>
        <w:tc>
          <w:tcPr>
            <w:tcW w:w="66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二级甲等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2020年，培训单位：教育部西南高师培训中心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刘晓薇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马克思主义理论与思想政治教育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88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无记录</w:t>
            </w:r>
          </w:p>
        </w:tc>
        <w:tc>
          <w:tcPr>
            <w:tcW w:w="66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免测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2019年，培训单位：教育部西南高师培训中心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彭援援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基础教育学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88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无记录</w:t>
            </w:r>
          </w:p>
        </w:tc>
        <w:tc>
          <w:tcPr>
            <w:tcW w:w="66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二级甲等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2020年，培训单位：教育部西南高师培训中心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wordWrap/>
        <w:adjustRightInd w:val="0"/>
        <w:snapToGrid w:val="0"/>
        <w:spacing w:line="600" w:lineRule="exact"/>
        <w:jc w:val="left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注：“师德师风”按“良好/其他情况”据实填写;“犯罪记录核查情况”按“无记录/有记录”填写；“普通话等级”按“等级/免测”填写；“岗前培训”按“XXXX年，培训单位xxxx”填写；“体检”按“合格/不合格”填写；“教育教学考核”按“合格/不合格”填写；跨专业申请者需备注说明，并提供相应材料。</w:t>
      </w: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70A3BA"/>
    <w:multiLevelType w:val="singleLevel"/>
    <w:tmpl w:val="BF70A3BA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2021-05-14T11:15:00Z</dcterms:created>
  <dc:creator>Incredible。</dc:creator>
  <cp:lastModifiedBy>Mua～</cp:lastModifiedBy>
  <dcterms:modified xsi:type="dcterms:W3CDTF">2021-05-17T11:20:57Z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2052-11.9.1</vt:lpwstr>
  </property>
  <property fmtid="{D5CDD505-2E9C-101B-9397-08002B2CF9AE}" pid="3" name="ICV">
    <vt:lpwstr>63B86CF8BE4148C8A15CE09783DC63C5</vt:lpwstr>
  </property>
  <property fmtid="{D5CDD505-2E9C-101B-9397-08002B2CF9AE}" pid="4" name="KSOSaveFontToCloudKey">
    <vt:lpwstr>326527594_cloud</vt:lpwstr>
  </property>
</Properties>
</file>