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1645CF" w:rsidP="001D16DF">
      <w:pPr>
        <w:jc w:val="center"/>
        <w:rPr>
          <w:b/>
          <w:sz w:val="24"/>
          <w:szCs w:val="24"/>
        </w:rPr>
      </w:pPr>
      <w:r w:rsidRPr="001645CF">
        <w:rPr>
          <w:rFonts w:hint="eastAsia"/>
          <w:b/>
          <w:sz w:val="24"/>
          <w:szCs w:val="24"/>
        </w:rPr>
        <w:t>HH2020053-20A01693</w:t>
      </w:r>
      <w:r w:rsidRPr="001645CF">
        <w:rPr>
          <w:rFonts w:hint="eastAsia"/>
          <w:b/>
          <w:sz w:val="24"/>
          <w:szCs w:val="24"/>
        </w:rPr>
        <w:t>后管处智能电表更换及能源管理系统</w:t>
      </w:r>
      <w:r w:rsidR="001D16DF" w:rsidRPr="00853037">
        <w:rPr>
          <w:rFonts w:hint="eastAsia"/>
          <w:b/>
          <w:sz w:val="24"/>
          <w:szCs w:val="24"/>
        </w:rPr>
        <w:t>采购公告</w:t>
      </w:r>
    </w:p>
    <w:p w:rsidR="001645CF" w:rsidRPr="001645CF" w:rsidRDefault="001645CF" w:rsidP="001645CF">
      <w:pPr>
        <w:widowControl/>
        <w:wordWrap w:val="0"/>
        <w:spacing w:after="150" w:line="240" w:lineRule="exact"/>
        <w:jc w:val="left"/>
        <w:outlineLvl w:val="3"/>
        <w:rPr>
          <w:rFonts w:ascii="inherit" w:eastAsia="微软雅黑" w:hAnsi="inherit" w:cs="Helvetica"/>
          <w:color w:val="333333"/>
          <w:kern w:val="0"/>
          <w:szCs w:val="21"/>
        </w:rPr>
      </w:pPr>
      <w:r w:rsidRPr="001645CF">
        <w:rPr>
          <w:rFonts w:ascii="inherit" w:eastAsia="微软雅黑" w:hAnsi="inherit" w:cs="Helvetica" w:hint="eastAsia"/>
          <w:color w:val="333333"/>
          <w:kern w:val="0"/>
          <w:szCs w:val="21"/>
        </w:rPr>
        <w:t>项目概况：</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“四川外国语大学后管处智能电表更换及能源管理系统”项目的潜在投标人应在“在重庆市政府采购网上或四川外国语大学校园网上下载</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详见公开招标文件</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”获取采购文件，并于</w:t>
      </w:r>
      <w:r w:rsidRPr="001645CF">
        <w:rPr>
          <w:rFonts w:ascii="inherit" w:eastAsia="微软雅黑" w:hAnsi="inherit" w:cs="Helvetica" w:hint="eastAsia"/>
          <w:color w:val="333333"/>
          <w:kern w:val="0"/>
          <w:szCs w:val="21"/>
        </w:rPr>
        <w:t xml:space="preserve"> 2020</w:t>
      </w:r>
      <w:r w:rsidRPr="001645CF">
        <w:rPr>
          <w:rFonts w:ascii="inherit" w:eastAsia="微软雅黑" w:hAnsi="inherit" w:cs="Helvetica" w:hint="eastAsia"/>
          <w:color w:val="333333"/>
          <w:kern w:val="0"/>
          <w:szCs w:val="21"/>
        </w:rPr>
        <w:t>年</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月</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日</w:t>
      </w:r>
      <w:r w:rsidRPr="001645CF">
        <w:rPr>
          <w:rFonts w:ascii="inherit" w:eastAsia="微软雅黑" w:hAnsi="inherit" w:cs="Helvetica" w:hint="eastAsia"/>
          <w:color w:val="333333"/>
          <w:kern w:val="0"/>
          <w:szCs w:val="21"/>
        </w:rPr>
        <w:t xml:space="preserve"> 09:00</w:t>
      </w:r>
      <w:r w:rsidRPr="001645CF">
        <w:rPr>
          <w:rFonts w:ascii="inherit" w:eastAsia="微软雅黑" w:hAnsi="inherit" w:cs="Helvetica" w:hint="eastAsia"/>
          <w:color w:val="333333"/>
          <w:kern w:val="0"/>
          <w:szCs w:val="21"/>
        </w:rPr>
        <w:t>（北京时间）前提交投标文件。</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一、项目基本情况</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项目号：</w:t>
      </w:r>
      <w:r w:rsidRPr="001645CF">
        <w:rPr>
          <w:rFonts w:ascii="inherit" w:eastAsia="微软雅黑" w:hAnsi="inherit" w:cs="Helvetica" w:hint="eastAsia"/>
          <w:color w:val="333333"/>
          <w:kern w:val="0"/>
          <w:szCs w:val="21"/>
        </w:rPr>
        <w:t>20A01693 </w:t>
      </w:r>
      <w:r w:rsidRPr="001645CF">
        <w:rPr>
          <w:rFonts w:ascii="inherit" w:eastAsia="微软雅黑" w:hAnsi="inherit" w:cs="Helvetica" w:hint="eastAsia"/>
          <w:color w:val="333333"/>
          <w:kern w:val="0"/>
          <w:szCs w:val="21"/>
        </w:rPr>
        <w:t>采购执行编号：</w:t>
      </w:r>
      <w:r w:rsidRPr="001645CF">
        <w:rPr>
          <w:rFonts w:ascii="inherit" w:eastAsia="微软雅黑" w:hAnsi="inherit" w:cs="Helvetica" w:hint="eastAsia"/>
          <w:color w:val="333333"/>
          <w:kern w:val="0"/>
          <w:szCs w:val="21"/>
        </w:rPr>
        <w:t>HH2020053</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项目名称：四川外国语大学后管处智能电表更换及能源管理系统</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采购方式：公开招标</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预算金额：￥</w:t>
      </w:r>
      <w:r w:rsidRPr="001645CF">
        <w:rPr>
          <w:rFonts w:ascii="inherit" w:eastAsia="微软雅黑" w:hAnsi="inherit" w:cs="Helvetica" w:hint="eastAsia"/>
          <w:color w:val="333333"/>
          <w:kern w:val="0"/>
          <w:szCs w:val="21"/>
        </w:rPr>
        <w:t>2,410,800.00</w:t>
      </w:r>
      <w:r w:rsidRPr="001645CF">
        <w:rPr>
          <w:rFonts w:ascii="inherit" w:eastAsia="微软雅黑" w:hAnsi="inherit" w:cs="Helvetica" w:hint="eastAsia"/>
          <w:color w:val="333333"/>
          <w:kern w:val="0"/>
          <w:szCs w:val="21"/>
        </w:rPr>
        <w:t>元</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最高限价：￥</w:t>
      </w:r>
      <w:r w:rsidRPr="001645CF">
        <w:rPr>
          <w:rFonts w:ascii="inherit" w:eastAsia="微软雅黑" w:hAnsi="inherit" w:cs="Helvetica" w:hint="eastAsia"/>
          <w:color w:val="333333"/>
          <w:kern w:val="0"/>
          <w:szCs w:val="21"/>
        </w:rPr>
        <w:t>2,410,800.00</w:t>
      </w:r>
      <w:r w:rsidRPr="001645CF">
        <w:rPr>
          <w:rFonts w:ascii="inherit" w:eastAsia="微软雅黑" w:hAnsi="inherit" w:cs="Helvetica" w:hint="eastAsia"/>
          <w:color w:val="333333"/>
          <w:kern w:val="0"/>
          <w:szCs w:val="21"/>
        </w:rPr>
        <w:t>元</w:t>
      </w:r>
    </w:p>
    <w:p w:rsidR="002534E8" w:rsidRPr="002534E8" w:rsidRDefault="002534E8" w:rsidP="002534E8">
      <w:pPr>
        <w:widowControl/>
        <w:wordWrap w:val="0"/>
        <w:spacing w:after="150" w:line="240" w:lineRule="exact"/>
        <w:jc w:val="left"/>
        <w:outlineLvl w:val="3"/>
        <w:rPr>
          <w:rFonts w:ascii="inherit" w:eastAsia="微软雅黑" w:hAnsi="inherit" w:cs="Helvetica" w:hint="eastAsia"/>
          <w:color w:val="333333"/>
          <w:kern w:val="0"/>
          <w:szCs w:val="21"/>
        </w:rPr>
      </w:pPr>
      <w:r w:rsidRPr="002534E8">
        <w:rPr>
          <w:rFonts w:ascii="inherit" w:eastAsia="微软雅黑" w:hAnsi="inherit" w:cs="Helvetica" w:hint="eastAsia"/>
          <w:color w:val="333333"/>
          <w:kern w:val="0"/>
          <w:szCs w:val="21"/>
        </w:rPr>
        <w:t>采购需求：</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1645CF" w:rsidP="007B6A2B">
            <w:pPr>
              <w:widowControl/>
              <w:spacing w:before="150" w:after="150" w:line="240" w:lineRule="exact"/>
              <w:jc w:val="center"/>
              <w:outlineLvl w:val="3"/>
              <w:rPr>
                <w:rFonts w:ascii="微软雅黑" w:eastAsia="微软雅黑" w:hAnsi="微软雅黑" w:cs="Helvetica"/>
                <w:color w:val="333333"/>
                <w:szCs w:val="21"/>
              </w:rPr>
            </w:pPr>
            <w:r w:rsidRPr="001645CF">
              <w:rPr>
                <w:rFonts w:ascii="inherit" w:eastAsia="微软雅黑" w:hAnsi="inherit" w:cs="Helvetica" w:hint="eastAsia"/>
                <w:color w:val="333333"/>
                <w:kern w:val="0"/>
                <w:szCs w:val="21"/>
              </w:rPr>
              <w:t>智能电表更换及能源管理系统</w:t>
            </w:r>
          </w:p>
        </w:tc>
        <w:tc>
          <w:tcPr>
            <w:tcW w:w="1701" w:type="dxa"/>
          </w:tcPr>
          <w:p w:rsidR="001D16DF" w:rsidRDefault="001645CF"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2410800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645C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645C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w:t>
            </w:r>
            <w:r w:rsidR="001D16DF">
              <w:rPr>
                <w:rFonts w:ascii="微软雅黑" w:eastAsia="微软雅黑" w:hAnsi="微软雅黑" w:cs="Helvetica" w:hint="eastAsia"/>
                <w:color w:val="333333"/>
                <w:szCs w:val="21"/>
              </w:rPr>
              <w:t>要求：</w:t>
            </w:r>
          </w:p>
          <w:p w:rsidR="001D16DF" w:rsidRPr="00B83FEC" w:rsidRDefault="001645CF"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多用户智能电能表：1.标定电流：10（40）A 2.准确度等级：1级 3.显示切换时间：3.0秒 4.电表常数：1000imp/kwh 5.功耗：＜2w 10VA 6.数据保存≥10年 7.使用环境温度：-20℃～+50℃ 8.工作电压和频率：AC160～252V 50HZ *9.控制方式：远程在线可控开合闸，内置磁保持继电器 10.智能识别、自动上电 11.数据通讯方式：RS485</w:t>
            </w:r>
          </w:p>
        </w:tc>
      </w:tr>
    </w:tbl>
    <w:p w:rsidR="001645CF" w:rsidRPr="001645CF" w:rsidRDefault="001645CF" w:rsidP="001645CF">
      <w:pPr>
        <w:widowControl/>
        <w:wordWrap w:val="0"/>
        <w:spacing w:after="150" w:line="240" w:lineRule="exact"/>
        <w:jc w:val="left"/>
        <w:outlineLvl w:val="3"/>
        <w:rPr>
          <w:rFonts w:ascii="inherit" w:eastAsia="微软雅黑" w:hAnsi="inherit" w:cs="Helvetica"/>
          <w:color w:val="333333"/>
          <w:kern w:val="0"/>
          <w:szCs w:val="21"/>
        </w:rPr>
      </w:pPr>
      <w:r w:rsidRPr="001645CF">
        <w:rPr>
          <w:rFonts w:ascii="inherit" w:eastAsia="微软雅黑" w:hAnsi="inherit" w:cs="Helvetica" w:hint="eastAsia"/>
          <w:color w:val="333333"/>
          <w:kern w:val="0"/>
          <w:szCs w:val="21"/>
        </w:rPr>
        <w:t>合同履行期限：详见公开招标文件</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本项目是否接受联合体：否</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二、申请人的资格要求</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1</w:t>
      </w:r>
      <w:r w:rsidRPr="001645CF">
        <w:rPr>
          <w:rFonts w:ascii="inherit" w:eastAsia="微软雅黑" w:hAnsi="inherit" w:cs="Helvetica" w:hint="eastAsia"/>
          <w:color w:val="333333"/>
          <w:kern w:val="0"/>
          <w:szCs w:val="21"/>
        </w:rPr>
        <w:t>、满足《中华人民共和国政府采购法》第二十二条规定。</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2</w:t>
      </w:r>
      <w:r w:rsidRPr="001645CF">
        <w:rPr>
          <w:rFonts w:ascii="inherit" w:eastAsia="微软雅黑" w:hAnsi="inherit" w:cs="Helvetica" w:hint="eastAsia"/>
          <w:color w:val="333333"/>
          <w:kern w:val="0"/>
          <w:szCs w:val="21"/>
        </w:rPr>
        <w:t>、落实政府采购政策需满足的资格要求：</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详见公开招标文件</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3</w:t>
      </w:r>
      <w:r w:rsidRPr="001645CF">
        <w:rPr>
          <w:rFonts w:ascii="inherit" w:eastAsia="微软雅黑" w:hAnsi="inherit" w:cs="Helvetica" w:hint="eastAsia"/>
          <w:color w:val="333333"/>
          <w:kern w:val="0"/>
          <w:szCs w:val="21"/>
        </w:rPr>
        <w:t>、本项目的特定资格要求：</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详见公开招标文件</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三、获取公开招标文件的地点、方式、期限及售价</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获取文件期限：</w:t>
      </w:r>
      <w:r w:rsidRPr="001645CF">
        <w:rPr>
          <w:rFonts w:ascii="inherit" w:eastAsia="微软雅黑" w:hAnsi="inherit" w:cs="Helvetica" w:hint="eastAsia"/>
          <w:color w:val="333333"/>
          <w:kern w:val="0"/>
          <w:szCs w:val="21"/>
        </w:rPr>
        <w:t>2020</w:t>
      </w:r>
      <w:r w:rsidRPr="001645CF">
        <w:rPr>
          <w:rFonts w:ascii="inherit" w:eastAsia="微软雅黑" w:hAnsi="inherit" w:cs="Helvetica" w:hint="eastAsia"/>
          <w:color w:val="333333"/>
          <w:kern w:val="0"/>
          <w:szCs w:val="21"/>
        </w:rPr>
        <w:t>年</w:t>
      </w:r>
      <w:r w:rsidRPr="001645CF">
        <w:rPr>
          <w:rFonts w:ascii="inherit" w:eastAsia="微软雅黑" w:hAnsi="inherit" w:cs="Helvetica" w:hint="eastAsia"/>
          <w:color w:val="333333"/>
          <w:kern w:val="0"/>
          <w:szCs w:val="21"/>
        </w:rPr>
        <w:t>10</w:t>
      </w:r>
      <w:r w:rsidRPr="001645CF">
        <w:rPr>
          <w:rFonts w:ascii="inherit" w:eastAsia="微软雅黑" w:hAnsi="inherit" w:cs="Helvetica" w:hint="eastAsia"/>
          <w:color w:val="333333"/>
          <w:kern w:val="0"/>
          <w:szCs w:val="21"/>
        </w:rPr>
        <w:t>月</w:t>
      </w:r>
      <w:r w:rsidRPr="001645CF">
        <w:rPr>
          <w:rFonts w:ascii="inherit" w:eastAsia="微软雅黑" w:hAnsi="inherit" w:cs="Helvetica" w:hint="eastAsia"/>
          <w:color w:val="333333"/>
          <w:kern w:val="0"/>
          <w:szCs w:val="21"/>
        </w:rPr>
        <w:t>26</w:t>
      </w:r>
      <w:r w:rsidRPr="001645CF">
        <w:rPr>
          <w:rFonts w:ascii="inherit" w:eastAsia="微软雅黑" w:hAnsi="inherit" w:cs="Helvetica" w:hint="eastAsia"/>
          <w:color w:val="333333"/>
          <w:kern w:val="0"/>
          <w:szCs w:val="21"/>
        </w:rPr>
        <w:t>日</w:t>
      </w:r>
      <w:r w:rsidRPr="001645CF">
        <w:rPr>
          <w:rFonts w:ascii="inherit" w:eastAsia="微软雅黑" w:hAnsi="inherit" w:cs="Helvetica" w:hint="eastAsia"/>
          <w:color w:val="333333"/>
          <w:kern w:val="0"/>
          <w:szCs w:val="21"/>
        </w:rPr>
        <w:t xml:space="preserve"> </w:t>
      </w:r>
      <w:r w:rsidRPr="001645CF">
        <w:rPr>
          <w:rFonts w:ascii="inherit" w:eastAsia="微软雅黑" w:hAnsi="inherit" w:cs="Helvetica" w:hint="eastAsia"/>
          <w:color w:val="333333"/>
          <w:kern w:val="0"/>
          <w:szCs w:val="21"/>
        </w:rPr>
        <w:t>至</w:t>
      </w:r>
      <w:r w:rsidRPr="001645CF">
        <w:rPr>
          <w:rFonts w:ascii="inherit" w:eastAsia="微软雅黑" w:hAnsi="inherit" w:cs="Helvetica" w:hint="eastAsia"/>
          <w:color w:val="333333"/>
          <w:kern w:val="0"/>
          <w:szCs w:val="21"/>
        </w:rPr>
        <w:t xml:space="preserve"> 2020</w:t>
      </w:r>
      <w:r w:rsidRPr="001645CF">
        <w:rPr>
          <w:rFonts w:ascii="inherit" w:eastAsia="微软雅黑" w:hAnsi="inherit" w:cs="Helvetica" w:hint="eastAsia"/>
          <w:color w:val="333333"/>
          <w:kern w:val="0"/>
          <w:szCs w:val="21"/>
        </w:rPr>
        <w:t>年</w:t>
      </w:r>
      <w:r w:rsidRPr="001645CF">
        <w:rPr>
          <w:rFonts w:ascii="inherit" w:eastAsia="微软雅黑" w:hAnsi="inherit" w:cs="Helvetica" w:hint="eastAsia"/>
          <w:color w:val="333333"/>
          <w:kern w:val="0"/>
          <w:szCs w:val="21"/>
        </w:rPr>
        <w:t>10</w:t>
      </w:r>
      <w:r w:rsidRPr="001645CF">
        <w:rPr>
          <w:rFonts w:ascii="inherit" w:eastAsia="微软雅黑" w:hAnsi="inherit" w:cs="Helvetica" w:hint="eastAsia"/>
          <w:color w:val="333333"/>
          <w:kern w:val="0"/>
          <w:szCs w:val="21"/>
        </w:rPr>
        <w:t>月</w:t>
      </w:r>
      <w:r w:rsidRPr="001645CF">
        <w:rPr>
          <w:rFonts w:ascii="inherit" w:eastAsia="微软雅黑" w:hAnsi="inherit" w:cs="Helvetica" w:hint="eastAsia"/>
          <w:color w:val="333333"/>
          <w:kern w:val="0"/>
          <w:szCs w:val="21"/>
        </w:rPr>
        <w:t>30</w:t>
      </w:r>
      <w:r w:rsidRPr="001645CF">
        <w:rPr>
          <w:rFonts w:ascii="inherit" w:eastAsia="微软雅黑" w:hAnsi="inherit" w:cs="Helvetica" w:hint="eastAsia"/>
          <w:color w:val="333333"/>
          <w:kern w:val="0"/>
          <w:szCs w:val="21"/>
        </w:rPr>
        <w:t>日。</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每天上午</w:t>
      </w:r>
      <w:r w:rsidRPr="001645CF">
        <w:rPr>
          <w:rFonts w:ascii="inherit" w:eastAsia="微软雅黑" w:hAnsi="inherit" w:cs="Helvetica" w:hint="eastAsia"/>
          <w:color w:val="333333"/>
          <w:kern w:val="0"/>
          <w:szCs w:val="21"/>
        </w:rPr>
        <w:t>09:00:00</w:t>
      </w:r>
      <w:r w:rsidRPr="001645CF">
        <w:rPr>
          <w:rFonts w:ascii="inherit" w:eastAsia="微软雅黑" w:hAnsi="inherit" w:cs="Helvetica" w:hint="eastAsia"/>
          <w:color w:val="333333"/>
          <w:kern w:val="0"/>
          <w:szCs w:val="21"/>
        </w:rPr>
        <w:t>至</w:t>
      </w:r>
      <w:r w:rsidRPr="001645CF">
        <w:rPr>
          <w:rFonts w:ascii="inherit" w:eastAsia="微软雅黑" w:hAnsi="inherit" w:cs="Helvetica" w:hint="eastAsia"/>
          <w:color w:val="333333"/>
          <w:kern w:val="0"/>
          <w:szCs w:val="21"/>
        </w:rPr>
        <w:t>11:00:00</w:t>
      </w:r>
      <w:r w:rsidRPr="001645CF">
        <w:rPr>
          <w:rFonts w:ascii="inherit" w:eastAsia="微软雅黑" w:hAnsi="inherit" w:cs="Helvetica" w:hint="eastAsia"/>
          <w:color w:val="333333"/>
          <w:kern w:val="0"/>
          <w:szCs w:val="21"/>
        </w:rPr>
        <w:t>，下午</w:t>
      </w:r>
      <w:r w:rsidRPr="001645CF">
        <w:rPr>
          <w:rFonts w:ascii="inherit" w:eastAsia="微软雅黑" w:hAnsi="inherit" w:cs="Helvetica" w:hint="eastAsia"/>
          <w:color w:val="333333"/>
          <w:kern w:val="0"/>
          <w:szCs w:val="21"/>
        </w:rPr>
        <w:t>15:00:00</w:t>
      </w:r>
      <w:r w:rsidRPr="001645CF">
        <w:rPr>
          <w:rFonts w:ascii="inherit" w:eastAsia="微软雅黑" w:hAnsi="inherit" w:cs="Helvetica" w:hint="eastAsia"/>
          <w:color w:val="333333"/>
          <w:kern w:val="0"/>
          <w:szCs w:val="21"/>
        </w:rPr>
        <w:t>至</w:t>
      </w:r>
      <w:r w:rsidRPr="001645CF">
        <w:rPr>
          <w:rFonts w:ascii="inherit" w:eastAsia="微软雅黑" w:hAnsi="inherit" w:cs="Helvetica" w:hint="eastAsia"/>
          <w:color w:val="333333"/>
          <w:kern w:val="0"/>
          <w:szCs w:val="21"/>
        </w:rPr>
        <w:t>17:00:00</w:t>
      </w:r>
      <w:r w:rsidRPr="001645CF">
        <w:rPr>
          <w:rFonts w:ascii="inherit" w:eastAsia="微软雅黑" w:hAnsi="inherit" w:cs="Helvetica" w:hint="eastAsia"/>
          <w:color w:val="333333"/>
          <w:kern w:val="0"/>
          <w:szCs w:val="21"/>
        </w:rPr>
        <w:t>。（北京时间，法定节假日除外</w:t>
      </w:r>
      <w:r w:rsidRPr="001645CF">
        <w:rPr>
          <w:rFonts w:ascii="inherit" w:eastAsia="微软雅黑" w:hAnsi="inherit" w:cs="Helvetica" w:hint="eastAsia"/>
          <w:color w:val="333333"/>
          <w:kern w:val="0"/>
          <w:szCs w:val="21"/>
        </w:rPr>
        <w:t xml:space="preserve"> </w:t>
      </w:r>
      <w:r w:rsidRPr="001645CF">
        <w:rPr>
          <w:rFonts w:ascii="inherit" w:eastAsia="微软雅黑" w:hAnsi="inherit" w:cs="Helvetica" w:hint="eastAsia"/>
          <w:color w:val="333333"/>
          <w:kern w:val="0"/>
          <w:szCs w:val="21"/>
        </w:rPr>
        <w:t>）</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文件购买费</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500.00</w:t>
      </w:r>
      <w:r w:rsidRPr="001645CF">
        <w:rPr>
          <w:rFonts w:ascii="inherit" w:eastAsia="微软雅黑" w:hAnsi="inherit" w:cs="Helvetica" w:hint="eastAsia"/>
          <w:color w:val="333333"/>
          <w:kern w:val="0"/>
          <w:szCs w:val="21"/>
        </w:rPr>
        <w:t>元</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分包</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获取文件地点：在重庆市政府采购网上或四川外国语大学校园网上下载</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详见公开招标文件</w:t>
      </w:r>
      <w:r w:rsidRPr="001645CF">
        <w:rPr>
          <w:rFonts w:ascii="inherit" w:eastAsia="微软雅黑" w:hAnsi="inherit" w:cs="Helvetica" w:hint="eastAsia"/>
          <w:color w:val="333333"/>
          <w:kern w:val="0"/>
          <w:szCs w:val="21"/>
        </w:rPr>
        <w:t>)</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方式或事项：</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1</w:t>
      </w:r>
      <w:r w:rsidRPr="001645CF">
        <w:rPr>
          <w:rFonts w:ascii="inherit" w:eastAsia="微软雅黑" w:hAnsi="inherit" w:cs="Helvetica" w:hint="eastAsia"/>
          <w:color w:val="333333"/>
          <w:kern w:val="0"/>
          <w:szCs w:val="21"/>
        </w:rPr>
        <w:t>、根据《重庆市财政局关于印发〈重庆市政府采购供应商注册及诚信管理暂行办法〉的通知》（渝财采购〔</w:t>
      </w:r>
      <w:r w:rsidRPr="001645CF">
        <w:rPr>
          <w:rFonts w:ascii="inherit" w:eastAsia="微软雅黑" w:hAnsi="inherit" w:cs="Helvetica" w:hint="eastAsia"/>
          <w:color w:val="333333"/>
          <w:kern w:val="0"/>
          <w:szCs w:val="21"/>
        </w:rPr>
        <w:t>2015</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45</w:t>
      </w:r>
      <w:r w:rsidRPr="001645CF">
        <w:rPr>
          <w:rFonts w:ascii="inherit" w:eastAsia="微软雅黑" w:hAnsi="inherit" w:cs="Helvetica" w:hint="eastAsia"/>
          <w:color w:val="333333"/>
          <w:kern w:val="0"/>
          <w:szCs w:val="21"/>
        </w:rPr>
        <w:t>号）规定，投标人应按要求进行注册，通过重庆市政府采购网（</w:t>
      </w:r>
      <w:r w:rsidRPr="001645CF">
        <w:rPr>
          <w:rFonts w:ascii="inherit" w:eastAsia="微软雅黑" w:hAnsi="inherit" w:cs="Helvetica" w:hint="eastAsia"/>
          <w:color w:val="333333"/>
          <w:kern w:val="0"/>
          <w:szCs w:val="21"/>
        </w:rPr>
        <w:t>www.ccgp-chongqing.gov.cn</w:t>
      </w:r>
      <w:r w:rsidRPr="001645CF">
        <w:rPr>
          <w:rFonts w:ascii="inherit" w:eastAsia="微软雅黑" w:hAnsi="inherit" w:cs="Helvetica" w:hint="eastAsia"/>
          <w:color w:val="333333"/>
          <w:kern w:val="0"/>
          <w:szCs w:val="21"/>
        </w:rPr>
        <w:t>），登记加入“重庆市政府采购供应商库”。</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lastRenderedPageBreak/>
        <w:t>2</w:t>
      </w:r>
      <w:r w:rsidRPr="001645CF">
        <w:rPr>
          <w:rFonts w:ascii="inherit" w:eastAsia="微软雅黑" w:hAnsi="inherit" w:cs="Helvetica" w:hint="eastAsia"/>
          <w:color w:val="333333"/>
          <w:kern w:val="0"/>
          <w:szCs w:val="21"/>
        </w:rPr>
        <w:t>、凡有意参加的投标人，请到采购代理机构领取或在《重庆市政府采购网》网上下载本项目招标文件以及图纸、补遗等开标前公布的所有项目资料，无论投标人领取或下载与否，均视为已知晓所有招标内容。</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3</w:t>
      </w:r>
      <w:r w:rsidRPr="001645CF">
        <w:rPr>
          <w:rFonts w:ascii="inherit" w:eastAsia="微软雅黑" w:hAnsi="inherit" w:cs="Helvetica" w:hint="eastAsia"/>
          <w:color w:val="333333"/>
          <w:kern w:val="0"/>
          <w:szCs w:val="21"/>
        </w:rPr>
        <w:t>、各投标人递交投标文件时在投标（开标）地点向采购代理机构缴纳招标文件购买费。若投标人为微型企业且所投标产品为微型企业生产的，</w:t>
      </w:r>
      <w:r w:rsidRPr="001645CF">
        <w:rPr>
          <w:rFonts w:ascii="inherit" w:eastAsia="微软雅黑" w:hAnsi="inherit" w:cs="Helvetica" w:hint="eastAsia"/>
          <w:color w:val="333333"/>
          <w:kern w:val="0"/>
          <w:szCs w:val="21"/>
        </w:rPr>
        <w:t xml:space="preserve"> </w:t>
      </w:r>
      <w:r w:rsidRPr="001645CF">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1645CF">
        <w:rPr>
          <w:rFonts w:ascii="inherit" w:eastAsia="微软雅黑" w:hAnsi="inherit" w:cs="Helvetica" w:hint="eastAsia"/>
          <w:color w:val="333333"/>
          <w:kern w:val="0"/>
          <w:szCs w:val="21"/>
        </w:rPr>
        <w:t>2011</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300</w:t>
      </w:r>
      <w:r w:rsidRPr="001645CF">
        <w:rPr>
          <w:rFonts w:ascii="inherit" w:eastAsia="微软雅黑" w:hAnsi="inherit" w:cs="Helvetica" w:hint="eastAsia"/>
          <w:color w:val="333333"/>
          <w:kern w:val="0"/>
          <w:szCs w:val="21"/>
        </w:rPr>
        <w:t>号，投标人须提供企业所在地的县级以上中小企业主管部门的证明文件）。</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4</w:t>
      </w:r>
      <w:r w:rsidRPr="001645CF">
        <w:rPr>
          <w:rFonts w:ascii="inherit" w:eastAsia="微软雅黑" w:hAnsi="inherit" w:cs="Helvetica" w:hint="eastAsia"/>
          <w:color w:val="333333"/>
          <w:kern w:val="0"/>
          <w:szCs w:val="21"/>
        </w:rPr>
        <w:t>、投标人须满足以下条件，其响应文件才被接受：</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1.</w:t>
      </w:r>
      <w:r w:rsidRPr="001645CF">
        <w:rPr>
          <w:rFonts w:ascii="inherit" w:eastAsia="微软雅黑" w:hAnsi="inherit" w:cs="Helvetica" w:hint="eastAsia"/>
          <w:color w:val="333333"/>
          <w:kern w:val="0"/>
          <w:szCs w:val="21"/>
        </w:rPr>
        <w:t>按时递交了响应文件；</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2.</w:t>
      </w:r>
      <w:r w:rsidRPr="001645CF">
        <w:rPr>
          <w:rFonts w:ascii="inherit" w:eastAsia="微软雅黑" w:hAnsi="inherit" w:cs="Helvetica" w:hint="eastAsia"/>
          <w:color w:val="333333"/>
          <w:kern w:val="0"/>
          <w:szCs w:val="21"/>
        </w:rPr>
        <w:t>按时报名签到。</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3.</w:t>
      </w:r>
      <w:r w:rsidRPr="001645CF">
        <w:rPr>
          <w:rFonts w:ascii="inherit" w:eastAsia="微软雅黑" w:hAnsi="inherit" w:cs="Helvetica" w:hint="eastAsia"/>
          <w:color w:val="333333"/>
          <w:kern w:val="0"/>
          <w:szCs w:val="21"/>
        </w:rPr>
        <w:t>按时交纳投标保证金及文本费。</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四、投标文件递交</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投标文件递交开始时间：</w:t>
      </w:r>
      <w:r w:rsidRPr="001645CF">
        <w:rPr>
          <w:rFonts w:ascii="inherit" w:eastAsia="微软雅黑" w:hAnsi="inherit" w:cs="Helvetica" w:hint="eastAsia"/>
          <w:color w:val="333333"/>
          <w:kern w:val="0"/>
          <w:szCs w:val="21"/>
        </w:rPr>
        <w:t xml:space="preserve"> 2020</w:t>
      </w:r>
      <w:r w:rsidRPr="001645CF">
        <w:rPr>
          <w:rFonts w:ascii="inherit" w:eastAsia="微软雅黑" w:hAnsi="inherit" w:cs="Helvetica" w:hint="eastAsia"/>
          <w:color w:val="333333"/>
          <w:kern w:val="0"/>
          <w:szCs w:val="21"/>
        </w:rPr>
        <w:t>年</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月</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日</w:t>
      </w:r>
      <w:r w:rsidRPr="001645CF">
        <w:rPr>
          <w:rFonts w:ascii="inherit" w:eastAsia="微软雅黑" w:hAnsi="inherit" w:cs="Helvetica" w:hint="eastAsia"/>
          <w:color w:val="333333"/>
          <w:kern w:val="0"/>
          <w:szCs w:val="21"/>
        </w:rPr>
        <w:t xml:space="preserve"> 08:45</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投标文件递交截止时间：</w:t>
      </w:r>
      <w:r w:rsidRPr="001645CF">
        <w:rPr>
          <w:rFonts w:ascii="inherit" w:eastAsia="微软雅黑" w:hAnsi="inherit" w:cs="Helvetica" w:hint="eastAsia"/>
          <w:color w:val="333333"/>
          <w:kern w:val="0"/>
          <w:szCs w:val="21"/>
        </w:rPr>
        <w:t xml:space="preserve"> 2020</w:t>
      </w:r>
      <w:r w:rsidRPr="001645CF">
        <w:rPr>
          <w:rFonts w:ascii="inherit" w:eastAsia="微软雅黑" w:hAnsi="inherit" w:cs="Helvetica" w:hint="eastAsia"/>
          <w:color w:val="333333"/>
          <w:kern w:val="0"/>
          <w:szCs w:val="21"/>
        </w:rPr>
        <w:t>年</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月</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日</w:t>
      </w:r>
      <w:r w:rsidRPr="001645CF">
        <w:rPr>
          <w:rFonts w:ascii="inherit" w:eastAsia="微软雅黑" w:hAnsi="inherit" w:cs="Helvetica" w:hint="eastAsia"/>
          <w:color w:val="333333"/>
          <w:kern w:val="0"/>
          <w:szCs w:val="21"/>
        </w:rPr>
        <w:t xml:space="preserve"> 09:00</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投标文件递交地点：四川外国语大学招投标会议室（资产楼三楼）</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五、开标信息</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开标时间：</w:t>
      </w:r>
      <w:r w:rsidRPr="001645CF">
        <w:rPr>
          <w:rFonts w:ascii="inherit" w:eastAsia="微软雅黑" w:hAnsi="inherit" w:cs="Helvetica" w:hint="eastAsia"/>
          <w:color w:val="333333"/>
          <w:kern w:val="0"/>
          <w:szCs w:val="21"/>
        </w:rPr>
        <w:t xml:space="preserve"> 2020</w:t>
      </w:r>
      <w:r w:rsidRPr="001645CF">
        <w:rPr>
          <w:rFonts w:ascii="inherit" w:eastAsia="微软雅黑" w:hAnsi="inherit" w:cs="Helvetica" w:hint="eastAsia"/>
          <w:color w:val="333333"/>
          <w:kern w:val="0"/>
          <w:szCs w:val="21"/>
        </w:rPr>
        <w:t>年</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月</w:t>
      </w:r>
      <w:r w:rsidRPr="001645CF">
        <w:rPr>
          <w:rFonts w:ascii="inherit" w:eastAsia="微软雅黑" w:hAnsi="inherit" w:cs="Helvetica" w:hint="eastAsia"/>
          <w:color w:val="333333"/>
          <w:kern w:val="0"/>
          <w:szCs w:val="21"/>
        </w:rPr>
        <w:t>11</w:t>
      </w:r>
      <w:r w:rsidRPr="001645CF">
        <w:rPr>
          <w:rFonts w:ascii="inherit" w:eastAsia="微软雅黑" w:hAnsi="inherit" w:cs="Helvetica" w:hint="eastAsia"/>
          <w:color w:val="333333"/>
          <w:kern w:val="0"/>
          <w:szCs w:val="21"/>
        </w:rPr>
        <w:t>日</w:t>
      </w:r>
      <w:r w:rsidRPr="001645CF">
        <w:rPr>
          <w:rFonts w:ascii="inherit" w:eastAsia="微软雅黑" w:hAnsi="inherit" w:cs="Helvetica" w:hint="eastAsia"/>
          <w:color w:val="333333"/>
          <w:kern w:val="0"/>
          <w:szCs w:val="21"/>
        </w:rPr>
        <w:t xml:space="preserve"> 09:00</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开标地点：四川外国语大学招投标会议室（资产楼三楼）</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六、公告期限</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自本公告发布之日起</w:t>
      </w:r>
      <w:r w:rsidRPr="001645CF">
        <w:rPr>
          <w:rFonts w:ascii="inherit" w:eastAsia="微软雅黑" w:hAnsi="inherit" w:cs="Helvetica" w:hint="eastAsia"/>
          <w:color w:val="333333"/>
          <w:kern w:val="0"/>
          <w:szCs w:val="21"/>
        </w:rPr>
        <w:t>5</w:t>
      </w:r>
      <w:r w:rsidRPr="001645CF">
        <w:rPr>
          <w:rFonts w:ascii="inherit" w:eastAsia="微软雅黑" w:hAnsi="inherit" w:cs="Helvetica" w:hint="eastAsia"/>
          <w:color w:val="333333"/>
          <w:kern w:val="0"/>
          <w:szCs w:val="21"/>
        </w:rPr>
        <w:t>个工作日</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七、其他补充事宜</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采购项目需落实的政府采购政策</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1</w:t>
      </w:r>
      <w:r w:rsidRPr="001645CF">
        <w:rPr>
          <w:rFonts w:ascii="inherit" w:eastAsia="微软雅黑" w:hAnsi="inherit" w:cs="Helvetica" w:hint="eastAsia"/>
          <w:color w:val="333333"/>
          <w:kern w:val="0"/>
          <w:szCs w:val="21"/>
        </w:rPr>
        <w:t>、按照《财政部</w:t>
      </w:r>
      <w:r w:rsidRPr="001645CF">
        <w:rPr>
          <w:rFonts w:ascii="inherit" w:eastAsia="微软雅黑" w:hAnsi="inherit" w:cs="Helvetica" w:hint="eastAsia"/>
          <w:color w:val="333333"/>
          <w:kern w:val="0"/>
          <w:szCs w:val="21"/>
        </w:rPr>
        <w:t xml:space="preserve"> </w:t>
      </w:r>
      <w:r w:rsidRPr="001645CF">
        <w:rPr>
          <w:rFonts w:ascii="inherit" w:eastAsia="微软雅黑" w:hAnsi="inherit" w:cs="Helvetica" w:hint="eastAsia"/>
          <w:color w:val="333333"/>
          <w:kern w:val="0"/>
          <w:szCs w:val="21"/>
        </w:rPr>
        <w:t>生态环境部关于印发环境标志产品政府采购品目清单的通知》（财库〔</w:t>
      </w:r>
      <w:r w:rsidRPr="001645CF">
        <w:rPr>
          <w:rFonts w:ascii="inherit" w:eastAsia="微软雅黑" w:hAnsi="inherit" w:cs="Helvetica" w:hint="eastAsia"/>
          <w:color w:val="333333"/>
          <w:kern w:val="0"/>
          <w:szCs w:val="21"/>
        </w:rPr>
        <w:t>2019</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18</w:t>
      </w:r>
      <w:r w:rsidRPr="001645CF">
        <w:rPr>
          <w:rFonts w:ascii="inherit" w:eastAsia="微软雅黑" w:hAnsi="inherit" w:cs="Helvetica" w:hint="eastAsia"/>
          <w:color w:val="333333"/>
          <w:kern w:val="0"/>
          <w:szCs w:val="21"/>
        </w:rPr>
        <w:t>号）和《财政部</w:t>
      </w:r>
      <w:r w:rsidRPr="001645CF">
        <w:rPr>
          <w:rFonts w:ascii="inherit" w:eastAsia="微软雅黑" w:hAnsi="inherit" w:cs="Helvetica" w:hint="eastAsia"/>
          <w:color w:val="333333"/>
          <w:kern w:val="0"/>
          <w:szCs w:val="21"/>
        </w:rPr>
        <w:t xml:space="preserve"> </w:t>
      </w:r>
      <w:r w:rsidRPr="001645CF">
        <w:rPr>
          <w:rFonts w:ascii="inherit" w:eastAsia="微软雅黑" w:hAnsi="inherit" w:cs="Helvetica" w:hint="eastAsia"/>
          <w:color w:val="333333"/>
          <w:kern w:val="0"/>
          <w:szCs w:val="21"/>
        </w:rPr>
        <w:t>发展改革委关于印发节能产品政府采购品目清单的通知》（财库〔</w:t>
      </w:r>
      <w:r w:rsidRPr="001645CF">
        <w:rPr>
          <w:rFonts w:ascii="inherit" w:eastAsia="微软雅黑" w:hAnsi="inherit" w:cs="Helvetica" w:hint="eastAsia"/>
          <w:color w:val="333333"/>
          <w:kern w:val="0"/>
          <w:szCs w:val="21"/>
        </w:rPr>
        <w:t>2019</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19</w:t>
      </w:r>
      <w:r w:rsidRPr="001645CF">
        <w:rPr>
          <w:rFonts w:ascii="inherit" w:eastAsia="微软雅黑" w:hAnsi="inherit" w:cs="Helvetica" w:hint="eastAsia"/>
          <w:color w:val="333333"/>
          <w:kern w:val="0"/>
          <w:szCs w:val="21"/>
        </w:rPr>
        <w:t>号）的规定，落实国家节能环保政策。</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2</w:t>
      </w:r>
      <w:r w:rsidRPr="001645CF">
        <w:rPr>
          <w:rFonts w:ascii="inherit" w:eastAsia="微软雅黑" w:hAnsi="inherit" w:cs="Helvetica" w:hint="eastAsia"/>
          <w:color w:val="333333"/>
          <w:kern w:val="0"/>
          <w:szCs w:val="21"/>
        </w:rPr>
        <w:t>、按照《财政部</w:t>
      </w:r>
      <w:r w:rsidRPr="001645CF">
        <w:rPr>
          <w:rFonts w:ascii="inherit" w:eastAsia="微软雅黑" w:hAnsi="inherit" w:cs="Helvetica" w:hint="eastAsia"/>
          <w:color w:val="333333"/>
          <w:kern w:val="0"/>
          <w:szCs w:val="21"/>
        </w:rPr>
        <w:t xml:space="preserve"> </w:t>
      </w:r>
      <w:r w:rsidRPr="001645CF">
        <w:rPr>
          <w:rFonts w:ascii="inherit" w:eastAsia="微软雅黑" w:hAnsi="inherit" w:cs="Helvetica" w:hint="eastAsia"/>
          <w:color w:val="333333"/>
          <w:kern w:val="0"/>
          <w:szCs w:val="21"/>
        </w:rPr>
        <w:t>工业和信息化部关于印发</w:t>
      </w:r>
      <w:r w:rsidRPr="001645CF">
        <w:rPr>
          <w:rFonts w:ascii="inherit" w:eastAsia="微软雅黑" w:hAnsi="inherit" w:cs="Helvetica" w:hint="eastAsia"/>
          <w:color w:val="333333"/>
          <w:kern w:val="0"/>
          <w:szCs w:val="21"/>
        </w:rPr>
        <w:t>&lt;</w:t>
      </w:r>
      <w:r w:rsidRPr="001645CF">
        <w:rPr>
          <w:rFonts w:ascii="inherit" w:eastAsia="微软雅黑" w:hAnsi="inherit" w:cs="Helvetica" w:hint="eastAsia"/>
          <w:color w:val="333333"/>
          <w:kern w:val="0"/>
          <w:szCs w:val="21"/>
        </w:rPr>
        <w:t>政府采购促进中小企业发展暂行办法</w:t>
      </w:r>
      <w:r w:rsidRPr="001645CF">
        <w:rPr>
          <w:rFonts w:ascii="inherit" w:eastAsia="微软雅黑" w:hAnsi="inherit" w:cs="Helvetica" w:hint="eastAsia"/>
          <w:color w:val="333333"/>
          <w:kern w:val="0"/>
          <w:szCs w:val="21"/>
        </w:rPr>
        <w:t>&gt;</w:t>
      </w:r>
      <w:r w:rsidRPr="001645CF">
        <w:rPr>
          <w:rFonts w:ascii="inherit" w:eastAsia="微软雅黑" w:hAnsi="inherit" w:cs="Helvetica" w:hint="eastAsia"/>
          <w:color w:val="333333"/>
          <w:kern w:val="0"/>
          <w:szCs w:val="21"/>
        </w:rPr>
        <w:t>的通知》（财库〔</w:t>
      </w:r>
      <w:r w:rsidRPr="001645CF">
        <w:rPr>
          <w:rFonts w:ascii="inherit" w:eastAsia="微软雅黑" w:hAnsi="inherit" w:cs="Helvetica" w:hint="eastAsia"/>
          <w:color w:val="333333"/>
          <w:kern w:val="0"/>
          <w:szCs w:val="21"/>
        </w:rPr>
        <w:t>2011</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181</w:t>
      </w:r>
      <w:r w:rsidRPr="001645CF">
        <w:rPr>
          <w:rFonts w:ascii="inherit" w:eastAsia="微软雅黑" w:hAnsi="inherit" w:cs="Helvetica" w:hint="eastAsia"/>
          <w:color w:val="333333"/>
          <w:kern w:val="0"/>
          <w:szCs w:val="21"/>
        </w:rPr>
        <w:t>号）的规定，落实促进中小企业发展政策。</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3</w:t>
      </w:r>
      <w:r w:rsidRPr="001645CF">
        <w:rPr>
          <w:rFonts w:ascii="inherit" w:eastAsia="微软雅黑" w:hAnsi="inherit" w:cs="Helvetica" w:hint="eastAsia"/>
          <w:color w:val="333333"/>
          <w:kern w:val="0"/>
          <w:szCs w:val="21"/>
        </w:rPr>
        <w:t>、按照《财政部、司法部关于政府采购支持监狱企业发展有关问题的通知》（财库〔</w:t>
      </w:r>
      <w:r w:rsidRPr="001645CF">
        <w:rPr>
          <w:rFonts w:ascii="inherit" w:eastAsia="微软雅黑" w:hAnsi="inherit" w:cs="Helvetica" w:hint="eastAsia"/>
          <w:color w:val="333333"/>
          <w:kern w:val="0"/>
          <w:szCs w:val="21"/>
        </w:rPr>
        <w:t>2014</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68</w:t>
      </w:r>
      <w:r w:rsidRPr="001645CF">
        <w:rPr>
          <w:rFonts w:ascii="inherit" w:eastAsia="微软雅黑" w:hAnsi="inherit" w:cs="Helvetica" w:hint="eastAsia"/>
          <w:color w:val="333333"/>
          <w:kern w:val="0"/>
          <w:szCs w:val="21"/>
        </w:rPr>
        <w:t>号）的规定，落实支持监狱企业发展政策。</w:t>
      </w:r>
    </w:p>
    <w:p w:rsidR="001645CF" w:rsidRPr="001645CF" w:rsidRDefault="001645CF" w:rsidP="001645CF">
      <w:pPr>
        <w:widowControl/>
        <w:wordWrap w:val="0"/>
        <w:spacing w:after="150" w:line="240" w:lineRule="exact"/>
        <w:jc w:val="left"/>
        <w:outlineLvl w:val="3"/>
        <w:rPr>
          <w:rFonts w:ascii="inherit" w:eastAsia="微软雅黑" w:hAnsi="inherit" w:cs="Helvetica" w:hint="eastAsia"/>
          <w:color w:val="333333"/>
          <w:kern w:val="0"/>
          <w:szCs w:val="21"/>
        </w:rPr>
      </w:pPr>
      <w:r w:rsidRPr="001645CF">
        <w:rPr>
          <w:rFonts w:ascii="inherit" w:eastAsia="微软雅黑" w:hAnsi="inherit" w:cs="Helvetica" w:hint="eastAsia"/>
          <w:color w:val="333333"/>
          <w:kern w:val="0"/>
          <w:szCs w:val="21"/>
        </w:rPr>
        <w:t>4</w:t>
      </w:r>
      <w:r w:rsidRPr="001645CF">
        <w:rPr>
          <w:rFonts w:ascii="inherit" w:eastAsia="微软雅黑" w:hAnsi="inherit" w:cs="Helvetica" w:hint="eastAsia"/>
          <w:color w:val="333333"/>
          <w:kern w:val="0"/>
          <w:szCs w:val="21"/>
        </w:rPr>
        <w:t>、按照《三部门联合发布关于促进残疾人就业政府采购政策的通知》（财库〔</w:t>
      </w:r>
      <w:r w:rsidRPr="001645CF">
        <w:rPr>
          <w:rFonts w:ascii="inherit" w:eastAsia="微软雅黑" w:hAnsi="inherit" w:cs="Helvetica" w:hint="eastAsia"/>
          <w:color w:val="333333"/>
          <w:kern w:val="0"/>
          <w:szCs w:val="21"/>
        </w:rPr>
        <w:t>2017</w:t>
      </w:r>
      <w:r w:rsidRPr="001645CF">
        <w:rPr>
          <w:rFonts w:ascii="inherit" w:eastAsia="微软雅黑" w:hAnsi="inherit" w:cs="Helvetica" w:hint="eastAsia"/>
          <w:color w:val="333333"/>
          <w:kern w:val="0"/>
          <w:szCs w:val="21"/>
        </w:rPr>
        <w:t>〕</w:t>
      </w:r>
      <w:r w:rsidRPr="001645CF">
        <w:rPr>
          <w:rFonts w:ascii="inherit" w:eastAsia="微软雅黑" w:hAnsi="inherit" w:cs="Helvetica" w:hint="eastAsia"/>
          <w:color w:val="333333"/>
          <w:kern w:val="0"/>
          <w:szCs w:val="21"/>
        </w:rPr>
        <w:t xml:space="preserve"> 141</w:t>
      </w:r>
      <w:r w:rsidRPr="001645CF">
        <w:rPr>
          <w:rFonts w:ascii="inherit" w:eastAsia="微软雅黑" w:hAnsi="inherit" w:cs="Helvetica" w:hint="eastAsia"/>
          <w:color w:val="333333"/>
          <w:kern w:val="0"/>
          <w:szCs w:val="21"/>
        </w:rPr>
        <w:t>号）的规定，落实支持残疾人福利性单位发展政策。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八、联系方式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、采购人信息</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采购人：四川外国语大学</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采购人地址：沙坪坝区烈士墓壮志路</w:t>
      </w:r>
      <w:r w:rsidRPr="00853037">
        <w:rPr>
          <w:rFonts w:ascii="inherit" w:eastAsia="微软雅黑" w:hAnsi="inherit" w:cs="Helvetica" w:hint="eastAsia"/>
          <w:color w:val="333333"/>
          <w:kern w:val="0"/>
          <w:szCs w:val="21"/>
        </w:rPr>
        <w:t>33</w:t>
      </w:r>
      <w:r w:rsidRPr="00853037">
        <w:rPr>
          <w:rFonts w:ascii="inherit" w:eastAsia="微软雅黑" w:hAnsi="inherit" w:cs="Helvetica" w:hint="eastAsia"/>
          <w:color w:val="333333"/>
          <w:kern w:val="0"/>
          <w:szCs w:val="21"/>
        </w:rPr>
        <w:t>号</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联系方式：</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lastRenderedPageBreak/>
        <w:t>代理机构电话：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2</w:t>
      </w:r>
      <w:r w:rsidRPr="00853037">
        <w:rPr>
          <w:rFonts w:ascii="inherit" w:eastAsia="微软雅黑" w:hAnsi="inherit" w:cs="Helvetica" w:hint="eastAsia"/>
          <w:color w:val="333333"/>
          <w:kern w:val="0"/>
          <w:szCs w:val="21"/>
        </w:rPr>
        <w:t>、项目联系方式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项目联系人：</w:t>
      </w:r>
      <w:r w:rsidR="001645CF" w:rsidRPr="001645CF">
        <w:rPr>
          <w:rFonts w:ascii="inherit" w:eastAsia="微软雅黑" w:hAnsi="inherit" w:cs="Helvetica" w:hint="eastAsia"/>
          <w:color w:val="333333"/>
          <w:kern w:val="0"/>
          <w:szCs w:val="21"/>
        </w:rPr>
        <w:t>罗阳</w:t>
      </w:r>
    </w:p>
    <w:p w:rsidR="001D16DF"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项目联系人电话：</w:t>
      </w:r>
      <w:r w:rsidR="001645CF" w:rsidRPr="001645CF">
        <w:rPr>
          <w:rFonts w:ascii="inherit" w:eastAsia="微软雅黑" w:hAnsi="inherit" w:cs="Helvetica" w:hint="eastAsia"/>
          <w:color w:val="333333"/>
          <w:kern w:val="0"/>
          <w:szCs w:val="21"/>
        </w:rPr>
        <w:t>13594121273</w:t>
      </w:r>
    </w:p>
    <w:sectPr w:rsidR="001D16DF" w:rsidRPr="00853037"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4F" w:rsidRDefault="0024544F" w:rsidP="001D16DF">
      <w:r>
        <w:separator/>
      </w:r>
    </w:p>
  </w:endnote>
  <w:endnote w:type="continuationSeparator" w:id="1">
    <w:p w:rsidR="0024544F" w:rsidRDefault="0024544F"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4F" w:rsidRDefault="0024544F" w:rsidP="001D16DF">
      <w:r>
        <w:separator/>
      </w:r>
    </w:p>
  </w:footnote>
  <w:footnote w:type="continuationSeparator" w:id="1">
    <w:p w:rsidR="0024544F" w:rsidRDefault="0024544F"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67950"/>
    <w:rsid w:val="001645CF"/>
    <w:rsid w:val="001D16DF"/>
    <w:rsid w:val="002253CD"/>
    <w:rsid w:val="0024544F"/>
    <w:rsid w:val="002522EF"/>
    <w:rsid w:val="002534E8"/>
    <w:rsid w:val="00316CD0"/>
    <w:rsid w:val="0035502F"/>
    <w:rsid w:val="003A4917"/>
    <w:rsid w:val="00426757"/>
    <w:rsid w:val="004B1154"/>
    <w:rsid w:val="004E695E"/>
    <w:rsid w:val="005F332E"/>
    <w:rsid w:val="005F6D5F"/>
    <w:rsid w:val="00634B12"/>
    <w:rsid w:val="006A6493"/>
    <w:rsid w:val="006C5AD0"/>
    <w:rsid w:val="007412F7"/>
    <w:rsid w:val="007B6A2B"/>
    <w:rsid w:val="007E23D1"/>
    <w:rsid w:val="007F045F"/>
    <w:rsid w:val="00853037"/>
    <w:rsid w:val="008604DA"/>
    <w:rsid w:val="008B4942"/>
    <w:rsid w:val="008C6059"/>
    <w:rsid w:val="009342C5"/>
    <w:rsid w:val="009531FA"/>
    <w:rsid w:val="009D1749"/>
    <w:rsid w:val="009E2A00"/>
    <w:rsid w:val="00A24CD4"/>
    <w:rsid w:val="00A54033"/>
    <w:rsid w:val="00B10AA1"/>
    <w:rsid w:val="00B1549B"/>
    <w:rsid w:val="00B26298"/>
    <w:rsid w:val="00B5624D"/>
    <w:rsid w:val="00B739C4"/>
    <w:rsid w:val="00B83FEC"/>
    <w:rsid w:val="00C80922"/>
    <w:rsid w:val="00C8497E"/>
    <w:rsid w:val="00CE726E"/>
    <w:rsid w:val="00DB37CD"/>
    <w:rsid w:val="00ED6D34"/>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3">
    <w:name w:val="heading 3"/>
    <w:basedOn w:val="a"/>
    <w:next w:val="a"/>
    <w:link w:val="3Char"/>
    <w:uiPriority w:val="9"/>
    <w:semiHidden/>
    <w:unhideWhenUsed/>
    <w:qFormat/>
    <w:rsid w:val="00853037"/>
    <w:pPr>
      <w:keepNext/>
      <w:keepLines/>
      <w:spacing w:before="260" w:after="260" w:line="416" w:lineRule="auto"/>
      <w:outlineLvl w:val="2"/>
    </w:pPr>
    <w:rPr>
      <w:b/>
      <w:bCs/>
      <w:sz w:val="32"/>
      <w:szCs w:val="32"/>
    </w:r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 w:type="character" w:customStyle="1" w:styleId="3Char">
    <w:name w:val="标题 3 Char"/>
    <w:basedOn w:val="a0"/>
    <w:link w:val="3"/>
    <w:uiPriority w:val="9"/>
    <w:semiHidden/>
    <w:rsid w:val="00853037"/>
    <w:rPr>
      <w:b/>
      <w:bCs/>
      <w:sz w:val="32"/>
      <w:szCs w:val="32"/>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159123244">
      <w:bodyDiv w:val="1"/>
      <w:marLeft w:val="0"/>
      <w:marRight w:val="0"/>
      <w:marTop w:val="0"/>
      <w:marBottom w:val="0"/>
      <w:divBdr>
        <w:top w:val="none" w:sz="0" w:space="0" w:color="auto"/>
        <w:left w:val="none" w:sz="0" w:space="0" w:color="auto"/>
        <w:bottom w:val="none" w:sz="0" w:space="0" w:color="auto"/>
        <w:right w:val="none" w:sz="0" w:space="0" w:color="auto"/>
      </w:divBdr>
    </w:div>
    <w:div w:id="191571889">
      <w:bodyDiv w:val="1"/>
      <w:marLeft w:val="0"/>
      <w:marRight w:val="0"/>
      <w:marTop w:val="0"/>
      <w:marBottom w:val="0"/>
      <w:divBdr>
        <w:top w:val="none" w:sz="0" w:space="0" w:color="auto"/>
        <w:left w:val="none" w:sz="0" w:space="0" w:color="auto"/>
        <w:bottom w:val="none" w:sz="0" w:space="0" w:color="auto"/>
        <w:right w:val="none" w:sz="0" w:space="0" w:color="auto"/>
      </w:divBdr>
      <w:divsChild>
        <w:div w:id="1338534856">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15126743">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sChild>
        <w:div w:id="1189174546">
          <w:marLeft w:val="0"/>
          <w:marRight w:val="0"/>
          <w:marTop w:val="0"/>
          <w:marBottom w:val="0"/>
          <w:divBdr>
            <w:top w:val="none" w:sz="0" w:space="0" w:color="auto"/>
            <w:left w:val="none" w:sz="0" w:space="0" w:color="auto"/>
            <w:bottom w:val="none" w:sz="0" w:space="0" w:color="auto"/>
            <w:right w:val="none" w:sz="0" w:space="0" w:color="auto"/>
          </w:divBdr>
        </w:div>
      </w:divsChild>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727269751">
      <w:bodyDiv w:val="1"/>
      <w:marLeft w:val="0"/>
      <w:marRight w:val="0"/>
      <w:marTop w:val="0"/>
      <w:marBottom w:val="0"/>
      <w:divBdr>
        <w:top w:val="none" w:sz="0" w:space="0" w:color="auto"/>
        <w:left w:val="none" w:sz="0" w:space="0" w:color="auto"/>
        <w:bottom w:val="none" w:sz="0" w:space="0" w:color="auto"/>
        <w:right w:val="none" w:sz="0" w:space="0" w:color="auto"/>
      </w:divBdr>
      <w:divsChild>
        <w:div w:id="27448557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486540">
      <w:bodyDiv w:val="1"/>
      <w:marLeft w:val="0"/>
      <w:marRight w:val="0"/>
      <w:marTop w:val="0"/>
      <w:marBottom w:val="0"/>
      <w:divBdr>
        <w:top w:val="none" w:sz="0" w:space="0" w:color="auto"/>
        <w:left w:val="none" w:sz="0" w:space="0" w:color="auto"/>
        <w:bottom w:val="none" w:sz="0" w:space="0" w:color="auto"/>
        <w:right w:val="none" w:sz="0" w:space="0" w:color="auto"/>
      </w:divBdr>
      <w:divsChild>
        <w:div w:id="1943950721">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1715501529">
      <w:bodyDiv w:val="1"/>
      <w:marLeft w:val="0"/>
      <w:marRight w:val="0"/>
      <w:marTop w:val="0"/>
      <w:marBottom w:val="0"/>
      <w:divBdr>
        <w:top w:val="none" w:sz="0" w:space="0" w:color="auto"/>
        <w:left w:val="none" w:sz="0" w:space="0" w:color="auto"/>
        <w:bottom w:val="none" w:sz="0" w:space="0" w:color="auto"/>
        <w:right w:val="none" w:sz="0" w:space="0" w:color="auto"/>
      </w:divBdr>
    </w:div>
    <w:div w:id="1795322183">
      <w:bodyDiv w:val="1"/>
      <w:marLeft w:val="0"/>
      <w:marRight w:val="0"/>
      <w:marTop w:val="0"/>
      <w:marBottom w:val="0"/>
      <w:divBdr>
        <w:top w:val="none" w:sz="0" w:space="0" w:color="auto"/>
        <w:left w:val="none" w:sz="0" w:space="0" w:color="auto"/>
        <w:bottom w:val="none" w:sz="0" w:space="0" w:color="auto"/>
        <w:right w:val="none" w:sz="0" w:space="0" w:color="auto"/>
      </w:divBdr>
    </w:div>
    <w:div w:id="2052223668">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22</cp:revision>
  <dcterms:created xsi:type="dcterms:W3CDTF">2018-09-06T03:35:00Z</dcterms:created>
  <dcterms:modified xsi:type="dcterms:W3CDTF">2020-10-21T08:04:00Z</dcterms:modified>
</cp:coreProperties>
</file>