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附件3</w:t>
      </w:r>
    </w:p>
    <w:p>
      <w:pP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四川外国语大学徽标微调说明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ind w:firstLine="560"/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drawing>
          <wp:inline distT="0" distB="0" distL="114300" distR="114300">
            <wp:extent cx="3397250" cy="2559685"/>
            <wp:effectExtent l="0" t="0" r="12700" b="12065"/>
            <wp:docPr id="1" name="图片 1" descr="2020年9月18日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0年9月18日定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97250" cy="2559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 xml:space="preserve">   </w:t>
      </w:r>
      <w:r>
        <w:rPr>
          <w:rFonts w:hint="eastAsia" w:ascii="方正仿宋_GBK" w:hAnsi="方正仿宋_GBK" w:eastAsia="方正仿宋_GBK" w:cs="方正仿宋_GBK"/>
          <w:sz w:val="24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24"/>
        </w:rPr>
        <w:t>四川外国语大学徽标</w:t>
      </w:r>
      <w:bookmarkStart w:id="0" w:name="_GoBack"/>
      <w:bookmarkEnd w:id="0"/>
    </w:p>
    <w:p>
      <w:pPr>
        <w:tabs>
          <w:tab w:val="center" w:pos="4153"/>
        </w:tabs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</w:p>
    <w:p>
      <w:pPr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1.学校徽标为地球状，色值为RGB（61,106,159） CMYK（81,58,22,0）。学校英文缩写的第一个字母S环绕地球，在SISU字母之下，有“重庆”字样。</w:t>
      </w:r>
    </w:p>
    <w:p>
      <w:pPr>
        <w:ind w:firstLine="480" w:firstLineChars="15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2.学校中文校名指向圆心，呈向心分布，寓意全校上下凝心聚力，团结奋进，为实现学校未来发展凝聚最大力量。</w:t>
      </w:r>
    </w:p>
    <w:p>
      <w:pPr>
        <w:rPr>
          <w:rFonts w:ascii="方正仿宋_GBK" w:hAnsi="方正仿宋_GBK" w:eastAsia="方正仿宋_GBK" w:cs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21491"/>
    <w:rsid w:val="7CD56C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徐琴～</cp:lastModifiedBy>
  <dcterms:modified xsi:type="dcterms:W3CDTF">2020-09-27T07:07:41Z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