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A2E" w:rsidRPr="005D6744" w:rsidRDefault="00D46A2E">
      <w:pPr>
        <w:jc w:val="center"/>
        <w:rPr>
          <w:rFonts w:ascii="宋体" w:hAnsi="宋体"/>
        </w:rPr>
      </w:pPr>
    </w:p>
    <w:p w:rsidR="00D46A2E" w:rsidRPr="005D6744" w:rsidRDefault="00D46A2E">
      <w:pPr>
        <w:jc w:val="center"/>
        <w:rPr>
          <w:rFonts w:ascii="宋体" w:hAnsi="宋体"/>
        </w:rPr>
      </w:pPr>
    </w:p>
    <w:p w:rsidR="00D46A2E" w:rsidRPr="005D6744" w:rsidRDefault="00851778">
      <w:pPr>
        <w:jc w:val="center"/>
        <w:outlineLvl w:val="0"/>
        <w:rPr>
          <w:rFonts w:ascii="华文细黑" w:eastAsia="华文细黑" w:hAnsi="华文细黑" w:cs="华文细黑"/>
          <w:spacing w:val="80"/>
          <w:sz w:val="112"/>
          <w:szCs w:val="112"/>
        </w:rPr>
      </w:pPr>
      <w:r w:rsidRPr="005D6744">
        <w:rPr>
          <w:rFonts w:ascii="华文细黑" w:eastAsia="华文细黑" w:hAnsi="华文细黑" w:cs="华文细黑" w:hint="eastAsia"/>
          <w:spacing w:val="80"/>
          <w:sz w:val="112"/>
          <w:szCs w:val="112"/>
        </w:rPr>
        <w:t>竞争性谈判文件</w:t>
      </w:r>
    </w:p>
    <w:p w:rsidR="00D46A2E" w:rsidRPr="005D6744" w:rsidRDefault="00D46A2E">
      <w:pPr>
        <w:spacing w:line="700" w:lineRule="exact"/>
        <w:jc w:val="center"/>
        <w:rPr>
          <w:rFonts w:ascii="华文细黑" w:eastAsia="华文细黑" w:hAnsi="华文细黑" w:cs="华文细黑"/>
          <w:sz w:val="32"/>
        </w:rPr>
      </w:pPr>
    </w:p>
    <w:p w:rsidR="00D46A2E" w:rsidRPr="005D6744" w:rsidRDefault="00D46A2E">
      <w:pPr>
        <w:spacing w:line="700" w:lineRule="exact"/>
        <w:jc w:val="center"/>
        <w:rPr>
          <w:rFonts w:ascii="华文细黑" w:eastAsia="华文细黑" w:hAnsi="华文细黑" w:cs="华文细黑"/>
          <w:sz w:val="32"/>
        </w:rPr>
      </w:pPr>
    </w:p>
    <w:p w:rsidR="00D46A2E" w:rsidRPr="005D6744" w:rsidRDefault="00D46A2E">
      <w:pPr>
        <w:spacing w:line="700" w:lineRule="exact"/>
        <w:jc w:val="center"/>
        <w:rPr>
          <w:rFonts w:ascii="华文细黑" w:eastAsia="华文细黑" w:hAnsi="华文细黑" w:cs="华文细黑"/>
          <w:sz w:val="32"/>
        </w:rPr>
      </w:pPr>
    </w:p>
    <w:p w:rsidR="00D46A2E" w:rsidRPr="005D6744" w:rsidRDefault="00851778">
      <w:pPr>
        <w:spacing w:line="700" w:lineRule="exact"/>
        <w:ind w:firstLineChars="150" w:firstLine="540"/>
        <w:rPr>
          <w:rFonts w:ascii="华文细黑" w:eastAsia="华文细黑" w:hAnsi="华文细黑" w:cs="华文细黑"/>
          <w:sz w:val="36"/>
          <w:szCs w:val="30"/>
        </w:rPr>
      </w:pPr>
      <w:r w:rsidRPr="005D6744">
        <w:rPr>
          <w:rFonts w:ascii="华文细黑" w:eastAsia="华文细黑" w:hAnsi="华文细黑" w:cs="华文细黑" w:hint="eastAsia"/>
          <w:sz w:val="36"/>
          <w:szCs w:val="30"/>
        </w:rPr>
        <w:t>采购执行单号：H2018187</w:t>
      </w:r>
    </w:p>
    <w:p w:rsidR="00D46A2E" w:rsidRPr="005D6744" w:rsidRDefault="00851778">
      <w:pPr>
        <w:spacing w:line="700" w:lineRule="exact"/>
        <w:ind w:firstLineChars="150" w:firstLine="540"/>
        <w:rPr>
          <w:rFonts w:ascii="华文细黑" w:eastAsia="华文细黑" w:hAnsi="华文细黑" w:cs="华文细黑"/>
          <w:sz w:val="36"/>
          <w:szCs w:val="30"/>
        </w:rPr>
      </w:pPr>
      <w:r w:rsidRPr="005D6744">
        <w:rPr>
          <w:rFonts w:ascii="华文细黑" w:eastAsia="华文细黑" w:hAnsi="华文细黑" w:cs="华文细黑" w:hint="eastAsia"/>
          <w:sz w:val="36"/>
          <w:szCs w:val="30"/>
        </w:rPr>
        <w:t>项目编号：18A5091</w:t>
      </w:r>
    </w:p>
    <w:p w:rsidR="00D46A2E" w:rsidRPr="005D6744" w:rsidRDefault="00851778">
      <w:pPr>
        <w:spacing w:line="700" w:lineRule="exact"/>
        <w:ind w:firstLineChars="150" w:firstLine="540"/>
        <w:rPr>
          <w:rFonts w:ascii="华文细黑" w:eastAsia="华文细黑" w:hAnsi="华文细黑" w:cs="华文细黑"/>
          <w:b/>
          <w:sz w:val="30"/>
          <w:szCs w:val="30"/>
        </w:rPr>
      </w:pPr>
      <w:r w:rsidRPr="005D6744">
        <w:rPr>
          <w:rFonts w:ascii="华文细黑" w:eastAsia="华文细黑" w:hAnsi="华文细黑" w:cs="华文细黑" w:hint="eastAsia"/>
          <w:sz w:val="36"/>
          <w:szCs w:val="30"/>
        </w:rPr>
        <w:t>项目名称：食堂特色窗口油烟净化设备</w:t>
      </w:r>
      <w:r w:rsidR="0055380B" w:rsidRPr="005D6744">
        <w:rPr>
          <w:rFonts w:ascii="华文细黑" w:eastAsia="华文细黑" w:hAnsi="华文细黑" w:cs="华文细黑" w:hint="eastAsia"/>
          <w:sz w:val="36"/>
          <w:szCs w:val="30"/>
        </w:rPr>
        <w:t>（第二次）</w:t>
      </w:r>
    </w:p>
    <w:p w:rsidR="00D46A2E" w:rsidRPr="005D6744" w:rsidRDefault="00D46A2E">
      <w:pPr>
        <w:spacing w:line="700" w:lineRule="exact"/>
        <w:jc w:val="center"/>
        <w:rPr>
          <w:rFonts w:ascii="华文细黑" w:eastAsia="华文细黑" w:hAnsi="华文细黑" w:cs="华文细黑"/>
          <w:b/>
          <w:sz w:val="30"/>
          <w:szCs w:val="30"/>
        </w:rPr>
      </w:pPr>
    </w:p>
    <w:p w:rsidR="00D46A2E" w:rsidRPr="005D6744" w:rsidRDefault="00D46A2E">
      <w:pPr>
        <w:spacing w:line="700" w:lineRule="exact"/>
        <w:jc w:val="center"/>
        <w:rPr>
          <w:rFonts w:ascii="华文细黑" w:eastAsia="华文细黑" w:hAnsi="华文细黑" w:cs="华文细黑"/>
          <w:b/>
          <w:sz w:val="30"/>
          <w:szCs w:val="30"/>
        </w:rPr>
      </w:pPr>
    </w:p>
    <w:p w:rsidR="00D46A2E" w:rsidRPr="005D6744" w:rsidRDefault="00D46A2E">
      <w:pPr>
        <w:spacing w:line="700" w:lineRule="exact"/>
        <w:jc w:val="center"/>
        <w:rPr>
          <w:rFonts w:ascii="华文细黑" w:eastAsia="华文细黑" w:hAnsi="华文细黑" w:cs="华文细黑"/>
          <w:b/>
          <w:sz w:val="30"/>
          <w:szCs w:val="30"/>
        </w:rPr>
      </w:pPr>
    </w:p>
    <w:p w:rsidR="00D46A2E" w:rsidRPr="005D6744" w:rsidRDefault="00D46A2E">
      <w:pPr>
        <w:spacing w:line="700" w:lineRule="exact"/>
        <w:jc w:val="center"/>
        <w:rPr>
          <w:rFonts w:ascii="华文细黑" w:eastAsia="华文细黑" w:hAnsi="华文细黑" w:cs="华文细黑"/>
          <w:b/>
          <w:sz w:val="30"/>
          <w:szCs w:val="30"/>
        </w:rPr>
      </w:pPr>
    </w:p>
    <w:p w:rsidR="00D46A2E" w:rsidRPr="005D6744" w:rsidRDefault="00851778" w:rsidP="00FD4A49">
      <w:pPr>
        <w:spacing w:line="700" w:lineRule="exact"/>
        <w:ind w:firstLineChars="486" w:firstLine="1750"/>
        <w:jc w:val="left"/>
        <w:rPr>
          <w:rFonts w:ascii="华文细黑" w:eastAsia="华文细黑" w:hAnsi="华文细黑" w:cs="华文细黑"/>
          <w:sz w:val="36"/>
          <w:szCs w:val="30"/>
        </w:rPr>
      </w:pPr>
      <w:r w:rsidRPr="005D6744">
        <w:rPr>
          <w:rFonts w:ascii="华文细黑" w:eastAsia="华文细黑" w:hAnsi="华文细黑" w:cs="华文细黑" w:hint="eastAsia"/>
          <w:sz w:val="36"/>
          <w:szCs w:val="30"/>
        </w:rPr>
        <w:t>采   购   人：四川外国语大学</w:t>
      </w:r>
    </w:p>
    <w:p w:rsidR="00D46A2E" w:rsidRPr="005D6744" w:rsidRDefault="00851778" w:rsidP="00FD4A49">
      <w:pPr>
        <w:spacing w:line="700" w:lineRule="exact"/>
        <w:ind w:firstLineChars="886" w:firstLine="3190"/>
        <w:jc w:val="left"/>
        <w:rPr>
          <w:rFonts w:ascii="华文细黑" w:eastAsia="华文细黑" w:hAnsi="华文细黑" w:cs="华文细黑"/>
          <w:sz w:val="36"/>
          <w:szCs w:val="30"/>
        </w:rPr>
      </w:pPr>
      <w:r w:rsidRPr="005D6744">
        <w:rPr>
          <w:rFonts w:ascii="华文细黑" w:eastAsia="华文细黑" w:hAnsi="华文细黑" w:cs="华文细黑" w:hint="eastAsia"/>
          <w:sz w:val="36"/>
          <w:szCs w:val="30"/>
        </w:rPr>
        <w:t>二〇一八年十二月</w:t>
      </w:r>
    </w:p>
    <w:p w:rsidR="00D46A2E" w:rsidRPr="005D6744" w:rsidRDefault="00D46A2E">
      <w:pPr>
        <w:spacing w:line="720" w:lineRule="exact"/>
        <w:jc w:val="center"/>
        <w:outlineLvl w:val="0"/>
        <w:rPr>
          <w:rFonts w:ascii="华文细黑" w:eastAsia="华文细黑" w:hAnsi="华文细黑" w:cs="华文细黑"/>
          <w:sz w:val="48"/>
          <w:szCs w:val="32"/>
        </w:rPr>
      </w:pPr>
    </w:p>
    <w:p w:rsidR="00D46A2E" w:rsidRPr="005D6744" w:rsidRDefault="00D46A2E">
      <w:pPr>
        <w:spacing w:line="720" w:lineRule="exact"/>
        <w:jc w:val="center"/>
        <w:outlineLvl w:val="0"/>
        <w:rPr>
          <w:rFonts w:ascii="华文细黑" w:eastAsia="华文细黑" w:hAnsi="华文细黑" w:cs="华文细黑"/>
          <w:sz w:val="48"/>
          <w:szCs w:val="32"/>
        </w:rPr>
      </w:pPr>
    </w:p>
    <w:p w:rsidR="00D46A2E" w:rsidRPr="005D6744" w:rsidRDefault="00D46A2E">
      <w:pPr>
        <w:spacing w:line="720" w:lineRule="exact"/>
        <w:jc w:val="center"/>
        <w:outlineLvl w:val="0"/>
        <w:rPr>
          <w:rFonts w:ascii="华文细黑" w:eastAsia="华文细黑" w:hAnsi="华文细黑" w:cs="华文细黑"/>
          <w:sz w:val="48"/>
          <w:szCs w:val="32"/>
        </w:rPr>
      </w:pPr>
    </w:p>
    <w:p w:rsidR="00D46A2E" w:rsidRPr="005D6744" w:rsidRDefault="00D46A2E">
      <w:pPr>
        <w:spacing w:line="720" w:lineRule="exact"/>
        <w:jc w:val="center"/>
        <w:outlineLvl w:val="0"/>
        <w:rPr>
          <w:rFonts w:ascii="华文细黑" w:eastAsia="华文细黑" w:hAnsi="华文细黑" w:cs="华文细黑"/>
          <w:sz w:val="48"/>
          <w:szCs w:val="32"/>
        </w:rPr>
      </w:pPr>
    </w:p>
    <w:p w:rsidR="00D46A2E" w:rsidRPr="005D6744" w:rsidRDefault="00D46A2E">
      <w:pPr>
        <w:spacing w:line="480" w:lineRule="exact"/>
        <w:jc w:val="center"/>
        <w:outlineLvl w:val="0"/>
        <w:rPr>
          <w:rFonts w:ascii="华文细黑" w:eastAsia="华文细黑" w:hAnsi="华文细黑" w:cs="华文细黑"/>
          <w:sz w:val="44"/>
          <w:szCs w:val="28"/>
        </w:rPr>
      </w:pPr>
    </w:p>
    <w:p w:rsidR="00D46A2E" w:rsidRPr="005D6744" w:rsidRDefault="00851778">
      <w:pPr>
        <w:spacing w:line="480" w:lineRule="exact"/>
        <w:jc w:val="center"/>
        <w:outlineLvl w:val="0"/>
        <w:rPr>
          <w:rFonts w:ascii="华文细黑" w:eastAsia="华文细黑" w:hAnsi="华文细黑" w:cs="华文细黑"/>
          <w:sz w:val="44"/>
          <w:szCs w:val="28"/>
        </w:rPr>
      </w:pPr>
      <w:r w:rsidRPr="005D6744">
        <w:rPr>
          <w:rFonts w:ascii="华文细黑" w:eastAsia="华文细黑" w:hAnsi="华文细黑" w:cs="华文细黑" w:hint="eastAsia"/>
          <w:sz w:val="44"/>
          <w:szCs w:val="28"/>
        </w:rPr>
        <w:lastRenderedPageBreak/>
        <w:t>目   录</w:t>
      </w:r>
    </w:p>
    <w:p w:rsidR="00D46A2E" w:rsidRPr="005D6744" w:rsidRDefault="00D46A2E">
      <w:pPr>
        <w:spacing w:line="480" w:lineRule="exact"/>
        <w:jc w:val="center"/>
        <w:outlineLvl w:val="0"/>
        <w:rPr>
          <w:rFonts w:ascii="华文细黑" w:eastAsia="华文细黑" w:hAnsi="华文细黑" w:cs="华文细黑"/>
          <w:sz w:val="44"/>
          <w:szCs w:val="28"/>
        </w:rPr>
      </w:pPr>
    </w:p>
    <w:p w:rsidR="00D46A2E" w:rsidRPr="005D6744" w:rsidRDefault="00065BBF">
      <w:pPr>
        <w:pStyle w:val="25"/>
        <w:tabs>
          <w:tab w:val="right" w:leader="dot" w:pos="9402"/>
        </w:tabs>
        <w:ind w:left="560"/>
        <w:rPr>
          <w:rFonts w:asciiTheme="minorHAnsi" w:eastAsiaTheme="minorEastAsia" w:hAnsiTheme="minorHAnsi" w:cstheme="minorBidi"/>
          <w:sz w:val="21"/>
          <w:szCs w:val="22"/>
        </w:rPr>
      </w:pPr>
      <w:r w:rsidRPr="005D6744">
        <w:rPr>
          <w:rFonts w:ascii="华文细黑" w:eastAsia="华文细黑" w:hAnsi="华文细黑" w:cs="华文细黑" w:hint="eastAsia"/>
          <w:sz w:val="21"/>
          <w:szCs w:val="21"/>
        </w:rPr>
        <w:fldChar w:fldCharType="begin"/>
      </w:r>
      <w:r w:rsidR="00851778" w:rsidRPr="005D6744">
        <w:rPr>
          <w:rFonts w:ascii="华文细黑" w:eastAsia="华文细黑" w:hAnsi="华文细黑" w:cs="华文细黑" w:hint="eastAsia"/>
          <w:sz w:val="21"/>
          <w:szCs w:val="21"/>
        </w:rPr>
        <w:instrText xml:space="preserve"> TOC \o "1-3" \h \z </w:instrText>
      </w:r>
      <w:r w:rsidRPr="005D6744">
        <w:rPr>
          <w:rFonts w:ascii="华文细黑" w:eastAsia="华文细黑" w:hAnsi="华文细黑" w:cs="华文细黑" w:hint="eastAsia"/>
          <w:sz w:val="21"/>
          <w:szCs w:val="21"/>
        </w:rPr>
        <w:fldChar w:fldCharType="separate"/>
      </w:r>
      <w:hyperlink w:anchor="_Toc528911866" w:history="1">
        <w:r w:rsidR="00851778" w:rsidRPr="005D6744">
          <w:rPr>
            <w:rStyle w:val="afb"/>
            <w:rFonts w:ascii="华文细黑" w:eastAsia="华文细黑" w:hAnsi="华文细黑" w:cs="华文细黑" w:hint="eastAsia"/>
            <w:color w:val="auto"/>
          </w:rPr>
          <w:t>第一篇竞争性谈判邀请书</w:t>
        </w:r>
        <w:r w:rsidR="00851778" w:rsidRPr="005D6744">
          <w:tab/>
        </w:r>
        <w:r w:rsidRPr="005D6744">
          <w:fldChar w:fldCharType="begin"/>
        </w:r>
        <w:r w:rsidR="00851778" w:rsidRPr="005D6744">
          <w:instrText xml:space="preserve"> PAGEREF _Toc528911866 \h </w:instrText>
        </w:r>
        <w:r w:rsidRPr="005D6744">
          <w:fldChar w:fldCharType="separate"/>
        </w:r>
        <w:r w:rsidR="00851778" w:rsidRPr="005D6744">
          <w:t>- 4 -</w:t>
        </w:r>
        <w:r w:rsidRPr="005D6744">
          <w:fldChar w:fldCharType="end"/>
        </w:r>
      </w:hyperlink>
    </w:p>
    <w:p w:rsidR="00D46A2E" w:rsidRPr="005D6744" w:rsidRDefault="00065BBF">
      <w:pPr>
        <w:pStyle w:val="34"/>
        <w:tabs>
          <w:tab w:val="right" w:leader="dot" w:pos="9402"/>
        </w:tabs>
        <w:ind w:left="1120"/>
        <w:rPr>
          <w:rFonts w:asciiTheme="minorHAnsi" w:eastAsiaTheme="minorEastAsia" w:hAnsiTheme="minorHAnsi" w:cstheme="minorBidi"/>
          <w:sz w:val="21"/>
          <w:szCs w:val="22"/>
        </w:rPr>
      </w:pPr>
      <w:hyperlink w:anchor="_Toc528911867" w:history="1">
        <w:r w:rsidR="00851778" w:rsidRPr="005D6744">
          <w:rPr>
            <w:rStyle w:val="afb"/>
            <w:rFonts w:ascii="华文细黑" w:eastAsia="华文细黑" w:hAnsi="华文细黑" w:cs="华文细黑" w:hint="eastAsia"/>
            <w:color w:val="auto"/>
          </w:rPr>
          <w:t>一、竞争性谈判内容</w:t>
        </w:r>
        <w:r w:rsidR="00851778" w:rsidRPr="005D6744">
          <w:tab/>
        </w:r>
        <w:r w:rsidRPr="005D6744">
          <w:fldChar w:fldCharType="begin"/>
        </w:r>
        <w:r w:rsidR="00851778" w:rsidRPr="005D6744">
          <w:instrText xml:space="preserve"> PAGEREF _Toc528911867 \h </w:instrText>
        </w:r>
        <w:r w:rsidRPr="005D6744">
          <w:fldChar w:fldCharType="separate"/>
        </w:r>
        <w:r w:rsidR="00851778" w:rsidRPr="005D6744">
          <w:t>- 4 -</w:t>
        </w:r>
        <w:r w:rsidRPr="005D6744">
          <w:fldChar w:fldCharType="end"/>
        </w:r>
      </w:hyperlink>
    </w:p>
    <w:p w:rsidR="00D46A2E" w:rsidRPr="005D6744" w:rsidRDefault="00065BBF">
      <w:pPr>
        <w:pStyle w:val="34"/>
        <w:tabs>
          <w:tab w:val="right" w:leader="dot" w:pos="9402"/>
        </w:tabs>
        <w:ind w:left="1120"/>
        <w:rPr>
          <w:rFonts w:asciiTheme="minorHAnsi" w:eastAsiaTheme="minorEastAsia" w:hAnsiTheme="minorHAnsi" w:cstheme="minorBidi"/>
          <w:sz w:val="21"/>
          <w:szCs w:val="22"/>
        </w:rPr>
      </w:pPr>
      <w:hyperlink w:anchor="_Toc528911868" w:history="1">
        <w:r w:rsidR="00851778" w:rsidRPr="005D6744">
          <w:rPr>
            <w:rStyle w:val="afb"/>
            <w:rFonts w:ascii="华文细黑" w:eastAsia="华文细黑" w:hAnsi="华文细黑" w:cs="华文细黑" w:hint="eastAsia"/>
            <w:color w:val="auto"/>
          </w:rPr>
          <w:t>二、资金来源</w:t>
        </w:r>
        <w:r w:rsidR="00851778" w:rsidRPr="005D6744">
          <w:tab/>
        </w:r>
        <w:r w:rsidRPr="005D6744">
          <w:fldChar w:fldCharType="begin"/>
        </w:r>
        <w:r w:rsidR="00851778" w:rsidRPr="005D6744">
          <w:instrText xml:space="preserve"> PAGEREF _Toc528911868 \h </w:instrText>
        </w:r>
        <w:r w:rsidRPr="005D6744">
          <w:fldChar w:fldCharType="separate"/>
        </w:r>
        <w:r w:rsidR="00851778" w:rsidRPr="005D6744">
          <w:t>- 4 -</w:t>
        </w:r>
        <w:r w:rsidRPr="005D6744">
          <w:fldChar w:fldCharType="end"/>
        </w:r>
      </w:hyperlink>
    </w:p>
    <w:p w:rsidR="00D46A2E" w:rsidRPr="005D6744" w:rsidRDefault="00065BBF">
      <w:pPr>
        <w:pStyle w:val="34"/>
        <w:tabs>
          <w:tab w:val="right" w:leader="dot" w:pos="9402"/>
        </w:tabs>
        <w:ind w:left="1120"/>
        <w:rPr>
          <w:rFonts w:asciiTheme="minorHAnsi" w:eastAsiaTheme="minorEastAsia" w:hAnsiTheme="minorHAnsi" w:cstheme="minorBidi"/>
          <w:sz w:val="21"/>
          <w:szCs w:val="22"/>
        </w:rPr>
      </w:pPr>
      <w:hyperlink w:anchor="_Toc528911869" w:history="1">
        <w:r w:rsidR="00851778" w:rsidRPr="005D6744">
          <w:rPr>
            <w:rStyle w:val="afb"/>
            <w:rFonts w:ascii="华文细黑" w:eastAsia="华文细黑" w:hAnsi="华文细黑" w:cs="华文细黑" w:hint="eastAsia"/>
            <w:color w:val="auto"/>
          </w:rPr>
          <w:t>三、谈判资格</w:t>
        </w:r>
        <w:r w:rsidR="00851778" w:rsidRPr="005D6744">
          <w:tab/>
        </w:r>
        <w:r w:rsidRPr="005D6744">
          <w:fldChar w:fldCharType="begin"/>
        </w:r>
        <w:r w:rsidR="00851778" w:rsidRPr="005D6744">
          <w:instrText xml:space="preserve"> PAGEREF _Toc528911869 \h </w:instrText>
        </w:r>
        <w:r w:rsidRPr="005D6744">
          <w:fldChar w:fldCharType="separate"/>
        </w:r>
        <w:r w:rsidR="00851778" w:rsidRPr="005D6744">
          <w:t>- 4 -</w:t>
        </w:r>
        <w:r w:rsidRPr="005D6744">
          <w:fldChar w:fldCharType="end"/>
        </w:r>
      </w:hyperlink>
    </w:p>
    <w:p w:rsidR="00D46A2E" w:rsidRPr="005D6744" w:rsidRDefault="00065BBF">
      <w:pPr>
        <w:pStyle w:val="34"/>
        <w:tabs>
          <w:tab w:val="right" w:leader="dot" w:pos="9402"/>
        </w:tabs>
        <w:ind w:left="1120"/>
        <w:rPr>
          <w:rFonts w:asciiTheme="minorHAnsi" w:eastAsiaTheme="minorEastAsia" w:hAnsiTheme="minorHAnsi" w:cstheme="minorBidi"/>
          <w:sz w:val="21"/>
          <w:szCs w:val="22"/>
        </w:rPr>
      </w:pPr>
      <w:hyperlink w:anchor="_Toc528911870" w:history="1">
        <w:r w:rsidR="00851778" w:rsidRPr="005D6744">
          <w:rPr>
            <w:rStyle w:val="afb"/>
            <w:rFonts w:ascii="华文细黑" w:eastAsia="华文细黑" w:hAnsi="华文细黑" w:cs="华文细黑" w:hint="eastAsia"/>
            <w:color w:val="auto"/>
          </w:rPr>
          <w:t>四、谈判有关说明</w:t>
        </w:r>
        <w:r w:rsidR="00851778" w:rsidRPr="005D6744">
          <w:tab/>
        </w:r>
        <w:r w:rsidRPr="005D6744">
          <w:fldChar w:fldCharType="begin"/>
        </w:r>
        <w:r w:rsidR="00851778" w:rsidRPr="005D6744">
          <w:instrText xml:space="preserve"> PAGEREF _Toc528911870 \h </w:instrText>
        </w:r>
        <w:r w:rsidRPr="005D6744">
          <w:fldChar w:fldCharType="separate"/>
        </w:r>
        <w:r w:rsidR="00851778" w:rsidRPr="005D6744">
          <w:t>- 4 -</w:t>
        </w:r>
        <w:r w:rsidRPr="005D6744">
          <w:fldChar w:fldCharType="end"/>
        </w:r>
      </w:hyperlink>
    </w:p>
    <w:p w:rsidR="00D46A2E" w:rsidRPr="005D6744" w:rsidRDefault="00065BBF">
      <w:pPr>
        <w:pStyle w:val="34"/>
        <w:tabs>
          <w:tab w:val="right" w:leader="dot" w:pos="9402"/>
        </w:tabs>
        <w:ind w:left="1120"/>
        <w:rPr>
          <w:rFonts w:asciiTheme="minorHAnsi" w:eastAsiaTheme="minorEastAsia" w:hAnsiTheme="minorHAnsi" w:cstheme="minorBidi"/>
          <w:sz w:val="21"/>
          <w:szCs w:val="22"/>
        </w:rPr>
      </w:pPr>
      <w:hyperlink w:anchor="_Toc528911871" w:history="1">
        <w:r w:rsidR="00851778" w:rsidRPr="005D6744">
          <w:rPr>
            <w:rStyle w:val="afb"/>
            <w:rFonts w:ascii="华文细黑" w:eastAsia="华文细黑" w:hAnsi="华文细黑" w:cs="华文细黑" w:hint="eastAsia"/>
            <w:color w:val="auto"/>
          </w:rPr>
          <w:t>五、保证金</w:t>
        </w:r>
        <w:r w:rsidR="00851778" w:rsidRPr="005D6744">
          <w:tab/>
        </w:r>
        <w:r w:rsidRPr="005D6744">
          <w:fldChar w:fldCharType="begin"/>
        </w:r>
        <w:r w:rsidR="00851778" w:rsidRPr="005D6744">
          <w:instrText xml:space="preserve"> PAGEREF _Toc528911871 \h </w:instrText>
        </w:r>
        <w:r w:rsidRPr="005D6744">
          <w:fldChar w:fldCharType="separate"/>
        </w:r>
        <w:r w:rsidR="00851778" w:rsidRPr="005D6744">
          <w:t>- 5 -</w:t>
        </w:r>
        <w:r w:rsidRPr="005D6744">
          <w:fldChar w:fldCharType="end"/>
        </w:r>
      </w:hyperlink>
    </w:p>
    <w:p w:rsidR="00D46A2E" w:rsidRPr="005D6744" w:rsidRDefault="00065BBF">
      <w:pPr>
        <w:pStyle w:val="34"/>
        <w:tabs>
          <w:tab w:val="right" w:leader="dot" w:pos="9402"/>
        </w:tabs>
        <w:ind w:left="1120"/>
        <w:rPr>
          <w:rFonts w:asciiTheme="minorHAnsi" w:eastAsiaTheme="minorEastAsia" w:hAnsiTheme="minorHAnsi" w:cstheme="minorBidi"/>
          <w:sz w:val="21"/>
          <w:szCs w:val="22"/>
        </w:rPr>
      </w:pPr>
      <w:hyperlink w:anchor="_Toc528911872" w:history="1">
        <w:r w:rsidR="00851778" w:rsidRPr="005D6744">
          <w:rPr>
            <w:rStyle w:val="afb"/>
            <w:rFonts w:ascii="华文细黑" w:eastAsia="华文细黑" w:hAnsi="华文细黑" w:cs="华文细黑" w:hint="eastAsia"/>
            <w:color w:val="auto"/>
          </w:rPr>
          <w:t>六、采购项目需落实的政府采购政策</w:t>
        </w:r>
        <w:r w:rsidR="00851778" w:rsidRPr="005D6744">
          <w:tab/>
        </w:r>
        <w:r w:rsidRPr="005D6744">
          <w:fldChar w:fldCharType="begin"/>
        </w:r>
        <w:r w:rsidR="00851778" w:rsidRPr="005D6744">
          <w:instrText xml:space="preserve"> PAGEREF _Toc528911872 \h </w:instrText>
        </w:r>
        <w:r w:rsidRPr="005D6744">
          <w:fldChar w:fldCharType="separate"/>
        </w:r>
        <w:r w:rsidR="00851778" w:rsidRPr="005D6744">
          <w:t>- 6 -</w:t>
        </w:r>
        <w:r w:rsidRPr="005D6744">
          <w:fldChar w:fldCharType="end"/>
        </w:r>
      </w:hyperlink>
    </w:p>
    <w:p w:rsidR="00D46A2E" w:rsidRPr="005D6744" w:rsidRDefault="00065BBF">
      <w:pPr>
        <w:pStyle w:val="34"/>
        <w:tabs>
          <w:tab w:val="right" w:leader="dot" w:pos="9402"/>
        </w:tabs>
        <w:ind w:left="1120"/>
        <w:rPr>
          <w:rFonts w:asciiTheme="minorHAnsi" w:eastAsiaTheme="minorEastAsia" w:hAnsiTheme="minorHAnsi" w:cstheme="minorBidi"/>
          <w:sz w:val="21"/>
          <w:szCs w:val="22"/>
        </w:rPr>
      </w:pPr>
      <w:hyperlink w:anchor="_Toc528911873" w:history="1">
        <w:r w:rsidR="00851778" w:rsidRPr="005D6744">
          <w:rPr>
            <w:rStyle w:val="afb"/>
            <w:rFonts w:ascii="华文细黑" w:eastAsia="华文细黑" w:hAnsi="华文细黑" w:cs="华文细黑" w:hint="eastAsia"/>
            <w:color w:val="auto"/>
          </w:rPr>
          <w:t>七、其它有关规定</w:t>
        </w:r>
        <w:r w:rsidR="00851778" w:rsidRPr="005D6744">
          <w:tab/>
        </w:r>
        <w:r w:rsidRPr="005D6744">
          <w:fldChar w:fldCharType="begin"/>
        </w:r>
        <w:r w:rsidR="00851778" w:rsidRPr="005D6744">
          <w:instrText xml:space="preserve"> PAGEREF _Toc528911873 \h </w:instrText>
        </w:r>
        <w:r w:rsidRPr="005D6744">
          <w:fldChar w:fldCharType="separate"/>
        </w:r>
        <w:r w:rsidR="00851778" w:rsidRPr="005D6744">
          <w:t>- 6 -</w:t>
        </w:r>
        <w:r w:rsidRPr="005D6744">
          <w:fldChar w:fldCharType="end"/>
        </w:r>
      </w:hyperlink>
    </w:p>
    <w:p w:rsidR="00D46A2E" w:rsidRPr="005D6744" w:rsidRDefault="00065BBF">
      <w:pPr>
        <w:pStyle w:val="34"/>
        <w:tabs>
          <w:tab w:val="right" w:leader="dot" w:pos="9402"/>
        </w:tabs>
        <w:ind w:left="1120"/>
        <w:rPr>
          <w:rFonts w:asciiTheme="minorHAnsi" w:eastAsiaTheme="minorEastAsia" w:hAnsiTheme="minorHAnsi" w:cstheme="minorBidi"/>
          <w:sz w:val="21"/>
          <w:szCs w:val="22"/>
        </w:rPr>
      </w:pPr>
      <w:hyperlink w:anchor="_Toc528911874" w:history="1">
        <w:r w:rsidR="00851778" w:rsidRPr="005D6744">
          <w:rPr>
            <w:rStyle w:val="afb"/>
            <w:rFonts w:ascii="华文细黑" w:eastAsia="华文细黑" w:hAnsi="华文细黑" w:cs="华文细黑" w:hint="eastAsia"/>
            <w:color w:val="auto"/>
          </w:rPr>
          <w:t>八、联系方式</w:t>
        </w:r>
        <w:r w:rsidR="00851778" w:rsidRPr="005D6744">
          <w:tab/>
        </w:r>
        <w:r w:rsidRPr="005D6744">
          <w:fldChar w:fldCharType="begin"/>
        </w:r>
        <w:r w:rsidR="00851778" w:rsidRPr="005D6744">
          <w:instrText xml:space="preserve"> PAGEREF _Toc528911874 \h </w:instrText>
        </w:r>
        <w:r w:rsidRPr="005D6744">
          <w:fldChar w:fldCharType="separate"/>
        </w:r>
        <w:r w:rsidR="00851778" w:rsidRPr="005D6744">
          <w:t>- 7 -</w:t>
        </w:r>
        <w:r w:rsidRPr="005D6744">
          <w:fldChar w:fldCharType="end"/>
        </w:r>
      </w:hyperlink>
    </w:p>
    <w:p w:rsidR="00D46A2E" w:rsidRPr="005D6744" w:rsidRDefault="00065BBF">
      <w:pPr>
        <w:pStyle w:val="25"/>
        <w:tabs>
          <w:tab w:val="right" w:leader="dot" w:pos="9402"/>
        </w:tabs>
        <w:ind w:left="560"/>
        <w:rPr>
          <w:rFonts w:asciiTheme="minorHAnsi" w:eastAsiaTheme="minorEastAsia" w:hAnsiTheme="minorHAnsi" w:cstheme="minorBidi"/>
          <w:sz w:val="21"/>
          <w:szCs w:val="22"/>
        </w:rPr>
      </w:pPr>
      <w:hyperlink w:anchor="_Toc528911875" w:history="1">
        <w:r w:rsidR="00851778" w:rsidRPr="005D6744">
          <w:rPr>
            <w:rStyle w:val="afb"/>
            <w:rFonts w:ascii="华文细黑" w:eastAsia="华文细黑" w:hAnsi="华文细黑" w:cs="华文细黑" w:hint="eastAsia"/>
            <w:color w:val="auto"/>
          </w:rPr>
          <w:t>第二篇供应商须知</w:t>
        </w:r>
        <w:r w:rsidR="00851778" w:rsidRPr="005D6744">
          <w:tab/>
        </w:r>
        <w:r w:rsidRPr="005D6744">
          <w:fldChar w:fldCharType="begin"/>
        </w:r>
        <w:r w:rsidR="00851778" w:rsidRPr="005D6744">
          <w:instrText xml:space="preserve"> PAGEREF _Toc528911875 \h </w:instrText>
        </w:r>
        <w:r w:rsidRPr="005D6744">
          <w:fldChar w:fldCharType="separate"/>
        </w:r>
        <w:r w:rsidR="00851778" w:rsidRPr="005D6744">
          <w:t>- 8 -</w:t>
        </w:r>
        <w:r w:rsidRPr="005D6744">
          <w:fldChar w:fldCharType="end"/>
        </w:r>
      </w:hyperlink>
    </w:p>
    <w:p w:rsidR="00D46A2E" w:rsidRPr="005D6744" w:rsidRDefault="00065BBF">
      <w:pPr>
        <w:pStyle w:val="34"/>
        <w:tabs>
          <w:tab w:val="right" w:leader="dot" w:pos="9402"/>
        </w:tabs>
        <w:ind w:left="1120"/>
        <w:rPr>
          <w:rFonts w:asciiTheme="minorHAnsi" w:eastAsiaTheme="minorEastAsia" w:hAnsiTheme="minorHAnsi" w:cstheme="minorBidi"/>
          <w:sz w:val="21"/>
          <w:szCs w:val="22"/>
        </w:rPr>
      </w:pPr>
      <w:hyperlink w:anchor="_Toc528911876" w:history="1">
        <w:r w:rsidR="00851778" w:rsidRPr="005D6744">
          <w:rPr>
            <w:rStyle w:val="afb"/>
            <w:rFonts w:ascii="华文细黑" w:eastAsia="华文细黑" w:hAnsi="华文细黑" w:cs="华文细黑" w:hint="eastAsia"/>
            <w:color w:val="auto"/>
          </w:rPr>
          <w:t>一、谈判费用</w:t>
        </w:r>
        <w:r w:rsidR="00851778" w:rsidRPr="005D6744">
          <w:tab/>
        </w:r>
        <w:r w:rsidRPr="005D6744">
          <w:fldChar w:fldCharType="begin"/>
        </w:r>
        <w:r w:rsidR="00851778" w:rsidRPr="005D6744">
          <w:instrText xml:space="preserve"> PAGEREF _Toc528911876 \h </w:instrText>
        </w:r>
        <w:r w:rsidRPr="005D6744">
          <w:fldChar w:fldCharType="separate"/>
        </w:r>
        <w:r w:rsidR="00851778" w:rsidRPr="005D6744">
          <w:t>- 8 -</w:t>
        </w:r>
        <w:r w:rsidRPr="005D6744">
          <w:fldChar w:fldCharType="end"/>
        </w:r>
      </w:hyperlink>
    </w:p>
    <w:p w:rsidR="00D46A2E" w:rsidRPr="005D6744" w:rsidRDefault="00065BBF">
      <w:pPr>
        <w:pStyle w:val="34"/>
        <w:tabs>
          <w:tab w:val="right" w:leader="dot" w:pos="9402"/>
        </w:tabs>
        <w:ind w:left="1120"/>
        <w:rPr>
          <w:rFonts w:asciiTheme="minorHAnsi" w:eastAsiaTheme="minorEastAsia" w:hAnsiTheme="minorHAnsi" w:cstheme="minorBidi"/>
          <w:sz w:val="21"/>
          <w:szCs w:val="22"/>
        </w:rPr>
      </w:pPr>
      <w:hyperlink w:anchor="_Toc528911877" w:history="1">
        <w:r w:rsidR="00851778" w:rsidRPr="005D6744">
          <w:rPr>
            <w:rStyle w:val="afb"/>
            <w:rFonts w:ascii="华文细黑" w:eastAsia="华文细黑" w:hAnsi="华文细黑" w:cs="华文细黑" w:hint="eastAsia"/>
            <w:color w:val="auto"/>
          </w:rPr>
          <w:t>二、竞争性谈判文件</w:t>
        </w:r>
        <w:r w:rsidR="00851778" w:rsidRPr="005D6744">
          <w:tab/>
        </w:r>
        <w:r w:rsidRPr="005D6744">
          <w:fldChar w:fldCharType="begin"/>
        </w:r>
        <w:r w:rsidR="00851778" w:rsidRPr="005D6744">
          <w:instrText xml:space="preserve"> PAGEREF _Toc528911877 \h </w:instrText>
        </w:r>
        <w:r w:rsidRPr="005D6744">
          <w:fldChar w:fldCharType="separate"/>
        </w:r>
        <w:r w:rsidR="00851778" w:rsidRPr="005D6744">
          <w:t>- 8 -</w:t>
        </w:r>
        <w:r w:rsidRPr="005D6744">
          <w:fldChar w:fldCharType="end"/>
        </w:r>
      </w:hyperlink>
    </w:p>
    <w:p w:rsidR="00D46A2E" w:rsidRPr="005D6744" w:rsidRDefault="00065BBF">
      <w:pPr>
        <w:pStyle w:val="34"/>
        <w:tabs>
          <w:tab w:val="right" w:leader="dot" w:pos="9402"/>
        </w:tabs>
        <w:ind w:left="1120"/>
        <w:rPr>
          <w:rFonts w:asciiTheme="minorHAnsi" w:eastAsiaTheme="minorEastAsia" w:hAnsiTheme="minorHAnsi" w:cstheme="minorBidi"/>
          <w:sz w:val="21"/>
          <w:szCs w:val="22"/>
        </w:rPr>
      </w:pPr>
      <w:hyperlink w:anchor="_Toc528911878" w:history="1">
        <w:r w:rsidR="00851778" w:rsidRPr="005D6744">
          <w:rPr>
            <w:rStyle w:val="afb"/>
            <w:rFonts w:ascii="华文细黑" w:eastAsia="华文细黑" w:hAnsi="华文细黑" w:cs="华文细黑" w:hint="eastAsia"/>
            <w:color w:val="auto"/>
          </w:rPr>
          <w:t>三、谈判要求</w:t>
        </w:r>
        <w:r w:rsidR="00851778" w:rsidRPr="005D6744">
          <w:tab/>
        </w:r>
        <w:r w:rsidRPr="005D6744">
          <w:fldChar w:fldCharType="begin"/>
        </w:r>
        <w:r w:rsidR="00851778" w:rsidRPr="005D6744">
          <w:instrText xml:space="preserve"> PAGEREF _Toc528911878 \h </w:instrText>
        </w:r>
        <w:r w:rsidRPr="005D6744">
          <w:fldChar w:fldCharType="separate"/>
        </w:r>
        <w:r w:rsidR="00851778" w:rsidRPr="005D6744">
          <w:t>- 8 -</w:t>
        </w:r>
        <w:r w:rsidRPr="005D6744">
          <w:fldChar w:fldCharType="end"/>
        </w:r>
      </w:hyperlink>
    </w:p>
    <w:p w:rsidR="00D46A2E" w:rsidRPr="005D6744" w:rsidRDefault="00065BBF">
      <w:pPr>
        <w:pStyle w:val="34"/>
        <w:tabs>
          <w:tab w:val="right" w:leader="dot" w:pos="9402"/>
        </w:tabs>
        <w:ind w:left="1120"/>
        <w:rPr>
          <w:rFonts w:asciiTheme="minorHAnsi" w:eastAsiaTheme="minorEastAsia" w:hAnsiTheme="minorHAnsi" w:cstheme="minorBidi"/>
          <w:sz w:val="21"/>
          <w:szCs w:val="22"/>
        </w:rPr>
      </w:pPr>
      <w:hyperlink w:anchor="_Toc528911879" w:history="1">
        <w:r w:rsidR="00851778" w:rsidRPr="005D6744">
          <w:rPr>
            <w:rStyle w:val="afb"/>
            <w:rFonts w:ascii="华文细黑" w:eastAsia="华文细黑" w:hAnsi="华文细黑" w:cs="华文细黑" w:hint="eastAsia"/>
            <w:color w:val="auto"/>
          </w:rPr>
          <w:t>四、无效谈判</w:t>
        </w:r>
        <w:r w:rsidR="00851778" w:rsidRPr="005D6744">
          <w:tab/>
        </w:r>
        <w:r w:rsidRPr="005D6744">
          <w:fldChar w:fldCharType="begin"/>
        </w:r>
        <w:r w:rsidR="00851778" w:rsidRPr="005D6744">
          <w:instrText xml:space="preserve"> PAGEREF _Toc528911879 \h </w:instrText>
        </w:r>
        <w:r w:rsidRPr="005D6744">
          <w:fldChar w:fldCharType="separate"/>
        </w:r>
        <w:r w:rsidR="00851778" w:rsidRPr="005D6744">
          <w:t>- 10 -</w:t>
        </w:r>
        <w:r w:rsidRPr="005D6744">
          <w:fldChar w:fldCharType="end"/>
        </w:r>
      </w:hyperlink>
    </w:p>
    <w:p w:rsidR="00D46A2E" w:rsidRPr="005D6744" w:rsidRDefault="00065BBF">
      <w:pPr>
        <w:pStyle w:val="34"/>
        <w:tabs>
          <w:tab w:val="right" w:leader="dot" w:pos="9402"/>
        </w:tabs>
        <w:ind w:left="1120"/>
        <w:rPr>
          <w:rFonts w:asciiTheme="minorHAnsi" w:eastAsiaTheme="minorEastAsia" w:hAnsiTheme="minorHAnsi" w:cstheme="minorBidi"/>
          <w:sz w:val="21"/>
          <w:szCs w:val="22"/>
        </w:rPr>
      </w:pPr>
      <w:hyperlink w:anchor="_Toc528911880" w:history="1">
        <w:r w:rsidR="00851778" w:rsidRPr="005D6744">
          <w:rPr>
            <w:rStyle w:val="afb"/>
            <w:rFonts w:ascii="华文细黑" w:eastAsia="华文细黑" w:hAnsi="华文细黑" w:cs="华文细黑" w:hint="eastAsia"/>
            <w:color w:val="auto"/>
          </w:rPr>
          <w:t>五、废标条款</w:t>
        </w:r>
        <w:r w:rsidR="00851778" w:rsidRPr="005D6744">
          <w:tab/>
        </w:r>
        <w:r w:rsidRPr="005D6744">
          <w:fldChar w:fldCharType="begin"/>
        </w:r>
        <w:r w:rsidR="00851778" w:rsidRPr="005D6744">
          <w:instrText xml:space="preserve"> PAGEREF _Toc528911880 \h </w:instrText>
        </w:r>
        <w:r w:rsidRPr="005D6744">
          <w:fldChar w:fldCharType="separate"/>
        </w:r>
        <w:r w:rsidR="00851778" w:rsidRPr="005D6744">
          <w:t>- 10 -</w:t>
        </w:r>
        <w:r w:rsidRPr="005D6744">
          <w:fldChar w:fldCharType="end"/>
        </w:r>
      </w:hyperlink>
    </w:p>
    <w:p w:rsidR="00D46A2E" w:rsidRPr="005D6744" w:rsidRDefault="00065BBF">
      <w:pPr>
        <w:pStyle w:val="34"/>
        <w:tabs>
          <w:tab w:val="right" w:leader="dot" w:pos="9402"/>
        </w:tabs>
        <w:ind w:left="1120"/>
        <w:rPr>
          <w:rFonts w:asciiTheme="minorHAnsi" w:eastAsiaTheme="minorEastAsia" w:hAnsiTheme="minorHAnsi" w:cstheme="minorBidi"/>
          <w:sz w:val="21"/>
          <w:szCs w:val="22"/>
        </w:rPr>
      </w:pPr>
      <w:hyperlink w:anchor="_Toc528911881" w:history="1">
        <w:r w:rsidR="00851778" w:rsidRPr="005D6744">
          <w:rPr>
            <w:rStyle w:val="afb"/>
            <w:rFonts w:ascii="华文细黑" w:eastAsia="华文细黑" w:hAnsi="华文细黑" w:cs="华文细黑" w:hint="eastAsia"/>
            <w:color w:val="auto"/>
          </w:rPr>
          <w:t>六、谈判程序</w:t>
        </w:r>
        <w:r w:rsidR="00851778" w:rsidRPr="005D6744">
          <w:tab/>
        </w:r>
        <w:r w:rsidRPr="005D6744">
          <w:fldChar w:fldCharType="begin"/>
        </w:r>
        <w:r w:rsidR="00851778" w:rsidRPr="005D6744">
          <w:instrText xml:space="preserve"> PAGEREF _Toc528911881 \h </w:instrText>
        </w:r>
        <w:r w:rsidRPr="005D6744">
          <w:fldChar w:fldCharType="separate"/>
        </w:r>
        <w:r w:rsidR="00851778" w:rsidRPr="005D6744">
          <w:t>- 11 -</w:t>
        </w:r>
        <w:r w:rsidRPr="005D6744">
          <w:fldChar w:fldCharType="end"/>
        </w:r>
      </w:hyperlink>
    </w:p>
    <w:p w:rsidR="00D46A2E" w:rsidRPr="005D6744" w:rsidRDefault="00065BBF">
      <w:pPr>
        <w:pStyle w:val="34"/>
        <w:tabs>
          <w:tab w:val="right" w:leader="dot" w:pos="9402"/>
        </w:tabs>
        <w:ind w:left="1120"/>
        <w:rPr>
          <w:rFonts w:asciiTheme="minorHAnsi" w:eastAsiaTheme="minorEastAsia" w:hAnsiTheme="minorHAnsi" w:cstheme="minorBidi"/>
          <w:sz w:val="21"/>
          <w:szCs w:val="22"/>
        </w:rPr>
      </w:pPr>
      <w:hyperlink w:anchor="_Toc528911882" w:history="1">
        <w:r w:rsidR="00851778" w:rsidRPr="005D6744">
          <w:rPr>
            <w:rStyle w:val="afb"/>
            <w:rFonts w:ascii="华文细黑" w:eastAsia="华文细黑" w:hAnsi="华文细黑" w:cs="华文细黑" w:hint="eastAsia"/>
            <w:color w:val="auto"/>
          </w:rPr>
          <w:t>七、评审依据</w:t>
        </w:r>
        <w:r w:rsidR="00851778" w:rsidRPr="005D6744">
          <w:tab/>
        </w:r>
        <w:r w:rsidRPr="005D6744">
          <w:fldChar w:fldCharType="begin"/>
        </w:r>
        <w:r w:rsidR="00851778" w:rsidRPr="005D6744">
          <w:instrText xml:space="preserve"> PAGEREF _Toc528911882 \h </w:instrText>
        </w:r>
        <w:r w:rsidRPr="005D6744">
          <w:fldChar w:fldCharType="separate"/>
        </w:r>
        <w:r w:rsidR="00851778" w:rsidRPr="005D6744">
          <w:t>- 13 -</w:t>
        </w:r>
        <w:r w:rsidRPr="005D6744">
          <w:fldChar w:fldCharType="end"/>
        </w:r>
      </w:hyperlink>
    </w:p>
    <w:p w:rsidR="00D46A2E" w:rsidRPr="005D6744" w:rsidRDefault="00065BBF">
      <w:pPr>
        <w:pStyle w:val="34"/>
        <w:tabs>
          <w:tab w:val="right" w:leader="dot" w:pos="9402"/>
        </w:tabs>
        <w:ind w:left="1120"/>
        <w:rPr>
          <w:rFonts w:asciiTheme="minorHAnsi" w:eastAsiaTheme="minorEastAsia" w:hAnsiTheme="minorHAnsi" w:cstheme="minorBidi"/>
          <w:sz w:val="21"/>
          <w:szCs w:val="22"/>
        </w:rPr>
      </w:pPr>
      <w:hyperlink w:anchor="_Toc528911883" w:history="1">
        <w:r w:rsidR="00851778" w:rsidRPr="005D6744">
          <w:rPr>
            <w:rStyle w:val="afb"/>
            <w:rFonts w:ascii="华文细黑" w:eastAsia="华文细黑" w:hAnsi="华文细黑" w:cs="华文细黑" w:hint="eastAsia"/>
            <w:color w:val="auto"/>
          </w:rPr>
          <w:t>八、成交原则</w:t>
        </w:r>
        <w:r w:rsidR="00851778" w:rsidRPr="005D6744">
          <w:tab/>
        </w:r>
        <w:r w:rsidRPr="005D6744">
          <w:fldChar w:fldCharType="begin"/>
        </w:r>
        <w:r w:rsidR="00851778" w:rsidRPr="005D6744">
          <w:instrText xml:space="preserve"> PAGEREF _Toc528911883 \h </w:instrText>
        </w:r>
        <w:r w:rsidRPr="005D6744">
          <w:fldChar w:fldCharType="separate"/>
        </w:r>
        <w:r w:rsidR="00851778" w:rsidRPr="005D6744">
          <w:t>- 13 -</w:t>
        </w:r>
        <w:r w:rsidRPr="005D6744">
          <w:fldChar w:fldCharType="end"/>
        </w:r>
      </w:hyperlink>
    </w:p>
    <w:p w:rsidR="00D46A2E" w:rsidRPr="005D6744" w:rsidRDefault="00065BBF">
      <w:pPr>
        <w:pStyle w:val="34"/>
        <w:tabs>
          <w:tab w:val="right" w:leader="dot" w:pos="9402"/>
        </w:tabs>
        <w:ind w:left="1120"/>
        <w:rPr>
          <w:rFonts w:asciiTheme="minorHAnsi" w:eastAsiaTheme="minorEastAsia" w:hAnsiTheme="minorHAnsi" w:cstheme="minorBidi"/>
          <w:sz w:val="21"/>
          <w:szCs w:val="22"/>
        </w:rPr>
      </w:pPr>
      <w:hyperlink w:anchor="_Toc528911884" w:history="1">
        <w:r w:rsidR="00851778" w:rsidRPr="005D6744">
          <w:rPr>
            <w:rStyle w:val="afb"/>
            <w:rFonts w:ascii="华文细黑" w:eastAsia="华文细黑" w:hAnsi="华文细黑" w:cs="华文细黑" w:hint="eastAsia"/>
            <w:color w:val="auto"/>
          </w:rPr>
          <w:t>九、成交通知</w:t>
        </w:r>
        <w:r w:rsidR="00851778" w:rsidRPr="005D6744">
          <w:tab/>
        </w:r>
        <w:r w:rsidRPr="005D6744">
          <w:fldChar w:fldCharType="begin"/>
        </w:r>
        <w:r w:rsidR="00851778" w:rsidRPr="005D6744">
          <w:instrText xml:space="preserve"> PAGEREF _Toc528911884 \h </w:instrText>
        </w:r>
        <w:r w:rsidRPr="005D6744">
          <w:fldChar w:fldCharType="separate"/>
        </w:r>
        <w:r w:rsidR="00851778" w:rsidRPr="005D6744">
          <w:t>- 15 -</w:t>
        </w:r>
        <w:r w:rsidRPr="005D6744">
          <w:fldChar w:fldCharType="end"/>
        </w:r>
      </w:hyperlink>
    </w:p>
    <w:p w:rsidR="00D46A2E" w:rsidRPr="005D6744" w:rsidRDefault="00065BBF">
      <w:pPr>
        <w:pStyle w:val="34"/>
        <w:tabs>
          <w:tab w:val="right" w:leader="dot" w:pos="9402"/>
        </w:tabs>
        <w:ind w:left="1120"/>
        <w:rPr>
          <w:rFonts w:asciiTheme="minorHAnsi" w:eastAsiaTheme="minorEastAsia" w:hAnsiTheme="minorHAnsi" w:cstheme="minorBidi"/>
          <w:sz w:val="21"/>
          <w:szCs w:val="22"/>
        </w:rPr>
      </w:pPr>
      <w:hyperlink w:anchor="_Toc528911885" w:history="1">
        <w:r w:rsidR="00851778" w:rsidRPr="005D6744">
          <w:rPr>
            <w:rStyle w:val="afb"/>
            <w:rFonts w:ascii="华文细黑" w:eastAsia="华文细黑" w:hAnsi="华文细黑" w:cs="华文细黑" w:hint="eastAsia"/>
            <w:color w:val="auto"/>
          </w:rPr>
          <w:t>十、关于质疑和投诉</w:t>
        </w:r>
        <w:r w:rsidR="00851778" w:rsidRPr="005D6744">
          <w:tab/>
        </w:r>
        <w:r w:rsidRPr="005D6744">
          <w:fldChar w:fldCharType="begin"/>
        </w:r>
        <w:r w:rsidR="00851778" w:rsidRPr="005D6744">
          <w:instrText xml:space="preserve"> PAGEREF _Toc528911885 \h </w:instrText>
        </w:r>
        <w:r w:rsidRPr="005D6744">
          <w:fldChar w:fldCharType="separate"/>
        </w:r>
        <w:r w:rsidR="00851778" w:rsidRPr="005D6744">
          <w:t>- 15 -</w:t>
        </w:r>
        <w:r w:rsidRPr="005D6744">
          <w:fldChar w:fldCharType="end"/>
        </w:r>
      </w:hyperlink>
    </w:p>
    <w:p w:rsidR="00D46A2E" w:rsidRPr="005D6744" w:rsidRDefault="00065BBF">
      <w:pPr>
        <w:pStyle w:val="34"/>
        <w:tabs>
          <w:tab w:val="right" w:leader="dot" w:pos="9402"/>
        </w:tabs>
        <w:ind w:left="1120"/>
        <w:rPr>
          <w:rFonts w:asciiTheme="minorHAnsi" w:eastAsiaTheme="minorEastAsia" w:hAnsiTheme="minorHAnsi" w:cstheme="minorBidi"/>
          <w:sz w:val="21"/>
          <w:szCs w:val="22"/>
        </w:rPr>
      </w:pPr>
      <w:hyperlink w:anchor="_Toc528911886" w:history="1">
        <w:r w:rsidR="00851778" w:rsidRPr="005D6744">
          <w:rPr>
            <w:rStyle w:val="afb"/>
            <w:rFonts w:ascii="华文细黑" w:eastAsia="华文细黑" w:hAnsi="华文细黑" w:cs="华文细黑" w:hint="eastAsia"/>
            <w:color w:val="auto"/>
          </w:rPr>
          <w:t>十一、签订合同</w:t>
        </w:r>
        <w:r w:rsidR="00851778" w:rsidRPr="005D6744">
          <w:tab/>
        </w:r>
        <w:r w:rsidRPr="005D6744">
          <w:fldChar w:fldCharType="begin"/>
        </w:r>
        <w:r w:rsidR="00851778" w:rsidRPr="005D6744">
          <w:instrText xml:space="preserve"> PAGEREF _Toc528911886 \h </w:instrText>
        </w:r>
        <w:r w:rsidRPr="005D6744">
          <w:fldChar w:fldCharType="separate"/>
        </w:r>
        <w:r w:rsidR="00851778" w:rsidRPr="005D6744">
          <w:t>- 16 -</w:t>
        </w:r>
        <w:r w:rsidRPr="005D6744">
          <w:fldChar w:fldCharType="end"/>
        </w:r>
      </w:hyperlink>
    </w:p>
    <w:p w:rsidR="00D46A2E" w:rsidRPr="005D6744" w:rsidRDefault="00065BBF">
      <w:pPr>
        <w:pStyle w:val="34"/>
        <w:tabs>
          <w:tab w:val="right" w:leader="dot" w:pos="9402"/>
        </w:tabs>
        <w:ind w:left="1120"/>
        <w:rPr>
          <w:rFonts w:asciiTheme="minorHAnsi" w:eastAsiaTheme="minorEastAsia" w:hAnsiTheme="minorHAnsi" w:cstheme="minorBidi"/>
          <w:sz w:val="21"/>
          <w:szCs w:val="22"/>
        </w:rPr>
      </w:pPr>
      <w:hyperlink w:anchor="_Toc528911887" w:history="1">
        <w:r w:rsidR="00851778" w:rsidRPr="005D6744">
          <w:rPr>
            <w:rStyle w:val="afb"/>
            <w:rFonts w:ascii="华文细黑" w:eastAsia="华文细黑" w:hAnsi="华文细黑" w:cs="华文细黑" w:hint="eastAsia"/>
            <w:color w:val="auto"/>
          </w:rPr>
          <w:t>十二、政府采购信用融资</w:t>
        </w:r>
        <w:r w:rsidR="00851778" w:rsidRPr="005D6744">
          <w:tab/>
        </w:r>
        <w:r w:rsidRPr="005D6744">
          <w:fldChar w:fldCharType="begin"/>
        </w:r>
        <w:r w:rsidR="00851778" w:rsidRPr="005D6744">
          <w:instrText xml:space="preserve"> PAGEREF _Toc528911887 \h </w:instrText>
        </w:r>
        <w:r w:rsidRPr="005D6744">
          <w:fldChar w:fldCharType="separate"/>
        </w:r>
        <w:r w:rsidR="00851778" w:rsidRPr="005D6744">
          <w:t>- 17 -</w:t>
        </w:r>
        <w:r w:rsidRPr="005D6744">
          <w:fldChar w:fldCharType="end"/>
        </w:r>
      </w:hyperlink>
    </w:p>
    <w:p w:rsidR="00D46A2E" w:rsidRPr="005D6744" w:rsidRDefault="00065BBF">
      <w:pPr>
        <w:pStyle w:val="25"/>
        <w:tabs>
          <w:tab w:val="right" w:leader="dot" w:pos="9402"/>
        </w:tabs>
        <w:ind w:left="560"/>
        <w:rPr>
          <w:rFonts w:asciiTheme="minorHAnsi" w:eastAsiaTheme="minorEastAsia" w:hAnsiTheme="minorHAnsi" w:cstheme="minorBidi"/>
          <w:sz w:val="21"/>
          <w:szCs w:val="22"/>
        </w:rPr>
      </w:pPr>
      <w:hyperlink w:anchor="_Toc528911888" w:history="1">
        <w:r w:rsidR="00851778" w:rsidRPr="005D6744">
          <w:rPr>
            <w:rStyle w:val="afb"/>
            <w:rFonts w:ascii="华文细黑" w:eastAsia="华文细黑" w:hAnsi="华文细黑" w:cs="华文细黑" w:hint="eastAsia"/>
            <w:color w:val="auto"/>
          </w:rPr>
          <w:t>第三篇谈判项目技术需求</w:t>
        </w:r>
        <w:r w:rsidR="00851778" w:rsidRPr="005D6744">
          <w:tab/>
        </w:r>
        <w:r w:rsidRPr="005D6744">
          <w:fldChar w:fldCharType="begin"/>
        </w:r>
        <w:r w:rsidR="00851778" w:rsidRPr="005D6744">
          <w:instrText xml:space="preserve"> PAGEREF _Toc528911888 \h </w:instrText>
        </w:r>
        <w:r w:rsidRPr="005D6744">
          <w:fldChar w:fldCharType="separate"/>
        </w:r>
        <w:r w:rsidR="00851778" w:rsidRPr="005D6744">
          <w:t>- 18 -</w:t>
        </w:r>
        <w:r w:rsidRPr="005D6744">
          <w:fldChar w:fldCharType="end"/>
        </w:r>
      </w:hyperlink>
    </w:p>
    <w:p w:rsidR="00D46A2E" w:rsidRPr="005D6744" w:rsidRDefault="00065BBF">
      <w:pPr>
        <w:pStyle w:val="25"/>
        <w:tabs>
          <w:tab w:val="right" w:leader="dot" w:pos="9402"/>
        </w:tabs>
        <w:ind w:left="560"/>
        <w:rPr>
          <w:rFonts w:asciiTheme="minorHAnsi" w:eastAsiaTheme="minorEastAsia" w:hAnsiTheme="minorHAnsi" w:cstheme="minorBidi"/>
          <w:sz w:val="21"/>
          <w:szCs w:val="22"/>
        </w:rPr>
      </w:pPr>
      <w:hyperlink w:anchor="_Toc528911889" w:history="1">
        <w:r w:rsidR="00851778" w:rsidRPr="005D6744">
          <w:rPr>
            <w:rStyle w:val="afb"/>
            <w:rFonts w:ascii="华文细黑" w:eastAsia="华文细黑" w:hAnsi="华文细黑" w:cs="华文细黑" w:hint="eastAsia"/>
            <w:color w:val="auto"/>
          </w:rPr>
          <w:t>第四篇谈判项目服务需求</w:t>
        </w:r>
        <w:r w:rsidR="00851778" w:rsidRPr="005D6744">
          <w:tab/>
        </w:r>
        <w:r w:rsidRPr="005D6744">
          <w:fldChar w:fldCharType="begin"/>
        </w:r>
        <w:r w:rsidR="00851778" w:rsidRPr="005D6744">
          <w:instrText xml:space="preserve"> PAGEREF _Toc528911889 \h </w:instrText>
        </w:r>
        <w:r w:rsidRPr="005D6744">
          <w:fldChar w:fldCharType="separate"/>
        </w:r>
        <w:r w:rsidR="00851778" w:rsidRPr="005D6744">
          <w:t>- 21 -</w:t>
        </w:r>
        <w:r w:rsidRPr="005D6744">
          <w:fldChar w:fldCharType="end"/>
        </w:r>
      </w:hyperlink>
    </w:p>
    <w:p w:rsidR="00D46A2E" w:rsidRPr="005D6744" w:rsidRDefault="00065BBF">
      <w:pPr>
        <w:pStyle w:val="34"/>
        <w:tabs>
          <w:tab w:val="right" w:leader="dot" w:pos="9402"/>
        </w:tabs>
        <w:ind w:left="1120"/>
        <w:rPr>
          <w:rFonts w:asciiTheme="minorHAnsi" w:eastAsiaTheme="minorEastAsia" w:hAnsiTheme="minorHAnsi" w:cstheme="minorBidi"/>
          <w:sz w:val="21"/>
          <w:szCs w:val="22"/>
        </w:rPr>
      </w:pPr>
      <w:hyperlink w:anchor="_Toc528911890" w:history="1">
        <w:r w:rsidR="00851778" w:rsidRPr="005D6744">
          <w:rPr>
            <w:rStyle w:val="afb"/>
            <w:rFonts w:ascii="华文细黑" w:eastAsia="华文细黑" w:hAnsi="华文细黑" w:cs="华文细黑" w:hint="eastAsia"/>
            <w:color w:val="auto"/>
          </w:rPr>
          <w:t>一、实施时间、地点、方案及验收方式</w:t>
        </w:r>
        <w:r w:rsidR="00851778" w:rsidRPr="005D6744">
          <w:tab/>
        </w:r>
        <w:r w:rsidRPr="005D6744">
          <w:fldChar w:fldCharType="begin"/>
        </w:r>
        <w:r w:rsidR="00851778" w:rsidRPr="005D6744">
          <w:instrText xml:space="preserve"> PAGEREF _Toc528911890 \h </w:instrText>
        </w:r>
        <w:r w:rsidRPr="005D6744">
          <w:fldChar w:fldCharType="separate"/>
        </w:r>
        <w:r w:rsidR="00851778" w:rsidRPr="005D6744">
          <w:t>- 21 -</w:t>
        </w:r>
        <w:r w:rsidRPr="005D6744">
          <w:fldChar w:fldCharType="end"/>
        </w:r>
      </w:hyperlink>
    </w:p>
    <w:p w:rsidR="00D46A2E" w:rsidRPr="005D6744" w:rsidRDefault="00065BBF">
      <w:pPr>
        <w:pStyle w:val="34"/>
        <w:tabs>
          <w:tab w:val="right" w:leader="dot" w:pos="9402"/>
        </w:tabs>
        <w:ind w:left="1120"/>
        <w:rPr>
          <w:rFonts w:asciiTheme="minorHAnsi" w:eastAsiaTheme="minorEastAsia" w:hAnsiTheme="minorHAnsi" w:cstheme="minorBidi"/>
          <w:sz w:val="21"/>
          <w:szCs w:val="22"/>
        </w:rPr>
      </w:pPr>
      <w:hyperlink w:anchor="_Toc528911891" w:history="1">
        <w:r w:rsidR="00851778" w:rsidRPr="005D6744">
          <w:rPr>
            <w:rStyle w:val="afb"/>
            <w:rFonts w:ascii="华文细黑" w:eastAsia="华文细黑" w:hAnsi="华文细黑" w:cs="华文细黑" w:hint="eastAsia"/>
            <w:color w:val="auto"/>
          </w:rPr>
          <w:t>二、质量保证及售后服务</w:t>
        </w:r>
        <w:r w:rsidR="00851778" w:rsidRPr="005D6744">
          <w:tab/>
        </w:r>
        <w:r w:rsidRPr="005D6744">
          <w:fldChar w:fldCharType="begin"/>
        </w:r>
        <w:r w:rsidR="00851778" w:rsidRPr="005D6744">
          <w:instrText xml:space="preserve"> PAGEREF _Toc528911891 \h </w:instrText>
        </w:r>
        <w:r w:rsidRPr="005D6744">
          <w:fldChar w:fldCharType="separate"/>
        </w:r>
        <w:r w:rsidR="00851778" w:rsidRPr="005D6744">
          <w:t>- 21 -</w:t>
        </w:r>
        <w:r w:rsidRPr="005D6744">
          <w:fldChar w:fldCharType="end"/>
        </w:r>
      </w:hyperlink>
    </w:p>
    <w:p w:rsidR="00D46A2E" w:rsidRPr="005D6744" w:rsidRDefault="00065BBF">
      <w:pPr>
        <w:pStyle w:val="34"/>
        <w:tabs>
          <w:tab w:val="right" w:leader="dot" w:pos="9402"/>
        </w:tabs>
        <w:ind w:left="1120"/>
        <w:rPr>
          <w:rFonts w:asciiTheme="minorHAnsi" w:eastAsiaTheme="minorEastAsia" w:hAnsiTheme="minorHAnsi" w:cstheme="minorBidi"/>
          <w:sz w:val="21"/>
          <w:szCs w:val="22"/>
        </w:rPr>
      </w:pPr>
      <w:hyperlink w:anchor="_Toc528911892" w:history="1">
        <w:r w:rsidR="00851778" w:rsidRPr="005D6744">
          <w:rPr>
            <w:rStyle w:val="afb"/>
            <w:rFonts w:ascii="华文细黑" w:eastAsia="华文细黑" w:hAnsi="华文细黑" w:cs="华文细黑" w:hint="eastAsia"/>
            <w:color w:val="auto"/>
          </w:rPr>
          <w:t>三、 付款方式</w:t>
        </w:r>
        <w:r w:rsidR="00851778" w:rsidRPr="005D6744">
          <w:tab/>
        </w:r>
        <w:r w:rsidRPr="005D6744">
          <w:fldChar w:fldCharType="begin"/>
        </w:r>
        <w:r w:rsidR="00851778" w:rsidRPr="005D6744">
          <w:instrText xml:space="preserve"> PAGEREF _Toc528911892 \h </w:instrText>
        </w:r>
        <w:r w:rsidRPr="005D6744">
          <w:fldChar w:fldCharType="separate"/>
        </w:r>
        <w:r w:rsidR="00851778" w:rsidRPr="005D6744">
          <w:t>- 22 -</w:t>
        </w:r>
        <w:r w:rsidRPr="005D6744">
          <w:fldChar w:fldCharType="end"/>
        </w:r>
      </w:hyperlink>
    </w:p>
    <w:p w:rsidR="00D46A2E" w:rsidRPr="005D6744" w:rsidRDefault="00065BBF">
      <w:pPr>
        <w:pStyle w:val="34"/>
        <w:tabs>
          <w:tab w:val="right" w:leader="dot" w:pos="9402"/>
        </w:tabs>
        <w:ind w:left="1120"/>
        <w:rPr>
          <w:rFonts w:asciiTheme="minorHAnsi" w:eastAsiaTheme="minorEastAsia" w:hAnsiTheme="minorHAnsi" w:cstheme="minorBidi"/>
          <w:sz w:val="21"/>
          <w:szCs w:val="22"/>
        </w:rPr>
      </w:pPr>
      <w:hyperlink w:anchor="_Toc528911893" w:history="1">
        <w:r w:rsidR="00851778" w:rsidRPr="005D6744">
          <w:rPr>
            <w:rStyle w:val="afb"/>
            <w:rFonts w:ascii="华文细黑" w:eastAsia="华文细黑" w:hAnsi="华文细黑" w:cs="华文细黑" w:hint="eastAsia"/>
            <w:color w:val="auto"/>
          </w:rPr>
          <w:t>四、知识产权</w:t>
        </w:r>
        <w:r w:rsidR="00851778" w:rsidRPr="005D6744">
          <w:tab/>
        </w:r>
        <w:r w:rsidRPr="005D6744">
          <w:fldChar w:fldCharType="begin"/>
        </w:r>
        <w:r w:rsidR="00851778" w:rsidRPr="005D6744">
          <w:instrText xml:space="preserve"> PAGEREF _Toc528911893 \h </w:instrText>
        </w:r>
        <w:r w:rsidRPr="005D6744">
          <w:fldChar w:fldCharType="separate"/>
        </w:r>
        <w:r w:rsidR="00851778" w:rsidRPr="005D6744">
          <w:t>- 22 -</w:t>
        </w:r>
        <w:r w:rsidRPr="005D6744">
          <w:fldChar w:fldCharType="end"/>
        </w:r>
      </w:hyperlink>
    </w:p>
    <w:p w:rsidR="00D46A2E" w:rsidRPr="005D6744" w:rsidRDefault="00065BBF">
      <w:pPr>
        <w:pStyle w:val="34"/>
        <w:tabs>
          <w:tab w:val="right" w:leader="dot" w:pos="9402"/>
        </w:tabs>
        <w:ind w:left="1120"/>
        <w:rPr>
          <w:rFonts w:asciiTheme="minorHAnsi" w:eastAsiaTheme="minorEastAsia" w:hAnsiTheme="minorHAnsi" w:cstheme="minorBidi"/>
          <w:sz w:val="21"/>
          <w:szCs w:val="22"/>
        </w:rPr>
      </w:pPr>
      <w:hyperlink w:anchor="_Toc528911894" w:history="1">
        <w:r w:rsidR="00851778" w:rsidRPr="005D6744">
          <w:rPr>
            <w:rStyle w:val="afb"/>
            <w:rFonts w:ascii="华文细黑" w:eastAsia="华文细黑" w:hAnsi="华文细黑" w:cs="华文细黑" w:hint="eastAsia"/>
            <w:color w:val="auto"/>
          </w:rPr>
          <w:t>五、 培训</w:t>
        </w:r>
        <w:r w:rsidR="00851778" w:rsidRPr="005D6744">
          <w:tab/>
        </w:r>
        <w:r w:rsidRPr="005D6744">
          <w:fldChar w:fldCharType="begin"/>
        </w:r>
        <w:r w:rsidR="00851778" w:rsidRPr="005D6744">
          <w:instrText xml:space="preserve"> PAGEREF _Toc528911894 \h </w:instrText>
        </w:r>
        <w:r w:rsidRPr="005D6744">
          <w:fldChar w:fldCharType="separate"/>
        </w:r>
        <w:r w:rsidR="00851778" w:rsidRPr="005D6744">
          <w:t>- 22 -</w:t>
        </w:r>
        <w:r w:rsidRPr="005D6744">
          <w:fldChar w:fldCharType="end"/>
        </w:r>
      </w:hyperlink>
    </w:p>
    <w:p w:rsidR="00D46A2E" w:rsidRPr="005D6744" w:rsidRDefault="00065BBF">
      <w:pPr>
        <w:pStyle w:val="34"/>
        <w:tabs>
          <w:tab w:val="right" w:leader="dot" w:pos="9402"/>
        </w:tabs>
        <w:ind w:left="1120"/>
        <w:rPr>
          <w:rFonts w:asciiTheme="minorHAnsi" w:eastAsiaTheme="minorEastAsia" w:hAnsiTheme="minorHAnsi" w:cstheme="minorBidi"/>
          <w:sz w:val="21"/>
          <w:szCs w:val="22"/>
        </w:rPr>
      </w:pPr>
      <w:hyperlink w:anchor="_Toc528911895" w:history="1">
        <w:r w:rsidR="00851778" w:rsidRPr="005D6744">
          <w:rPr>
            <w:rStyle w:val="afb"/>
            <w:rFonts w:ascii="华文细黑" w:eastAsia="华文细黑" w:hAnsi="华文细黑" w:cs="华文细黑" w:hint="eastAsia"/>
            <w:color w:val="auto"/>
          </w:rPr>
          <w:t>六、其他</w:t>
        </w:r>
        <w:r w:rsidR="00851778" w:rsidRPr="005D6744">
          <w:tab/>
        </w:r>
        <w:r w:rsidRPr="005D6744">
          <w:fldChar w:fldCharType="begin"/>
        </w:r>
        <w:r w:rsidR="00851778" w:rsidRPr="005D6744">
          <w:instrText xml:space="preserve"> PAGEREF _Toc528911895 \h </w:instrText>
        </w:r>
        <w:r w:rsidRPr="005D6744">
          <w:fldChar w:fldCharType="separate"/>
        </w:r>
        <w:r w:rsidR="00851778" w:rsidRPr="005D6744">
          <w:t>- 23 -</w:t>
        </w:r>
        <w:r w:rsidRPr="005D6744">
          <w:fldChar w:fldCharType="end"/>
        </w:r>
      </w:hyperlink>
    </w:p>
    <w:p w:rsidR="00D46A2E" w:rsidRPr="005D6744" w:rsidRDefault="00065BBF">
      <w:pPr>
        <w:pStyle w:val="25"/>
        <w:tabs>
          <w:tab w:val="right" w:leader="dot" w:pos="9402"/>
        </w:tabs>
        <w:ind w:left="560"/>
        <w:rPr>
          <w:rFonts w:asciiTheme="minorHAnsi" w:eastAsiaTheme="minorEastAsia" w:hAnsiTheme="minorHAnsi" w:cstheme="minorBidi"/>
          <w:sz w:val="21"/>
          <w:szCs w:val="22"/>
        </w:rPr>
      </w:pPr>
      <w:hyperlink w:anchor="_Toc528911896" w:history="1">
        <w:r w:rsidR="00851778" w:rsidRPr="005D6744">
          <w:rPr>
            <w:rStyle w:val="afb"/>
            <w:rFonts w:ascii="华文细黑" w:eastAsia="华文细黑" w:hAnsi="华文细黑" w:cs="华文细黑" w:hint="eastAsia"/>
            <w:color w:val="auto"/>
          </w:rPr>
          <w:t>第五篇合同草案条款</w:t>
        </w:r>
        <w:r w:rsidR="00851778" w:rsidRPr="005D6744">
          <w:tab/>
        </w:r>
        <w:r w:rsidRPr="005D6744">
          <w:fldChar w:fldCharType="begin"/>
        </w:r>
        <w:r w:rsidR="00851778" w:rsidRPr="005D6744">
          <w:instrText xml:space="preserve"> PAGEREF _Toc528911896 \h </w:instrText>
        </w:r>
        <w:r w:rsidRPr="005D6744">
          <w:fldChar w:fldCharType="separate"/>
        </w:r>
        <w:r w:rsidR="00851778" w:rsidRPr="005D6744">
          <w:t>- 24 -</w:t>
        </w:r>
        <w:r w:rsidRPr="005D6744">
          <w:fldChar w:fldCharType="end"/>
        </w:r>
      </w:hyperlink>
    </w:p>
    <w:p w:rsidR="00D46A2E" w:rsidRPr="005D6744" w:rsidRDefault="00065BBF">
      <w:pPr>
        <w:pStyle w:val="25"/>
        <w:tabs>
          <w:tab w:val="right" w:leader="dot" w:pos="9402"/>
        </w:tabs>
        <w:ind w:left="560"/>
        <w:rPr>
          <w:rFonts w:asciiTheme="minorHAnsi" w:eastAsiaTheme="minorEastAsia" w:hAnsiTheme="minorHAnsi" w:cstheme="minorBidi"/>
          <w:sz w:val="21"/>
          <w:szCs w:val="22"/>
        </w:rPr>
      </w:pPr>
      <w:hyperlink w:anchor="_Toc528911897" w:history="1">
        <w:r w:rsidR="00851778" w:rsidRPr="005D6744">
          <w:rPr>
            <w:rStyle w:val="afb"/>
            <w:rFonts w:ascii="华文细黑" w:eastAsia="华文细黑" w:hAnsi="华文细黑" w:cs="华文细黑" w:hint="eastAsia"/>
            <w:color w:val="auto"/>
          </w:rPr>
          <w:t>第六篇响应文件格式要求</w:t>
        </w:r>
        <w:r w:rsidR="00851778" w:rsidRPr="005D6744">
          <w:tab/>
        </w:r>
        <w:r w:rsidRPr="005D6744">
          <w:fldChar w:fldCharType="begin"/>
        </w:r>
        <w:r w:rsidR="00851778" w:rsidRPr="005D6744">
          <w:instrText xml:space="preserve"> PAGEREF _Toc528911897 \h </w:instrText>
        </w:r>
        <w:r w:rsidRPr="005D6744">
          <w:fldChar w:fldCharType="separate"/>
        </w:r>
        <w:r w:rsidR="00851778" w:rsidRPr="005D6744">
          <w:t>- 29 -</w:t>
        </w:r>
        <w:r w:rsidRPr="005D6744">
          <w:fldChar w:fldCharType="end"/>
        </w:r>
      </w:hyperlink>
    </w:p>
    <w:p w:rsidR="00D46A2E" w:rsidRPr="005D6744" w:rsidRDefault="00065BBF">
      <w:pPr>
        <w:pStyle w:val="34"/>
        <w:tabs>
          <w:tab w:val="right" w:leader="dot" w:pos="9402"/>
        </w:tabs>
        <w:ind w:left="1120"/>
        <w:rPr>
          <w:rFonts w:asciiTheme="minorHAnsi" w:eastAsiaTheme="minorEastAsia" w:hAnsiTheme="minorHAnsi" w:cstheme="minorBidi"/>
          <w:sz w:val="21"/>
          <w:szCs w:val="22"/>
        </w:rPr>
      </w:pPr>
      <w:hyperlink w:anchor="_Toc528911898" w:history="1">
        <w:r w:rsidR="00851778" w:rsidRPr="005D6744">
          <w:rPr>
            <w:rStyle w:val="afb"/>
            <w:rFonts w:ascii="华文细黑" w:eastAsia="华文细黑" w:hAnsi="华文细黑" w:cs="华文细黑" w:hint="eastAsia"/>
            <w:color w:val="auto"/>
          </w:rPr>
          <w:t>一、经济部分</w:t>
        </w:r>
        <w:r w:rsidR="00851778" w:rsidRPr="005D6744">
          <w:tab/>
        </w:r>
        <w:r w:rsidRPr="005D6744">
          <w:fldChar w:fldCharType="begin"/>
        </w:r>
        <w:r w:rsidR="00851778" w:rsidRPr="005D6744">
          <w:instrText xml:space="preserve"> PAGEREF _Toc528911898 \h </w:instrText>
        </w:r>
        <w:r w:rsidRPr="005D6744">
          <w:fldChar w:fldCharType="separate"/>
        </w:r>
        <w:r w:rsidR="00851778" w:rsidRPr="005D6744">
          <w:t>- 30 -</w:t>
        </w:r>
        <w:r w:rsidRPr="005D6744">
          <w:fldChar w:fldCharType="end"/>
        </w:r>
      </w:hyperlink>
    </w:p>
    <w:p w:rsidR="00D46A2E" w:rsidRPr="005D6744" w:rsidRDefault="00065BBF">
      <w:pPr>
        <w:pStyle w:val="34"/>
        <w:tabs>
          <w:tab w:val="right" w:leader="dot" w:pos="9402"/>
        </w:tabs>
        <w:ind w:left="1120"/>
        <w:rPr>
          <w:rFonts w:asciiTheme="minorHAnsi" w:eastAsiaTheme="minorEastAsia" w:hAnsiTheme="minorHAnsi" w:cstheme="minorBidi"/>
          <w:sz w:val="21"/>
          <w:szCs w:val="22"/>
        </w:rPr>
      </w:pPr>
      <w:hyperlink w:anchor="_Toc528911899" w:history="1">
        <w:r w:rsidR="00851778" w:rsidRPr="005D6744">
          <w:rPr>
            <w:rStyle w:val="afb"/>
            <w:rFonts w:ascii="华文细黑" w:eastAsia="华文细黑" w:hAnsi="华文细黑" w:cs="华文细黑" w:hint="eastAsia"/>
            <w:color w:val="auto"/>
          </w:rPr>
          <w:t>二、技术部分</w:t>
        </w:r>
        <w:r w:rsidR="00851778" w:rsidRPr="005D6744">
          <w:tab/>
        </w:r>
        <w:r w:rsidRPr="005D6744">
          <w:fldChar w:fldCharType="begin"/>
        </w:r>
        <w:r w:rsidR="00851778" w:rsidRPr="005D6744">
          <w:instrText xml:space="preserve"> PAGEREF _Toc528911899 \h </w:instrText>
        </w:r>
        <w:r w:rsidRPr="005D6744">
          <w:fldChar w:fldCharType="separate"/>
        </w:r>
        <w:r w:rsidR="00851778" w:rsidRPr="005D6744">
          <w:t>- 34 -</w:t>
        </w:r>
        <w:r w:rsidRPr="005D6744">
          <w:fldChar w:fldCharType="end"/>
        </w:r>
      </w:hyperlink>
    </w:p>
    <w:p w:rsidR="00D46A2E" w:rsidRPr="005D6744" w:rsidRDefault="00065BBF">
      <w:pPr>
        <w:pStyle w:val="34"/>
        <w:tabs>
          <w:tab w:val="right" w:leader="dot" w:pos="9402"/>
        </w:tabs>
        <w:ind w:left="1120"/>
        <w:rPr>
          <w:rFonts w:asciiTheme="minorHAnsi" w:eastAsiaTheme="minorEastAsia" w:hAnsiTheme="minorHAnsi" w:cstheme="minorBidi"/>
          <w:sz w:val="21"/>
          <w:szCs w:val="22"/>
        </w:rPr>
      </w:pPr>
      <w:hyperlink w:anchor="_Toc528911900" w:history="1">
        <w:r w:rsidR="00851778" w:rsidRPr="005D6744">
          <w:rPr>
            <w:rStyle w:val="afb"/>
            <w:rFonts w:ascii="华文细黑" w:eastAsia="华文细黑" w:hAnsi="华文细黑" w:cs="华文细黑" w:hint="eastAsia"/>
            <w:color w:val="auto"/>
          </w:rPr>
          <w:t>三、服务部分</w:t>
        </w:r>
        <w:r w:rsidR="00851778" w:rsidRPr="005D6744">
          <w:tab/>
        </w:r>
        <w:r w:rsidRPr="005D6744">
          <w:fldChar w:fldCharType="begin"/>
        </w:r>
        <w:r w:rsidR="00851778" w:rsidRPr="005D6744">
          <w:instrText xml:space="preserve"> PAGEREF _Toc528911900 \h </w:instrText>
        </w:r>
        <w:r w:rsidRPr="005D6744">
          <w:fldChar w:fldCharType="separate"/>
        </w:r>
        <w:r w:rsidR="00851778" w:rsidRPr="005D6744">
          <w:t>- 36 -</w:t>
        </w:r>
        <w:r w:rsidRPr="005D6744">
          <w:fldChar w:fldCharType="end"/>
        </w:r>
      </w:hyperlink>
    </w:p>
    <w:p w:rsidR="00D46A2E" w:rsidRPr="005D6744" w:rsidRDefault="00065BBF">
      <w:pPr>
        <w:pStyle w:val="34"/>
        <w:tabs>
          <w:tab w:val="right" w:leader="dot" w:pos="9402"/>
        </w:tabs>
        <w:ind w:left="1120"/>
        <w:rPr>
          <w:rFonts w:asciiTheme="minorHAnsi" w:eastAsiaTheme="minorEastAsia" w:hAnsiTheme="minorHAnsi" w:cstheme="minorBidi"/>
          <w:sz w:val="21"/>
          <w:szCs w:val="22"/>
        </w:rPr>
      </w:pPr>
      <w:hyperlink w:anchor="_Toc528911901" w:history="1">
        <w:r w:rsidR="00851778" w:rsidRPr="005D6744">
          <w:rPr>
            <w:rStyle w:val="afb"/>
            <w:rFonts w:ascii="华文细黑" w:eastAsia="华文细黑" w:hAnsi="华文细黑" w:cs="华文细黑" w:hint="eastAsia"/>
            <w:color w:val="auto"/>
          </w:rPr>
          <w:t>四、资格条件及其他</w:t>
        </w:r>
        <w:r w:rsidR="00851778" w:rsidRPr="005D6744">
          <w:tab/>
        </w:r>
        <w:r w:rsidRPr="005D6744">
          <w:fldChar w:fldCharType="begin"/>
        </w:r>
        <w:r w:rsidR="00851778" w:rsidRPr="005D6744">
          <w:instrText xml:space="preserve"> PAGEREF _Toc528911901 \h </w:instrText>
        </w:r>
        <w:r w:rsidRPr="005D6744">
          <w:fldChar w:fldCharType="separate"/>
        </w:r>
        <w:r w:rsidR="00851778" w:rsidRPr="005D6744">
          <w:t>- 39 -</w:t>
        </w:r>
        <w:r w:rsidRPr="005D6744">
          <w:fldChar w:fldCharType="end"/>
        </w:r>
      </w:hyperlink>
    </w:p>
    <w:p w:rsidR="00D46A2E" w:rsidRPr="005D6744" w:rsidRDefault="00065BBF">
      <w:pPr>
        <w:pStyle w:val="34"/>
        <w:tabs>
          <w:tab w:val="right" w:leader="dot" w:pos="9402"/>
        </w:tabs>
        <w:ind w:left="1120"/>
        <w:rPr>
          <w:rFonts w:asciiTheme="minorHAnsi" w:eastAsiaTheme="minorEastAsia" w:hAnsiTheme="minorHAnsi" w:cstheme="minorBidi"/>
          <w:sz w:val="21"/>
          <w:szCs w:val="22"/>
        </w:rPr>
      </w:pPr>
      <w:hyperlink w:anchor="_Toc528911902" w:history="1">
        <w:r w:rsidR="00851778" w:rsidRPr="005D6744">
          <w:rPr>
            <w:rStyle w:val="afb"/>
            <w:rFonts w:ascii="华文细黑" w:eastAsia="华文细黑" w:hAnsi="华文细黑" w:cs="华文细黑" w:hint="eastAsia"/>
            <w:color w:val="auto"/>
          </w:rPr>
          <w:t>五、其他应提供的资料</w:t>
        </w:r>
        <w:r w:rsidR="00851778" w:rsidRPr="005D6744">
          <w:tab/>
        </w:r>
        <w:r w:rsidRPr="005D6744">
          <w:fldChar w:fldCharType="begin"/>
        </w:r>
        <w:r w:rsidR="00851778" w:rsidRPr="005D6744">
          <w:instrText xml:space="preserve"> PAGEREF _Toc528911902 \h </w:instrText>
        </w:r>
        <w:r w:rsidRPr="005D6744">
          <w:fldChar w:fldCharType="separate"/>
        </w:r>
        <w:r w:rsidR="00851778" w:rsidRPr="005D6744">
          <w:t>- 44 -</w:t>
        </w:r>
        <w:r w:rsidRPr="005D6744">
          <w:fldChar w:fldCharType="end"/>
        </w:r>
      </w:hyperlink>
    </w:p>
    <w:p w:rsidR="00D46A2E" w:rsidRPr="005D6744" w:rsidRDefault="00065BBF">
      <w:pPr>
        <w:pStyle w:val="25"/>
        <w:tabs>
          <w:tab w:val="right" w:leader="dot" w:pos="9402"/>
        </w:tabs>
        <w:spacing w:line="480" w:lineRule="exact"/>
        <w:ind w:left="560"/>
        <w:rPr>
          <w:rFonts w:ascii="华文细黑" w:eastAsia="华文细黑" w:hAnsi="华文细黑" w:cs="华文细黑"/>
          <w:sz w:val="18"/>
          <w:szCs w:val="22"/>
        </w:rPr>
        <w:sectPr w:rsidR="00D46A2E" w:rsidRPr="005D6744">
          <w:headerReference w:type="default" r:id="rId8"/>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r w:rsidRPr="005D6744">
        <w:rPr>
          <w:rFonts w:ascii="华文细黑" w:eastAsia="华文细黑" w:hAnsi="华文细黑" w:cs="华文细黑" w:hint="eastAsia"/>
          <w:szCs w:val="21"/>
        </w:rPr>
        <w:fldChar w:fldCharType="end"/>
      </w:r>
    </w:p>
    <w:p w:rsidR="00D46A2E" w:rsidRPr="005D6744" w:rsidRDefault="00851778">
      <w:pPr>
        <w:pStyle w:val="2"/>
        <w:spacing w:line="360" w:lineRule="auto"/>
        <w:jc w:val="center"/>
        <w:rPr>
          <w:rFonts w:ascii="华文细黑" w:eastAsia="华文细黑" w:hAnsi="华文细黑" w:cs="华文细黑"/>
          <w:b w:val="0"/>
          <w:szCs w:val="30"/>
        </w:rPr>
      </w:pPr>
      <w:bookmarkStart w:id="0" w:name="_Toc12789052"/>
      <w:bookmarkStart w:id="1" w:name="_Toc11641050"/>
      <w:bookmarkStart w:id="2" w:name="_Toc528911866"/>
      <w:r w:rsidRPr="005D6744">
        <w:rPr>
          <w:rFonts w:ascii="华文细黑" w:eastAsia="华文细黑" w:hAnsi="华文细黑" w:cs="华文细黑" w:hint="eastAsia"/>
          <w:b w:val="0"/>
          <w:sz w:val="36"/>
          <w:szCs w:val="30"/>
        </w:rPr>
        <w:lastRenderedPageBreak/>
        <w:t>第一篇  竞争性谈判邀请书</w:t>
      </w:r>
      <w:bookmarkEnd w:id="0"/>
      <w:bookmarkEnd w:id="1"/>
      <w:bookmarkEnd w:id="2"/>
    </w:p>
    <w:p w:rsidR="00D46A2E" w:rsidRPr="005D6744" w:rsidRDefault="00851778">
      <w:pPr>
        <w:snapToGrid w:val="0"/>
        <w:spacing w:line="400" w:lineRule="exact"/>
        <w:ind w:firstLineChars="200" w:firstLine="480"/>
        <w:rPr>
          <w:rFonts w:ascii="华文细黑" w:eastAsia="华文细黑" w:hAnsi="华文细黑" w:cs="华文细黑"/>
          <w:sz w:val="24"/>
          <w:szCs w:val="24"/>
        </w:rPr>
      </w:pPr>
      <w:bookmarkStart w:id="3" w:name="_Toc313893526"/>
      <w:bookmarkStart w:id="4" w:name="_Toc317775175"/>
      <w:r w:rsidRPr="005D6744">
        <w:rPr>
          <w:rFonts w:ascii="华文细黑" w:eastAsia="华文细黑" w:hAnsi="华文细黑" w:cs="华文细黑" w:hint="eastAsia"/>
          <w:sz w:val="24"/>
          <w:szCs w:val="24"/>
        </w:rPr>
        <w:t>四川外国语大学按照学校采购计划，对学校食堂特色窗口油烟净化设备项目</w:t>
      </w:r>
      <w:r w:rsidR="0055380B" w:rsidRPr="005D6744">
        <w:rPr>
          <w:rFonts w:ascii="华文细黑" w:eastAsia="华文细黑" w:hAnsi="华文细黑" w:cs="华文细黑" w:hint="eastAsia"/>
          <w:sz w:val="24"/>
          <w:szCs w:val="24"/>
        </w:rPr>
        <w:t>(第二次)</w:t>
      </w:r>
      <w:r w:rsidRPr="005D6744">
        <w:rPr>
          <w:rFonts w:ascii="华文细黑" w:eastAsia="华文细黑" w:hAnsi="华文细黑" w:cs="华文细黑" w:hint="eastAsia"/>
          <w:sz w:val="24"/>
          <w:szCs w:val="24"/>
        </w:rPr>
        <w:t>进行竞争性谈判采购。欢迎有资格的供应商前来参与谈判。</w:t>
      </w:r>
    </w:p>
    <w:p w:rsidR="00D46A2E" w:rsidRPr="005D6744" w:rsidRDefault="00D46A2E">
      <w:pPr>
        <w:snapToGrid w:val="0"/>
        <w:spacing w:line="400" w:lineRule="exact"/>
        <w:ind w:firstLineChars="200" w:firstLine="480"/>
        <w:rPr>
          <w:rFonts w:ascii="华文细黑" w:eastAsia="华文细黑" w:hAnsi="华文细黑" w:cs="华文细黑"/>
          <w:sz w:val="24"/>
          <w:szCs w:val="24"/>
        </w:rPr>
      </w:pPr>
    </w:p>
    <w:p w:rsidR="00D46A2E" w:rsidRPr="005D6744" w:rsidRDefault="00851778">
      <w:pPr>
        <w:pStyle w:val="3"/>
        <w:spacing w:before="0" w:after="0" w:line="400" w:lineRule="exact"/>
        <w:rPr>
          <w:rFonts w:ascii="华文细黑" w:eastAsia="华文细黑" w:hAnsi="华文细黑" w:cs="华文细黑"/>
          <w:sz w:val="24"/>
          <w:szCs w:val="24"/>
        </w:rPr>
      </w:pPr>
      <w:bookmarkStart w:id="5" w:name="_Toc528911867"/>
      <w:r w:rsidRPr="005D6744">
        <w:rPr>
          <w:rFonts w:ascii="华文细黑" w:eastAsia="华文细黑" w:hAnsi="华文细黑" w:cs="华文细黑" w:hint="eastAsia"/>
          <w:sz w:val="24"/>
          <w:szCs w:val="24"/>
        </w:rPr>
        <w:t>一、竞争性谈判内容</w:t>
      </w:r>
      <w:bookmarkEnd w:id="3"/>
      <w:bookmarkEnd w:id="4"/>
      <w:bookmarkEnd w:id="5"/>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5"/>
        <w:gridCol w:w="3166"/>
        <w:gridCol w:w="1304"/>
        <w:gridCol w:w="1248"/>
        <w:gridCol w:w="1782"/>
        <w:gridCol w:w="937"/>
      </w:tblGrid>
      <w:tr w:rsidR="00D46A2E" w:rsidRPr="005D6744">
        <w:trPr>
          <w:trHeight w:val="618"/>
          <w:jc w:val="center"/>
        </w:trPr>
        <w:tc>
          <w:tcPr>
            <w:tcW w:w="915" w:type="dxa"/>
            <w:tcBorders>
              <w:top w:val="single" w:sz="4" w:space="0" w:color="auto"/>
              <w:left w:val="single" w:sz="4" w:space="0" w:color="auto"/>
              <w:right w:val="single" w:sz="4" w:space="0" w:color="auto"/>
            </w:tcBorders>
            <w:vAlign w:val="center"/>
          </w:tcPr>
          <w:p w:rsidR="00D46A2E" w:rsidRPr="005D6744" w:rsidRDefault="00851778">
            <w:pPr>
              <w:widowControl/>
              <w:jc w:val="center"/>
              <w:rPr>
                <w:rFonts w:ascii="华文细黑" w:eastAsia="华文细黑" w:hAnsi="华文细黑" w:cs="华文细黑"/>
                <w:b/>
                <w:bCs/>
                <w:kern w:val="0"/>
                <w:sz w:val="21"/>
                <w:szCs w:val="24"/>
              </w:rPr>
            </w:pPr>
            <w:r w:rsidRPr="005D6744">
              <w:rPr>
                <w:rFonts w:ascii="华文细黑" w:eastAsia="华文细黑" w:hAnsi="华文细黑" w:cs="华文细黑" w:hint="eastAsia"/>
                <w:b/>
                <w:bCs/>
                <w:kern w:val="0"/>
                <w:sz w:val="21"/>
                <w:szCs w:val="24"/>
              </w:rPr>
              <w:t>分包号</w:t>
            </w:r>
          </w:p>
        </w:tc>
        <w:tc>
          <w:tcPr>
            <w:tcW w:w="3166" w:type="dxa"/>
            <w:tcBorders>
              <w:top w:val="single" w:sz="4" w:space="0" w:color="auto"/>
              <w:left w:val="single" w:sz="4" w:space="0" w:color="auto"/>
              <w:right w:val="single" w:sz="4" w:space="0" w:color="auto"/>
            </w:tcBorders>
            <w:vAlign w:val="center"/>
          </w:tcPr>
          <w:p w:rsidR="00D46A2E" w:rsidRPr="005D6744" w:rsidRDefault="00851778">
            <w:pPr>
              <w:widowControl/>
              <w:jc w:val="center"/>
              <w:rPr>
                <w:rFonts w:ascii="华文细黑" w:eastAsia="华文细黑" w:hAnsi="华文细黑" w:cs="华文细黑"/>
                <w:b/>
                <w:bCs/>
                <w:kern w:val="0"/>
                <w:sz w:val="21"/>
                <w:szCs w:val="24"/>
              </w:rPr>
            </w:pPr>
            <w:r w:rsidRPr="005D6744">
              <w:rPr>
                <w:rFonts w:ascii="华文细黑" w:eastAsia="华文细黑" w:hAnsi="华文细黑" w:cs="华文细黑" w:hint="eastAsia"/>
                <w:b/>
                <w:bCs/>
                <w:kern w:val="0"/>
                <w:sz w:val="21"/>
                <w:szCs w:val="24"/>
              </w:rPr>
              <w:t>分包名称</w:t>
            </w:r>
          </w:p>
        </w:tc>
        <w:tc>
          <w:tcPr>
            <w:tcW w:w="1304" w:type="dxa"/>
            <w:tcBorders>
              <w:top w:val="single" w:sz="4" w:space="0" w:color="auto"/>
              <w:left w:val="single" w:sz="4" w:space="0" w:color="auto"/>
              <w:right w:val="single" w:sz="4" w:space="0" w:color="auto"/>
            </w:tcBorders>
            <w:vAlign w:val="center"/>
          </w:tcPr>
          <w:p w:rsidR="00D46A2E" w:rsidRPr="005D6744" w:rsidRDefault="00851778">
            <w:pPr>
              <w:widowControl/>
              <w:jc w:val="center"/>
              <w:rPr>
                <w:rFonts w:ascii="华文细黑" w:eastAsia="华文细黑" w:hAnsi="华文细黑" w:cs="华文细黑"/>
                <w:b/>
                <w:bCs/>
                <w:kern w:val="0"/>
                <w:sz w:val="21"/>
                <w:szCs w:val="24"/>
              </w:rPr>
            </w:pPr>
            <w:r w:rsidRPr="005D6744">
              <w:rPr>
                <w:rFonts w:ascii="华文细黑" w:eastAsia="华文细黑" w:hAnsi="华文细黑" w:cs="华文细黑" w:hint="eastAsia"/>
                <w:b/>
                <w:bCs/>
                <w:kern w:val="0"/>
                <w:sz w:val="21"/>
                <w:szCs w:val="24"/>
              </w:rPr>
              <w:t>采购预算</w:t>
            </w:r>
          </w:p>
          <w:p w:rsidR="00D46A2E" w:rsidRPr="005D6744" w:rsidRDefault="00851778">
            <w:pPr>
              <w:jc w:val="center"/>
              <w:rPr>
                <w:rFonts w:ascii="华文细黑" w:eastAsia="华文细黑" w:hAnsi="华文细黑" w:cs="华文细黑"/>
                <w:b/>
                <w:bCs/>
                <w:kern w:val="0"/>
                <w:sz w:val="21"/>
                <w:szCs w:val="24"/>
              </w:rPr>
            </w:pPr>
            <w:r w:rsidRPr="005D6744">
              <w:rPr>
                <w:rFonts w:ascii="华文细黑" w:eastAsia="华文细黑" w:hAnsi="华文细黑" w:cs="华文细黑" w:hint="eastAsia"/>
                <w:b/>
                <w:bCs/>
                <w:kern w:val="0"/>
                <w:sz w:val="21"/>
                <w:szCs w:val="24"/>
              </w:rPr>
              <w:t>（万元）</w:t>
            </w:r>
          </w:p>
        </w:tc>
        <w:tc>
          <w:tcPr>
            <w:tcW w:w="1248" w:type="dxa"/>
            <w:tcBorders>
              <w:top w:val="single" w:sz="4" w:space="0" w:color="auto"/>
              <w:left w:val="single" w:sz="4" w:space="0" w:color="auto"/>
              <w:right w:val="single" w:sz="4" w:space="0" w:color="auto"/>
            </w:tcBorders>
            <w:vAlign w:val="center"/>
          </w:tcPr>
          <w:p w:rsidR="00D46A2E" w:rsidRPr="005D6744" w:rsidRDefault="00851778">
            <w:pPr>
              <w:widowControl/>
              <w:jc w:val="center"/>
              <w:rPr>
                <w:rFonts w:ascii="华文细黑" w:eastAsia="华文细黑" w:hAnsi="华文细黑" w:cs="华文细黑"/>
                <w:b/>
                <w:bCs/>
                <w:kern w:val="0"/>
                <w:sz w:val="21"/>
                <w:szCs w:val="24"/>
              </w:rPr>
            </w:pPr>
            <w:r w:rsidRPr="005D6744">
              <w:rPr>
                <w:rFonts w:ascii="华文细黑" w:eastAsia="华文细黑" w:hAnsi="华文细黑" w:cs="华文细黑" w:hint="eastAsia"/>
                <w:b/>
                <w:bCs/>
                <w:kern w:val="0"/>
                <w:sz w:val="21"/>
                <w:szCs w:val="24"/>
              </w:rPr>
              <w:t>保证金</w:t>
            </w:r>
          </w:p>
          <w:p w:rsidR="00D46A2E" w:rsidRPr="005D6744" w:rsidRDefault="00851778">
            <w:pPr>
              <w:jc w:val="center"/>
              <w:rPr>
                <w:rFonts w:ascii="华文细黑" w:eastAsia="华文细黑" w:hAnsi="华文细黑" w:cs="华文细黑"/>
                <w:b/>
                <w:bCs/>
                <w:kern w:val="0"/>
                <w:sz w:val="21"/>
                <w:szCs w:val="24"/>
              </w:rPr>
            </w:pPr>
            <w:r w:rsidRPr="005D6744">
              <w:rPr>
                <w:rFonts w:ascii="华文细黑" w:eastAsia="华文细黑" w:hAnsi="华文细黑" w:cs="华文细黑" w:hint="eastAsia"/>
                <w:b/>
                <w:bCs/>
                <w:kern w:val="0"/>
                <w:sz w:val="21"/>
                <w:szCs w:val="24"/>
              </w:rPr>
              <w:t>（万元）</w:t>
            </w:r>
          </w:p>
        </w:tc>
        <w:tc>
          <w:tcPr>
            <w:tcW w:w="1782" w:type="dxa"/>
            <w:tcBorders>
              <w:top w:val="single" w:sz="4" w:space="0" w:color="auto"/>
              <w:left w:val="single" w:sz="4" w:space="0" w:color="auto"/>
              <w:right w:val="single" w:sz="4" w:space="0" w:color="auto"/>
            </w:tcBorders>
            <w:vAlign w:val="center"/>
          </w:tcPr>
          <w:p w:rsidR="00D46A2E" w:rsidRPr="005D6744" w:rsidRDefault="00851778">
            <w:pPr>
              <w:jc w:val="center"/>
              <w:rPr>
                <w:rFonts w:ascii="华文细黑" w:eastAsia="华文细黑" w:hAnsi="华文细黑" w:cs="华文细黑"/>
                <w:b/>
                <w:bCs/>
                <w:kern w:val="0"/>
                <w:sz w:val="21"/>
                <w:szCs w:val="24"/>
              </w:rPr>
            </w:pPr>
            <w:r w:rsidRPr="005D6744">
              <w:rPr>
                <w:rFonts w:ascii="华文细黑" w:eastAsia="华文细黑" w:hAnsi="华文细黑" w:cs="华文细黑" w:hint="eastAsia"/>
                <w:b/>
                <w:bCs/>
                <w:kern w:val="0"/>
                <w:sz w:val="21"/>
                <w:szCs w:val="24"/>
              </w:rPr>
              <w:t>成交供应商数量（名）</w:t>
            </w:r>
          </w:p>
        </w:tc>
        <w:tc>
          <w:tcPr>
            <w:tcW w:w="937" w:type="dxa"/>
            <w:tcBorders>
              <w:top w:val="single" w:sz="4" w:space="0" w:color="auto"/>
              <w:left w:val="single" w:sz="4" w:space="0" w:color="auto"/>
              <w:right w:val="single" w:sz="4" w:space="0" w:color="auto"/>
            </w:tcBorders>
            <w:vAlign w:val="center"/>
          </w:tcPr>
          <w:p w:rsidR="00D46A2E" w:rsidRPr="005D6744" w:rsidRDefault="00851778">
            <w:pPr>
              <w:jc w:val="center"/>
              <w:rPr>
                <w:rFonts w:ascii="华文细黑" w:eastAsia="华文细黑" w:hAnsi="华文细黑" w:cs="华文细黑"/>
                <w:b/>
                <w:bCs/>
                <w:kern w:val="0"/>
                <w:sz w:val="21"/>
                <w:szCs w:val="24"/>
              </w:rPr>
            </w:pPr>
            <w:r w:rsidRPr="005D6744">
              <w:rPr>
                <w:rFonts w:ascii="华文细黑" w:eastAsia="华文细黑" w:hAnsi="华文细黑" w:cs="华文细黑" w:hint="eastAsia"/>
                <w:b/>
                <w:bCs/>
                <w:kern w:val="0"/>
                <w:sz w:val="21"/>
                <w:szCs w:val="24"/>
              </w:rPr>
              <w:t>备注</w:t>
            </w:r>
          </w:p>
        </w:tc>
      </w:tr>
      <w:tr w:rsidR="00D46A2E" w:rsidRPr="005D6744">
        <w:trPr>
          <w:trHeight w:val="445"/>
          <w:jc w:val="center"/>
        </w:trPr>
        <w:tc>
          <w:tcPr>
            <w:tcW w:w="915" w:type="dxa"/>
            <w:tcBorders>
              <w:top w:val="single" w:sz="4" w:space="0" w:color="auto"/>
              <w:left w:val="single" w:sz="4" w:space="0" w:color="auto"/>
              <w:right w:val="single" w:sz="4" w:space="0" w:color="auto"/>
            </w:tcBorders>
            <w:vAlign w:val="center"/>
          </w:tcPr>
          <w:p w:rsidR="00D46A2E" w:rsidRPr="005D6744" w:rsidRDefault="00851778">
            <w:pPr>
              <w:widowControl/>
              <w:jc w:val="center"/>
              <w:rPr>
                <w:rFonts w:ascii="华文细黑" w:eastAsia="华文细黑" w:hAnsi="华文细黑" w:cs="华文细黑"/>
                <w:kern w:val="0"/>
                <w:sz w:val="21"/>
                <w:szCs w:val="24"/>
              </w:rPr>
            </w:pPr>
            <w:bookmarkStart w:id="6" w:name="_Hlk344477914"/>
            <w:r w:rsidRPr="005D6744">
              <w:rPr>
                <w:rFonts w:ascii="华文细黑" w:eastAsia="华文细黑" w:hAnsi="华文细黑" w:cs="华文细黑" w:hint="eastAsia"/>
                <w:kern w:val="0"/>
                <w:sz w:val="21"/>
                <w:szCs w:val="24"/>
              </w:rPr>
              <w:t>1</w:t>
            </w:r>
          </w:p>
        </w:tc>
        <w:tc>
          <w:tcPr>
            <w:tcW w:w="3166" w:type="dxa"/>
            <w:tcBorders>
              <w:top w:val="single" w:sz="4" w:space="0" w:color="auto"/>
              <w:left w:val="single" w:sz="4" w:space="0" w:color="auto"/>
              <w:right w:val="single" w:sz="4" w:space="0" w:color="auto"/>
            </w:tcBorders>
            <w:vAlign w:val="center"/>
          </w:tcPr>
          <w:p w:rsidR="00D46A2E" w:rsidRPr="005D6744" w:rsidRDefault="00851778">
            <w:pPr>
              <w:widowControl/>
              <w:jc w:val="center"/>
              <w:rPr>
                <w:rFonts w:ascii="华文细黑" w:eastAsia="华文细黑" w:hAnsi="华文细黑" w:cs="华文细黑"/>
                <w:kern w:val="0"/>
                <w:sz w:val="21"/>
                <w:szCs w:val="24"/>
              </w:rPr>
            </w:pPr>
            <w:r w:rsidRPr="005D6744">
              <w:rPr>
                <w:rFonts w:ascii="华文细黑" w:eastAsia="华文细黑" w:hAnsi="华文细黑" w:cs="华文细黑" w:hint="eastAsia"/>
                <w:sz w:val="24"/>
                <w:szCs w:val="24"/>
              </w:rPr>
              <w:t>食堂特色窗口油烟净化设备</w:t>
            </w:r>
            <w:r w:rsidR="0055380B" w:rsidRPr="005D6744">
              <w:rPr>
                <w:rFonts w:ascii="华文细黑" w:eastAsia="华文细黑" w:hAnsi="华文细黑" w:cs="华文细黑" w:hint="eastAsia"/>
                <w:sz w:val="24"/>
                <w:szCs w:val="24"/>
              </w:rPr>
              <w:t>（第二次）</w:t>
            </w:r>
          </w:p>
        </w:tc>
        <w:tc>
          <w:tcPr>
            <w:tcW w:w="1304" w:type="dxa"/>
            <w:tcBorders>
              <w:top w:val="single" w:sz="4" w:space="0" w:color="auto"/>
              <w:left w:val="single" w:sz="4" w:space="0" w:color="auto"/>
              <w:right w:val="single" w:sz="4" w:space="0" w:color="auto"/>
            </w:tcBorders>
            <w:vAlign w:val="center"/>
          </w:tcPr>
          <w:p w:rsidR="00D46A2E" w:rsidRPr="005D6744" w:rsidRDefault="00851778">
            <w:pPr>
              <w:widowControl/>
              <w:jc w:val="center"/>
              <w:rPr>
                <w:rFonts w:ascii="华文细黑" w:eastAsia="华文细黑" w:hAnsi="华文细黑" w:cs="华文细黑"/>
                <w:kern w:val="0"/>
                <w:sz w:val="21"/>
                <w:szCs w:val="24"/>
              </w:rPr>
            </w:pPr>
            <w:r w:rsidRPr="005D6744">
              <w:rPr>
                <w:rFonts w:ascii="华文细黑" w:eastAsia="华文细黑" w:hAnsi="华文细黑" w:cs="华文细黑" w:hint="eastAsia"/>
                <w:kern w:val="0"/>
                <w:sz w:val="21"/>
                <w:szCs w:val="24"/>
              </w:rPr>
              <w:t>41.58</w:t>
            </w:r>
          </w:p>
        </w:tc>
        <w:tc>
          <w:tcPr>
            <w:tcW w:w="1248" w:type="dxa"/>
            <w:tcBorders>
              <w:top w:val="single" w:sz="4" w:space="0" w:color="auto"/>
              <w:left w:val="single" w:sz="4" w:space="0" w:color="auto"/>
              <w:right w:val="single" w:sz="4" w:space="0" w:color="auto"/>
            </w:tcBorders>
            <w:vAlign w:val="center"/>
          </w:tcPr>
          <w:p w:rsidR="00D46A2E" w:rsidRPr="005D6744" w:rsidRDefault="00851778">
            <w:pPr>
              <w:widowControl/>
              <w:jc w:val="center"/>
              <w:rPr>
                <w:rFonts w:ascii="华文细黑" w:eastAsia="华文细黑" w:hAnsi="华文细黑" w:cs="华文细黑"/>
                <w:kern w:val="0"/>
                <w:sz w:val="21"/>
                <w:szCs w:val="24"/>
              </w:rPr>
            </w:pPr>
            <w:r w:rsidRPr="005D6744">
              <w:rPr>
                <w:rFonts w:ascii="华文细黑" w:eastAsia="华文细黑" w:hAnsi="华文细黑" w:cs="华文细黑" w:hint="eastAsia"/>
                <w:kern w:val="0"/>
                <w:sz w:val="21"/>
                <w:szCs w:val="24"/>
              </w:rPr>
              <w:t>0.83</w:t>
            </w:r>
          </w:p>
        </w:tc>
        <w:tc>
          <w:tcPr>
            <w:tcW w:w="1782" w:type="dxa"/>
            <w:tcBorders>
              <w:top w:val="single" w:sz="4" w:space="0" w:color="auto"/>
              <w:left w:val="single" w:sz="4" w:space="0" w:color="auto"/>
              <w:right w:val="single" w:sz="4" w:space="0" w:color="auto"/>
            </w:tcBorders>
            <w:vAlign w:val="center"/>
          </w:tcPr>
          <w:p w:rsidR="00D46A2E" w:rsidRPr="005D6744" w:rsidRDefault="00851778">
            <w:pPr>
              <w:widowControl/>
              <w:jc w:val="center"/>
              <w:rPr>
                <w:rFonts w:ascii="华文细黑" w:eastAsia="华文细黑" w:hAnsi="华文细黑" w:cs="华文细黑"/>
                <w:kern w:val="0"/>
                <w:sz w:val="21"/>
                <w:szCs w:val="24"/>
              </w:rPr>
            </w:pPr>
            <w:r w:rsidRPr="005D6744">
              <w:rPr>
                <w:rFonts w:ascii="华文细黑" w:eastAsia="华文细黑" w:hAnsi="华文细黑" w:cs="华文细黑" w:hint="eastAsia"/>
                <w:kern w:val="0"/>
                <w:sz w:val="21"/>
                <w:szCs w:val="24"/>
              </w:rPr>
              <w:t>1</w:t>
            </w:r>
          </w:p>
        </w:tc>
        <w:tc>
          <w:tcPr>
            <w:tcW w:w="937" w:type="dxa"/>
            <w:tcBorders>
              <w:top w:val="single" w:sz="4" w:space="0" w:color="auto"/>
              <w:left w:val="single" w:sz="4" w:space="0" w:color="auto"/>
              <w:right w:val="single" w:sz="4" w:space="0" w:color="auto"/>
            </w:tcBorders>
          </w:tcPr>
          <w:p w:rsidR="00D46A2E" w:rsidRPr="005D6744" w:rsidRDefault="00D46A2E">
            <w:pPr>
              <w:jc w:val="center"/>
              <w:rPr>
                <w:rFonts w:ascii="华文细黑" w:eastAsia="华文细黑" w:hAnsi="华文细黑" w:cs="华文细黑"/>
                <w:b/>
                <w:sz w:val="21"/>
                <w:szCs w:val="21"/>
              </w:rPr>
            </w:pPr>
          </w:p>
        </w:tc>
      </w:tr>
    </w:tbl>
    <w:p w:rsidR="00D46A2E" w:rsidRPr="005D6744" w:rsidRDefault="00851778">
      <w:pPr>
        <w:pStyle w:val="3"/>
        <w:spacing w:before="0" w:after="0" w:line="360" w:lineRule="auto"/>
        <w:rPr>
          <w:rFonts w:ascii="华文细黑" w:eastAsia="华文细黑" w:hAnsi="华文细黑" w:cs="华文细黑"/>
          <w:b w:val="0"/>
          <w:sz w:val="24"/>
          <w:szCs w:val="24"/>
        </w:rPr>
      </w:pPr>
      <w:bookmarkStart w:id="7" w:name="_Toc528911868"/>
      <w:bookmarkStart w:id="8" w:name="_Toc373860293"/>
      <w:bookmarkStart w:id="9" w:name="_Toc317775178"/>
      <w:bookmarkEnd w:id="6"/>
      <w:r w:rsidRPr="005D6744">
        <w:rPr>
          <w:rFonts w:ascii="华文细黑" w:eastAsia="华文细黑" w:hAnsi="华文细黑" w:cs="华文细黑" w:hint="eastAsia"/>
          <w:sz w:val="24"/>
          <w:szCs w:val="24"/>
        </w:rPr>
        <w:t>二、资金来源</w:t>
      </w:r>
      <w:bookmarkStart w:id="10" w:name="_Toc517190708"/>
      <w:bookmarkEnd w:id="7"/>
      <w:bookmarkEnd w:id="10"/>
    </w:p>
    <w:p w:rsidR="00D46A2E" w:rsidRPr="005D6744" w:rsidRDefault="00851778">
      <w:pPr>
        <w:pStyle w:val="a1"/>
      </w:pPr>
      <w:r w:rsidRPr="005D6744">
        <w:rPr>
          <w:rFonts w:ascii="华文细黑" w:eastAsia="华文细黑" w:hAnsi="华文细黑" w:cs="华文细黑" w:hint="eastAsia"/>
          <w:szCs w:val="24"/>
        </w:rPr>
        <w:t>学校设备费。</w:t>
      </w:r>
    </w:p>
    <w:p w:rsidR="00D46A2E" w:rsidRPr="005D6744" w:rsidRDefault="00851778">
      <w:pPr>
        <w:pStyle w:val="3"/>
        <w:spacing w:before="0" w:after="0" w:line="400" w:lineRule="exact"/>
        <w:rPr>
          <w:rFonts w:ascii="华文细黑" w:eastAsia="华文细黑" w:hAnsi="华文细黑" w:cs="华文细黑"/>
          <w:sz w:val="24"/>
          <w:szCs w:val="24"/>
        </w:rPr>
      </w:pPr>
      <w:bookmarkStart w:id="11" w:name="_Toc528911869"/>
      <w:r w:rsidRPr="005D6744">
        <w:rPr>
          <w:rFonts w:ascii="华文细黑" w:eastAsia="华文细黑" w:hAnsi="华文细黑" w:cs="华文细黑" w:hint="eastAsia"/>
          <w:sz w:val="24"/>
          <w:szCs w:val="24"/>
        </w:rPr>
        <w:t>三、谈判资格</w:t>
      </w:r>
      <w:bookmarkEnd w:id="11"/>
    </w:p>
    <w:p w:rsidR="00D46A2E" w:rsidRPr="005D6744" w:rsidRDefault="00851778">
      <w:pPr>
        <w:spacing w:line="48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谈判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D46A2E" w:rsidRPr="005D6744" w:rsidRDefault="00851778">
      <w:pPr>
        <w:spacing w:line="48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（一）一般资格条件</w:t>
      </w:r>
    </w:p>
    <w:p w:rsidR="00D46A2E" w:rsidRPr="005D6744" w:rsidRDefault="00851778">
      <w:pPr>
        <w:spacing w:line="48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1.具有独立承担民事责任的能力；</w:t>
      </w:r>
    </w:p>
    <w:p w:rsidR="00D46A2E" w:rsidRPr="005D6744" w:rsidRDefault="00851778">
      <w:pPr>
        <w:spacing w:line="48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2.具有良好的商业信誉和健全的财务会计制度；</w:t>
      </w:r>
    </w:p>
    <w:p w:rsidR="00D46A2E" w:rsidRPr="005D6744" w:rsidRDefault="00851778">
      <w:pPr>
        <w:spacing w:line="48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3.具有履行合同所必需的设备和专业技术能力；</w:t>
      </w:r>
    </w:p>
    <w:p w:rsidR="00D46A2E" w:rsidRPr="005D6744" w:rsidRDefault="00851778">
      <w:pPr>
        <w:spacing w:line="48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4.有依法缴纳税收和社会保障资金的良好记录；</w:t>
      </w:r>
    </w:p>
    <w:p w:rsidR="00D46A2E" w:rsidRPr="005D6744" w:rsidRDefault="00851778">
      <w:pPr>
        <w:spacing w:line="48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5.参加政府采购活动前三年内，在经营活动中没有重大违法记录；</w:t>
      </w:r>
    </w:p>
    <w:p w:rsidR="00D46A2E" w:rsidRPr="005D6744" w:rsidRDefault="00851778">
      <w:pPr>
        <w:spacing w:line="48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6.法律、行政法规规定的其他条件。</w:t>
      </w:r>
    </w:p>
    <w:p w:rsidR="00D46A2E" w:rsidRPr="005D6744" w:rsidRDefault="00851778">
      <w:pPr>
        <w:spacing w:line="48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（二）特定资格条件</w:t>
      </w:r>
    </w:p>
    <w:p w:rsidR="00D46A2E" w:rsidRPr="005D6744" w:rsidRDefault="00851778">
      <w:pPr>
        <w:spacing w:line="480" w:lineRule="exact"/>
        <w:ind w:firstLineChars="200" w:firstLine="480"/>
        <w:rPr>
          <w:rFonts w:ascii="华文细黑" w:eastAsia="华文细黑" w:hAnsi="华文细黑" w:cs="华文细黑"/>
          <w:sz w:val="24"/>
          <w:szCs w:val="24"/>
        </w:rPr>
      </w:pPr>
      <w:bookmarkStart w:id="12" w:name="_Toc528911870"/>
      <w:r w:rsidRPr="005D6744">
        <w:rPr>
          <w:rFonts w:ascii="华文细黑" w:eastAsia="华文细黑" w:hAnsi="华文细黑" w:cs="华文细黑" w:hint="eastAsia"/>
          <w:sz w:val="24"/>
          <w:szCs w:val="24"/>
        </w:rPr>
        <w:t>1.</w:t>
      </w:r>
      <w:r w:rsidR="0014611E" w:rsidRPr="005D6744">
        <w:rPr>
          <w:rFonts w:ascii="华文细黑" w:eastAsia="华文细黑" w:hAnsi="华文细黑" w:cs="华文细黑" w:hint="eastAsia"/>
          <w:sz w:val="24"/>
          <w:szCs w:val="24"/>
        </w:rPr>
        <w:t xml:space="preserve"> 供应商</w:t>
      </w:r>
      <w:r w:rsidRPr="005D6744">
        <w:rPr>
          <w:rFonts w:ascii="华文细黑" w:eastAsia="华文细黑" w:hAnsi="华文细黑" w:cs="华文细黑" w:hint="eastAsia"/>
          <w:sz w:val="24"/>
          <w:szCs w:val="24"/>
        </w:rPr>
        <w:t>具备重庆市环境保护产业协会颁发的环境污染治理资质证书（废气乙级及以上）。</w:t>
      </w:r>
    </w:p>
    <w:p w:rsidR="00D46A2E" w:rsidRPr="005D6744" w:rsidRDefault="00851778">
      <w:pPr>
        <w:spacing w:line="48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2.</w:t>
      </w:r>
      <w:r w:rsidR="0014611E" w:rsidRPr="005D6744">
        <w:rPr>
          <w:rFonts w:ascii="华文细黑" w:eastAsia="华文细黑" w:hAnsi="华文细黑" w:cs="华文细黑" w:hint="eastAsia"/>
          <w:sz w:val="24"/>
          <w:szCs w:val="24"/>
        </w:rPr>
        <w:t xml:space="preserve"> 供应商</w:t>
      </w:r>
      <w:r w:rsidRPr="005D6744">
        <w:rPr>
          <w:rFonts w:ascii="华文细黑" w:eastAsia="华文细黑" w:hAnsi="华文细黑" w:cs="华文细黑" w:hint="eastAsia"/>
          <w:sz w:val="24"/>
          <w:szCs w:val="24"/>
        </w:rPr>
        <w:t>具备重庆市环境保护产业协会颁发的环境污染治理资质证书（餐饮业油烟专项）。</w:t>
      </w:r>
    </w:p>
    <w:p w:rsidR="00D46A2E" w:rsidRPr="005D6744" w:rsidRDefault="00851778">
      <w:pPr>
        <w:spacing w:line="48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3. 供应商需要具有同等工程规模的成功案例，并出具达标检测报告及合同。</w:t>
      </w:r>
    </w:p>
    <w:p w:rsidR="00D46A2E" w:rsidRPr="005D6744" w:rsidRDefault="00D46A2E">
      <w:pPr>
        <w:spacing w:line="480" w:lineRule="exact"/>
        <w:ind w:firstLineChars="200" w:firstLine="480"/>
        <w:rPr>
          <w:rFonts w:ascii="华文细黑" w:eastAsia="华文细黑" w:hAnsi="华文细黑" w:cs="华文细黑"/>
          <w:sz w:val="24"/>
          <w:szCs w:val="24"/>
        </w:rPr>
      </w:pPr>
    </w:p>
    <w:p w:rsidR="00D46A2E" w:rsidRPr="005D6744" w:rsidRDefault="00851778">
      <w:pPr>
        <w:pStyle w:val="3"/>
        <w:spacing w:before="0" w:after="0" w:line="400" w:lineRule="exact"/>
        <w:rPr>
          <w:rFonts w:ascii="华文细黑" w:eastAsia="华文细黑" w:hAnsi="华文细黑" w:cs="华文细黑"/>
          <w:sz w:val="24"/>
          <w:szCs w:val="24"/>
        </w:rPr>
      </w:pPr>
      <w:r w:rsidRPr="005D6744">
        <w:rPr>
          <w:rFonts w:ascii="华文细黑" w:eastAsia="华文细黑" w:hAnsi="华文细黑" w:cs="华文细黑" w:hint="eastAsia"/>
          <w:sz w:val="24"/>
          <w:szCs w:val="24"/>
        </w:rPr>
        <w:lastRenderedPageBreak/>
        <w:t>四、谈判有关说明</w:t>
      </w:r>
      <w:bookmarkEnd w:id="8"/>
      <w:bookmarkEnd w:id="12"/>
    </w:p>
    <w:p w:rsidR="00D46A2E" w:rsidRPr="005D6744" w:rsidRDefault="00851778">
      <w:pPr>
        <w:snapToGrid w:val="0"/>
        <w:spacing w:line="380" w:lineRule="exact"/>
        <w:ind w:firstLineChars="200" w:firstLine="480"/>
        <w:rPr>
          <w:rFonts w:ascii="华文细黑" w:eastAsia="华文细黑" w:hAnsi="华文细黑" w:cs="华文细黑"/>
          <w:b/>
          <w:sz w:val="24"/>
          <w:szCs w:val="24"/>
        </w:rPr>
      </w:pPr>
      <w:r w:rsidRPr="005D6744">
        <w:rPr>
          <w:rFonts w:ascii="华文细黑" w:eastAsia="华文细黑" w:hAnsi="华文细黑" w:cs="华文细黑" w:hint="eastAsia"/>
          <w:sz w:val="24"/>
          <w:szCs w:val="24"/>
        </w:rPr>
        <w:t>（一）</w:t>
      </w:r>
      <w:bookmarkStart w:id="13" w:name="字"/>
      <w:r w:rsidRPr="005D6744">
        <w:rPr>
          <w:rFonts w:ascii="华文细黑" w:eastAsia="华文细黑" w:hAnsi="华文细黑" w:cs="华文细黑" w:hint="eastAsia"/>
          <w:b/>
          <w:sz w:val="24"/>
          <w:szCs w:val="24"/>
        </w:rPr>
        <w:t>根据《重庆市财政局关于印发〈重庆市政府采购供应商注册及诚信管理暂行办法〉的通知》（渝财采购</w:t>
      </w:r>
      <w:bookmarkEnd w:id="13"/>
      <w:r w:rsidRPr="005D6744">
        <w:rPr>
          <w:rFonts w:ascii="华文细黑" w:eastAsia="华文细黑" w:hAnsi="华文细黑" w:cs="华文细黑" w:hint="eastAsia"/>
          <w:b/>
          <w:sz w:val="24"/>
          <w:szCs w:val="24"/>
        </w:rPr>
        <w:t>〔</w:t>
      </w:r>
      <w:bookmarkStart w:id="14" w:name="年"/>
      <w:r w:rsidRPr="005D6744">
        <w:rPr>
          <w:rFonts w:ascii="华文细黑" w:eastAsia="华文细黑" w:hAnsi="华文细黑" w:cs="华文细黑" w:hint="eastAsia"/>
          <w:b/>
          <w:sz w:val="24"/>
          <w:szCs w:val="24"/>
        </w:rPr>
        <w:t>2015</w:t>
      </w:r>
      <w:bookmarkEnd w:id="14"/>
      <w:r w:rsidRPr="005D6744">
        <w:rPr>
          <w:rFonts w:ascii="华文细黑" w:eastAsia="华文细黑" w:hAnsi="华文细黑" w:cs="华文细黑" w:hint="eastAsia"/>
          <w:b/>
          <w:sz w:val="24"/>
          <w:szCs w:val="24"/>
        </w:rPr>
        <w:t>〕</w:t>
      </w:r>
      <w:bookmarkStart w:id="15" w:name="号"/>
      <w:r w:rsidRPr="005D6744">
        <w:rPr>
          <w:rFonts w:ascii="华文细黑" w:eastAsia="华文细黑" w:hAnsi="华文细黑" w:cs="华文细黑" w:hint="eastAsia"/>
          <w:b/>
          <w:sz w:val="24"/>
          <w:szCs w:val="24"/>
        </w:rPr>
        <w:t>45</w:t>
      </w:r>
      <w:bookmarkEnd w:id="15"/>
      <w:r w:rsidRPr="005D6744">
        <w:rPr>
          <w:rFonts w:ascii="华文细黑" w:eastAsia="华文细黑" w:hAnsi="华文细黑" w:cs="华文细黑" w:hint="eastAsia"/>
          <w:b/>
          <w:sz w:val="24"/>
          <w:szCs w:val="24"/>
        </w:rPr>
        <w:t>号）规定，供应商应按要求进行注册，通过重庆市政府采购网（</w:t>
      </w:r>
      <w:hyperlink r:id="rId13" w:history="1">
        <w:r w:rsidRPr="005D6744">
          <w:rPr>
            <w:rStyle w:val="afb"/>
            <w:rFonts w:ascii="华文细黑" w:eastAsia="华文细黑" w:hAnsi="华文细黑" w:cs="华文细黑" w:hint="eastAsia"/>
            <w:b/>
            <w:color w:val="auto"/>
            <w:szCs w:val="24"/>
          </w:rPr>
          <w:t>www.cqgp.gov.cn</w:t>
        </w:r>
      </w:hyperlink>
      <w:r w:rsidRPr="005D6744">
        <w:rPr>
          <w:rFonts w:ascii="华文细黑" w:eastAsia="华文细黑" w:hAnsi="华文细黑" w:cs="华文细黑" w:hint="eastAsia"/>
          <w:b/>
          <w:sz w:val="24"/>
          <w:szCs w:val="24"/>
        </w:rPr>
        <w:t>），登记加入“重庆市政府采购供应商库”。</w:t>
      </w:r>
    </w:p>
    <w:p w:rsidR="00D46A2E" w:rsidRPr="005D6744" w:rsidRDefault="00851778">
      <w:pPr>
        <w:spacing w:line="480" w:lineRule="exact"/>
        <w:ind w:firstLineChars="200" w:firstLine="480"/>
        <w:rPr>
          <w:rFonts w:ascii="华文细黑" w:eastAsia="华文细黑" w:hAnsi="华文细黑" w:cs="华文细黑"/>
          <w:sz w:val="24"/>
          <w:szCs w:val="24"/>
        </w:rPr>
      </w:pPr>
      <w:bookmarkStart w:id="16" w:name="_Toc373860294"/>
      <w:r w:rsidRPr="005D6744">
        <w:rPr>
          <w:rFonts w:ascii="华文细黑" w:eastAsia="华文细黑" w:hAnsi="华文细黑" w:cs="华文细黑" w:hint="eastAsia"/>
          <w:sz w:val="24"/>
          <w:szCs w:val="24"/>
        </w:rPr>
        <w:t>（二）报名时间：201</w:t>
      </w:r>
      <w:r w:rsidR="0014611E" w:rsidRPr="005D6744">
        <w:rPr>
          <w:rFonts w:ascii="华文细黑" w:eastAsia="华文细黑" w:hAnsi="华文细黑" w:cs="华文细黑" w:hint="eastAsia"/>
          <w:sz w:val="24"/>
          <w:szCs w:val="24"/>
        </w:rPr>
        <w:t>9</w:t>
      </w:r>
      <w:r w:rsidRPr="005D6744">
        <w:rPr>
          <w:rFonts w:ascii="华文细黑" w:eastAsia="华文细黑" w:hAnsi="华文细黑" w:cs="华文细黑" w:hint="eastAsia"/>
          <w:sz w:val="24"/>
          <w:szCs w:val="24"/>
        </w:rPr>
        <w:t>年</w:t>
      </w:r>
      <w:r w:rsidR="0014611E" w:rsidRPr="005D6744">
        <w:rPr>
          <w:rFonts w:ascii="华文细黑" w:eastAsia="华文细黑" w:hAnsi="华文细黑" w:cs="华文细黑" w:hint="eastAsia"/>
          <w:sz w:val="24"/>
          <w:szCs w:val="24"/>
        </w:rPr>
        <w:t>1</w:t>
      </w:r>
      <w:r w:rsidRPr="005D6744">
        <w:rPr>
          <w:rFonts w:ascii="华文细黑" w:eastAsia="华文细黑" w:hAnsi="华文细黑" w:cs="华文细黑" w:hint="eastAsia"/>
          <w:sz w:val="24"/>
          <w:szCs w:val="24"/>
        </w:rPr>
        <w:t>月</w:t>
      </w:r>
      <w:r w:rsidR="0014611E" w:rsidRPr="005D6744">
        <w:rPr>
          <w:rFonts w:ascii="华文细黑" w:eastAsia="华文细黑" w:hAnsi="华文细黑" w:cs="华文细黑" w:hint="eastAsia"/>
          <w:sz w:val="24"/>
          <w:szCs w:val="24"/>
        </w:rPr>
        <w:t>3</w:t>
      </w:r>
      <w:r w:rsidRPr="005D6744">
        <w:rPr>
          <w:rFonts w:ascii="华文细黑" w:eastAsia="华文细黑" w:hAnsi="华文细黑" w:cs="华文细黑" w:hint="eastAsia"/>
          <w:sz w:val="24"/>
          <w:szCs w:val="24"/>
        </w:rPr>
        <w:t>日-</w:t>
      </w:r>
      <w:r w:rsidR="0014611E" w:rsidRPr="005D6744">
        <w:rPr>
          <w:rFonts w:ascii="华文细黑" w:eastAsia="华文细黑" w:hAnsi="华文细黑" w:cs="华文细黑" w:hint="eastAsia"/>
          <w:sz w:val="24"/>
          <w:szCs w:val="24"/>
        </w:rPr>
        <w:t>1</w:t>
      </w:r>
      <w:r w:rsidRPr="005D6744">
        <w:rPr>
          <w:rFonts w:ascii="华文细黑" w:eastAsia="华文细黑" w:hAnsi="华文细黑" w:cs="华文细黑" w:hint="eastAsia"/>
          <w:sz w:val="24"/>
          <w:szCs w:val="24"/>
        </w:rPr>
        <w:t>月</w:t>
      </w:r>
      <w:r w:rsidR="0014611E" w:rsidRPr="005D6744">
        <w:rPr>
          <w:rFonts w:ascii="华文细黑" w:eastAsia="华文细黑" w:hAnsi="华文细黑" w:cs="华文细黑" w:hint="eastAsia"/>
          <w:sz w:val="24"/>
          <w:szCs w:val="24"/>
        </w:rPr>
        <w:t>4</w:t>
      </w:r>
      <w:r w:rsidRPr="005D6744">
        <w:rPr>
          <w:rFonts w:ascii="华文细黑" w:eastAsia="华文细黑" w:hAnsi="华文细黑" w:cs="华文细黑" w:hint="eastAsia"/>
          <w:sz w:val="24"/>
          <w:szCs w:val="24"/>
        </w:rPr>
        <w:t>日北京时间09:00-11:00，15:00-17:00；</w:t>
      </w:r>
    </w:p>
    <w:p w:rsidR="00D46A2E" w:rsidRPr="005D6744" w:rsidRDefault="00851778">
      <w:pPr>
        <w:spacing w:line="48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文件购买费及谈判保证金缴纳时间：201</w:t>
      </w:r>
      <w:r w:rsidR="0014611E" w:rsidRPr="005D6744">
        <w:rPr>
          <w:rFonts w:ascii="华文细黑" w:eastAsia="华文细黑" w:hAnsi="华文细黑" w:cs="华文细黑" w:hint="eastAsia"/>
          <w:sz w:val="24"/>
          <w:szCs w:val="24"/>
        </w:rPr>
        <w:t>9</w:t>
      </w:r>
      <w:r w:rsidRPr="005D6744">
        <w:rPr>
          <w:rFonts w:ascii="华文细黑" w:eastAsia="华文细黑" w:hAnsi="华文细黑" w:cs="华文细黑" w:hint="eastAsia"/>
          <w:sz w:val="24"/>
          <w:szCs w:val="24"/>
        </w:rPr>
        <w:t>年</w:t>
      </w:r>
      <w:r w:rsidR="0014611E" w:rsidRPr="005D6744">
        <w:rPr>
          <w:rFonts w:ascii="华文细黑" w:eastAsia="华文细黑" w:hAnsi="华文细黑" w:cs="华文细黑" w:hint="eastAsia"/>
          <w:sz w:val="24"/>
          <w:szCs w:val="24"/>
        </w:rPr>
        <w:t>1</w:t>
      </w:r>
      <w:r w:rsidRPr="005D6744">
        <w:rPr>
          <w:rFonts w:ascii="华文细黑" w:eastAsia="华文细黑" w:hAnsi="华文细黑" w:cs="华文细黑" w:hint="eastAsia"/>
          <w:sz w:val="24"/>
          <w:szCs w:val="24"/>
        </w:rPr>
        <w:t>月</w:t>
      </w:r>
      <w:r w:rsidR="0014611E" w:rsidRPr="005D6744">
        <w:rPr>
          <w:rFonts w:ascii="华文细黑" w:eastAsia="华文细黑" w:hAnsi="华文细黑" w:cs="华文细黑" w:hint="eastAsia"/>
          <w:sz w:val="24"/>
          <w:szCs w:val="24"/>
        </w:rPr>
        <w:t>3</w:t>
      </w:r>
      <w:r w:rsidRPr="005D6744">
        <w:rPr>
          <w:rFonts w:ascii="华文细黑" w:eastAsia="华文细黑" w:hAnsi="华文细黑" w:cs="华文细黑" w:hint="eastAsia"/>
          <w:sz w:val="24"/>
          <w:szCs w:val="24"/>
        </w:rPr>
        <w:t>日-</w:t>
      </w:r>
      <w:r w:rsidR="0014611E" w:rsidRPr="005D6744">
        <w:rPr>
          <w:rFonts w:ascii="华文细黑" w:eastAsia="华文细黑" w:hAnsi="华文细黑" w:cs="华文细黑" w:hint="eastAsia"/>
          <w:sz w:val="24"/>
          <w:szCs w:val="24"/>
        </w:rPr>
        <w:t>1</w:t>
      </w:r>
      <w:r w:rsidRPr="005D6744">
        <w:rPr>
          <w:rFonts w:ascii="华文细黑" w:eastAsia="华文细黑" w:hAnsi="华文细黑" w:cs="华文细黑" w:hint="eastAsia"/>
          <w:sz w:val="24"/>
          <w:szCs w:val="24"/>
        </w:rPr>
        <w:t>月</w:t>
      </w:r>
      <w:r w:rsidR="0014611E" w:rsidRPr="005D6744">
        <w:rPr>
          <w:rFonts w:ascii="华文细黑" w:eastAsia="华文细黑" w:hAnsi="华文细黑" w:cs="华文细黑" w:hint="eastAsia"/>
          <w:sz w:val="24"/>
          <w:szCs w:val="24"/>
        </w:rPr>
        <w:t>4</w:t>
      </w:r>
      <w:r w:rsidRPr="005D6744">
        <w:rPr>
          <w:rFonts w:ascii="华文细黑" w:eastAsia="华文细黑" w:hAnsi="华文细黑" w:cs="华文细黑" w:hint="eastAsia"/>
          <w:sz w:val="24"/>
          <w:szCs w:val="24"/>
        </w:rPr>
        <w:t>日</w:t>
      </w:r>
    </w:p>
    <w:p w:rsidR="00D46A2E" w:rsidRPr="005D6744" w:rsidRDefault="00851778">
      <w:pPr>
        <w:spacing w:line="48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报名方式：在规定的报名时间内到四川外国语大学招投标采购办公室（资产楼3-6）现场报名；</w:t>
      </w:r>
      <w:r w:rsidRPr="005D6744">
        <w:rPr>
          <w:rStyle w:val="para1"/>
          <w:rFonts w:ascii="华文细黑" w:eastAsia="华文细黑" w:hAnsi="华文细黑" w:cs="华文细黑" w:hint="eastAsia"/>
          <w:sz w:val="24"/>
          <w:szCs w:val="24"/>
        </w:rPr>
        <w:t>报名时需提供项目报名委托书或授权函（请注明项目名称及编号并加盖鲜章）。</w:t>
      </w:r>
    </w:p>
    <w:p w:rsidR="00D46A2E" w:rsidRPr="005D6744" w:rsidRDefault="00851778">
      <w:pPr>
        <w:spacing w:line="48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文件获取方式：凡有意参加投标的供应商，请在重庆市政府采购网（www.cqgp.gov.cn)上下载本项目谈判文件以及图纸（如果有）、补遗（如果有）等竞争性谈判前公布的所有项目资料，无论供应商下载与否，均视为已知晓所有招标内容。</w:t>
      </w:r>
    </w:p>
    <w:p w:rsidR="00D46A2E" w:rsidRPr="005D6744" w:rsidRDefault="00851778">
      <w:pPr>
        <w:spacing w:line="48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竞争性谈判文件售价为：300元/分包（售后不退）。</w:t>
      </w:r>
    </w:p>
    <w:p w:rsidR="00D46A2E" w:rsidRPr="005D6744" w:rsidRDefault="00851778">
      <w:pPr>
        <w:spacing w:line="48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（三）供应商须满足以下条件，其响应文件才被接受：</w:t>
      </w:r>
    </w:p>
    <w:p w:rsidR="00D46A2E" w:rsidRPr="005D6744" w:rsidRDefault="00851778">
      <w:pPr>
        <w:spacing w:line="48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1、按时递交了响应文件；</w:t>
      </w:r>
    </w:p>
    <w:p w:rsidR="00D46A2E" w:rsidRPr="005D6744" w:rsidRDefault="00851778">
      <w:pPr>
        <w:spacing w:line="48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2、按时报名、签到；</w:t>
      </w:r>
    </w:p>
    <w:p w:rsidR="00D46A2E" w:rsidRPr="005D6744" w:rsidRDefault="00851778">
      <w:pPr>
        <w:spacing w:line="48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3、按时缴纳了谈判文件购买费及谈判保证金。</w:t>
      </w:r>
    </w:p>
    <w:p w:rsidR="00D46A2E" w:rsidRPr="005D6744" w:rsidRDefault="00851778">
      <w:pPr>
        <w:spacing w:line="48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（四）竞争性谈判地点：四川外国语大学招投标会议室（资产楼3楼）</w:t>
      </w:r>
    </w:p>
    <w:p w:rsidR="00D46A2E" w:rsidRPr="005D6744" w:rsidRDefault="00851778">
      <w:pPr>
        <w:spacing w:line="48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（五）提交响应文件起止时间：201</w:t>
      </w:r>
      <w:r w:rsidR="0014611E" w:rsidRPr="005D6744">
        <w:rPr>
          <w:rFonts w:ascii="华文细黑" w:eastAsia="华文细黑" w:hAnsi="华文细黑" w:cs="华文细黑" w:hint="eastAsia"/>
          <w:sz w:val="24"/>
          <w:szCs w:val="24"/>
        </w:rPr>
        <w:t>9</w:t>
      </w:r>
      <w:r w:rsidRPr="005D6744">
        <w:rPr>
          <w:rFonts w:ascii="华文细黑" w:eastAsia="华文细黑" w:hAnsi="华文细黑" w:cs="华文细黑" w:hint="eastAsia"/>
          <w:sz w:val="24"/>
          <w:szCs w:val="24"/>
        </w:rPr>
        <w:t>年</w:t>
      </w:r>
      <w:r w:rsidR="0014611E" w:rsidRPr="005D6744">
        <w:rPr>
          <w:rFonts w:ascii="华文细黑" w:eastAsia="华文细黑" w:hAnsi="华文细黑" w:cs="华文细黑" w:hint="eastAsia"/>
          <w:sz w:val="24"/>
          <w:szCs w:val="24"/>
        </w:rPr>
        <w:t>1</w:t>
      </w:r>
      <w:r w:rsidRPr="005D6744">
        <w:rPr>
          <w:rFonts w:ascii="华文细黑" w:eastAsia="华文细黑" w:hAnsi="华文细黑" w:cs="华文细黑" w:hint="eastAsia"/>
          <w:sz w:val="24"/>
          <w:szCs w:val="24"/>
        </w:rPr>
        <w:t>月</w:t>
      </w:r>
      <w:r w:rsidR="0014611E" w:rsidRPr="005D6744">
        <w:rPr>
          <w:rFonts w:ascii="华文细黑" w:eastAsia="华文细黑" w:hAnsi="华文细黑" w:cs="华文细黑" w:hint="eastAsia"/>
          <w:sz w:val="24"/>
          <w:szCs w:val="24"/>
        </w:rPr>
        <w:t>9</w:t>
      </w:r>
      <w:r w:rsidRPr="005D6744">
        <w:rPr>
          <w:rFonts w:ascii="华文细黑" w:eastAsia="华文细黑" w:hAnsi="华文细黑" w:cs="华文细黑" w:hint="eastAsia"/>
          <w:sz w:val="24"/>
          <w:szCs w:val="24"/>
        </w:rPr>
        <w:t>日北京时间08:30-09:00。</w:t>
      </w:r>
    </w:p>
    <w:p w:rsidR="00D46A2E" w:rsidRPr="005D6744" w:rsidRDefault="00851778">
      <w:pPr>
        <w:spacing w:line="48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（六）谈判开始时间：201</w:t>
      </w:r>
      <w:r w:rsidR="0014611E" w:rsidRPr="005D6744">
        <w:rPr>
          <w:rFonts w:ascii="华文细黑" w:eastAsia="华文细黑" w:hAnsi="华文细黑" w:cs="华文细黑" w:hint="eastAsia"/>
          <w:sz w:val="24"/>
          <w:szCs w:val="24"/>
        </w:rPr>
        <w:t>9</w:t>
      </w:r>
      <w:r w:rsidRPr="005D6744">
        <w:rPr>
          <w:rFonts w:ascii="华文细黑" w:eastAsia="华文细黑" w:hAnsi="华文细黑" w:cs="华文细黑" w:hint="eastAsia"/>
          <w:sz w:val="24"/>
          <w:szCs w:val="24"/>
        </w:rPr>
        <w:t>年</w:t>
      </w:r>
      <w:r w:rsidR="0014611E" w:rsidRPr="005D6744">
        <w:rPr>
          <w:rFonts w:ascii="华文细黑" w:eastAsia="华文细黑" w:hAnsi="华文细黑" w:cs="华文细黑" w:hint="eastAsia"/>
          <w:sz w:val="24"/>
          <w:szCs w:val="24"/>
        </w:rPr>
        <w:t>1</w:t>
      </w:r>
      <w:r w:rsidRPr="005D6744">
        <w:rPr>
          <w:rFonts w:ascii="华文细黑" w:eastAsia="华文细黑" w:hAnsi="华文细黑" w:cs="华文细黑" w:hint="eastAsia"/>
          <w:sz w:val="24"/>
          <w:szCs w:val="24"/>
        </w:rPr>
        <w:t>月</w:t>
      </w:r>
      <w:r w:rsidR="0014611E" w:rsidRPr="005D6744">
        <w:rPr>
          <w:rFonts w:ascii="华文细黑" w:eastAsia="华文细黑" w:hAnsi="华文细黑" w:cs="华文细黑" w:hint="eastAsia"/>
          <w:sz w:val="24"/>
          <w:szCs w:val="24"/>
        </w:rPr>
        <w:t>9</w:t>
      </w:r>
      <w:r w:rsidRPr="005D6744">
        <w:rPr>
          <w:rFonts w:ascii="华文细黑" w:eastAsia="华文细黑" w:hAnsi="华文细黑" w:cs="华文细黑" w:hint="eastAsia"/>
          <w:sz w:val="24"/>
          <w:szCs w:val="24"/>
        </w:rPr>
        <w:t>日北京时间09:00。</w:t>
      </w:r>
    </w:p>
    <w:p w:rsidR="00FD4A49" w:rsidRPr="005D6744" w:rsidRDefault="00FD4A49" w:rsidP="00FD4A49">
      <w:pPr>
        <w:spacing w:line="480" w:lineRule="exact"/>
        <w:ind w:firstLineChars="200" w:firstLine="480"/>
        <w:rPr>
          <w:rFonts w:ascii="华文细黑" w:eastAsia="华文细黑" w:hAnsi="华文细黑" w:cs="华文细黑"/>
          <w:b/>
          <w:sz w:val="24"/>
          <w:szCs w:val="24"/>
        </w:rPr>
      </w:pPr>
      <w:r w:rsidRPr="005D6744">
        <w:rPr>
          <w:rFonts w:ascii="华文细黑" w:eastAsia="华文细黑" w:hAnsi="华文细黑" w:cs="华文细黑" w:hint="eastAsia"/>
          <w:b/>
          <w:sz w:val="24"/>
          <w:szCs w:val="24"/>
        </w:rPr>
        <w:t>注：各供应商投标前需自行进行现场查勘</w:t>
      </w:r>
      <w:r w:rsidR="00684240" w:rsidRPr="005D6744">
        <w:rPr>
          <w:rFonts w:ascii="华文细黑" w:eastAsia="华文细黑" w:hAnsi="华文细黑" w:cs="华文细黑" w:hint="eastAsia"/>
          <w:b/>
          <w:sz w:val="24"/>
          <w:szCs w:val="24"/>
        </w:rPr>
        <w:t>（锦绣楼学生二、三食堂的特色窗口）</w:t>
      </w:r>
      <w:r w:rsidRPr="005D6744">
        <w:rPr>
          <w:rFonts w:ascii="华文细黑" w:eastAsia="华文细黑" w:hAnsi="华文细黑" w:cs="华文细黑" w:hint="eastAsia"/>
          <w:b/>
          <w:sz w:val="24"/>
          <w:szCs w:val="24"/>
        </w:rPr>
        <w:t>，根据查勘情况，在响应文件中做出工艺示意图。</w:t>
      </w:r>
    </w:p>
    <w:p w:rsidR="00D46A2E" w:rsidRPr="005D6744" w:rsidRDefault="00851778">
      <w:pPr>
        <w:pStyle w:val="3"/>
        <w:spacing w:before="0" w:after="0" w:line="380" w:lineRule="exact"/>
        <w:rPr>
          <w:rFonts w:ascii="华文细黑" w:eastAsia="华文细黑" w:hAnsi="华文细黑" w:cs="华文细黑"/>
          <w:sz w:val="24"/>
          <w:szCs w:val="24"/>
        </w:rPr>
      </w:pPr>
      <w:bookmarkStart w:id="17" w:name="_Toc528911871"/>
      <w:r w:rsidRPr="005D6744">
        <w:rPr>
          <w:rFonts w:ascii="华文细黑" w:eastAsia="华文细黑" w:hAnsi="华文细黑" w:cs="华文细黑" w:hint="eastAsia"/>
          <w:sz w:val="24"/>
          <w:szCs w:val="24"/>
        </w:rPr>
        <w:t>五、保证金</w:t>
      </w:r>
      <w:bookmarkEnd w:id="16"/>
      <w:bookmarkEnd w:id="17"/>
    </w:p>
    <w:p w:rsidR="00D46A2E" w:rsidRPr="005D6744" w:rsidRDefault="00851778">
      <w:pPr>
        <w:spacing w:line="480" w:lineRule="exact"/>
        <w:ind w:firstLineChars="200" w:firstLine="480"/>
        <w:rPr>
          <w:rFonts w:ascii="华文细黑" w:eastAsia="华文细黑" w:hAnsi="华文细黑" w:cs="华文细黑"/>
          <w:sz w:val="24"/>
          <w:szCs w:val="24"/>
        </w:rPr>
      </w:pPr>
      <w:bookmarkStart w:id="18" w:name="_Toc479668114"/>
      <w:r w:rsidRPr="005D6744">
        <w:rPr>
          <w:rFonts w:ascii="华文细黑" w:eastAsia="华文细黑" w:hAnsi="华文细黑" w:cs="华文细黑" w:hint="eastAsia"/>
          <w:sz w:val="24"/>
          <w:szCs w:val="24"/>
        </w:rPr>
        <w:t>1．投标人须在招标办现场登记并领取“缴款通知”。</w:t>
      </w:r>
    </w:p>
    <w:p w:rsidR="00D46A2E" w:rsidRPr="005D6744" w:rsidRDefault="00851778">
      <w:pPr>
        <w:spacing w:line="48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2．投标人须以投标公司基本账户向指定银行缴纳文本费与保证金。</w:t>
      </w:r>
    </w:p>
    <w:p w:rsidR="00D46A2E" w:rsidRPr="005D6744" w:rsidRDefault="00851778">
      <w:pPr>
        <w:spacing w:line="480" w:lineRule="exact"/>
        <w:ind w:firstLineChars="200" w:firstLine="480"/>
        <w:rPr>
          <w:rFonts w:ascii="华文细黑" w:eastAsia="华文细黑" w:hAnsi="华文细黑" w:cs="华文细黑"/>
          <w:sz w:val="24"/>
          <w:szCs w:val="24"/>
        </w:rPr>
      </w:pPr>
      <w:bookmarkStart w:id="19" w:name="_Toc20075"/>
      <w:bookmarkStart w:id="20" w:name="_Toc9603"/>
      <w:bookmarkStart w:id="21" w:name="_Toc466967825"/>
      <w:r w:rsidRPr="005D6744">
        <w:rPr>
          <w:rFonts w:ascii="华文细黑" w:eastAsia="华文细黑" w:hAnsi="华文细黑" w:cs="华文细黑" w:hint="eastAsia"/>
          <w:sz w:val="24"/>
          <w:szCs w:val="24"/>
        </w:rPr>
        <w:t>户名：四川外国语大学</w:t>
      </w:r>
      <w:bookmarkEnd w:id="19"/>
      <w:bookmarkEnd w:id="20"/>
      <w:bookmarkEnd w:id="21"/>
    </w:p>
    <w:p w:rsidR="00D46A2E" w:rsidRPr="005D6744" w:rsidRDefault="00851778">
      <w:pPr>
        <w:spacing w:line="480" w:lineRule="exact"/>
        <w:ind w:firstLineChars="200" w:firstLine="480"/>
        <w:rPr>
          <w:rFonts w:ascii="华文细黑" w:eastAsia="华文细黑" w:hAnsi="华文细黑" w:cs="华文细黑"/>
          <w:sz w:val="24"/>
          <w:szCs w:val="24"/>
        </w:rPr>
      </w:pPr>
      <w:bookmarkStart w:id="22" w:name="_Toc17413"/>
      <w:bookmarkStart w:id="23" w:name="_Toc466967826"/>
      <w:bookmarkStart w:id="24" w:name="_Toc29257"/>
      <w:r w:rsidRPr="005D6744">
        <w:rPr>
          <w:rFonts w:ascii="华文细黑" w:eastAsia="华文细黑" w:hAnsi="华文细黑" w:cs="华文细黑" w:hint="eastAsia"/>
          <w:sz w:val="24"/>
          <w:szCs w:val="24"/>
        </w:rPr>
        <w:t>开户行：工行重庆分行童家桥支行</w:t>
      </w:r>
      <w:bookmarkEnd w:id="22"/>
      <w:bookmarkEnd w:id="23"/>
      <w:bookmarkEnd w:id="24"/>
    </w:p>
    <w:p w:rsidR="00D46A2E" w:rsidRPr="005D6744" w:rsidRDefault="00851778">
      <w:pPr>
        <w:spacing w:line="480" w:lineRule="exact"/>
        <w:ind w:firstLineChars="200" w:firstLine="480"/>
        <w:rPr>
          <w:rFonts w:ascii="华文细黑" w:eastAsia="华文细黑" w:hAnsi="华文细黑" w:cs="华文细黑"/>
          <w:sz w:val="24"/>
          <w:szCs w:val="24"/>
        </w:rPr>
      </w:pPr>
      <w:bookmarkStart w:id="25" w:name="_Toc13602"/>
      <w:bookmarkStart w:id="26" w:name="_Toc13826"/>
      <w:bookmarkStart w:id="27" w:name="_Toc466967827"/>
      <w:r w:rsidRPr="005D6744">
        <w:rPr>
          <w:rFonts w:ascii="华文细黑" w:eastAsia="华文细黑" w:hAnsi="华文细黑" w:cs="华文细黑" w:hint="eastAsia"/>
          <w:sz w:val="24"/>
          <w:szCs w:val="24"/>
        </w:rPr>
        <w:t>帐号：3100024609026402214</w:t>
      </w:r>
      <w:bookmarkEnd w:id="25"/>
      <w:bookmarkEnd w:id="26"/>
      <w:bookmarkEnd w:id="27"/>
    </w:p>
    <w:p w:rsidR="00D46A2E" w:rsidRPr="005D6744" w:rsidRDefault="00851778">
      <w:pPr>
        <w:spacing w:line="480" w:lineRule="exact"/>
        <w:ind w:firstLineChars="200" w:firstLine="480"/>
        <w:rPr>
          <w:rFonts w:ascii="华文细黑" w:eastAsia="华文细黑" w:hAnsi="华文细黑" w:cs="华文细黑"/>
          <w:sz w:val="24"/>
          <w:szCs w:val="24"/>
        </w:rPr>
      </w:pPr>
      <w:bookmarkStart w:id="28" w:name="_Toc7921"/>
      <w:bookmarkStart w:id="29" w:name="_Toc29993"/>
      <w:bookmarkStart w:id="30" w:name="_Toc466967828"/>
      <w:r w:rsidRPr="005D6744">
        <w:rPr>
          <w:rFonts w:ascii="华文细黑" w:eastAsia="华文细黑" w:hAnsi="华文细黑" w:cs="华文细黑" w:hint="eastAsia"/>
          <w:sz w:val="24"/>
          <w:szCs w:val="24"/>
        </w:rPr>
        <w:t>行号：102653001161</w:t>
      </w:r>
      <w:bookmarkEnd w:id="28"/>
      <w:bookmarkEnd w:id="29"/>
      <w:bookmarkEnd w:id="30"/>
    </w:p>
    <w:p w:rsidR="00D46A2E" w:rsidRPr="005D6744" w:rsidRDefault="00851778">
      <w:pPr>
        <w:spacing w:line="480" w:lineRule="exact"/>
        <w:ind w:firstLineChars="200" w:firstLine="480"/>
        <w:rPr>
          <w:rFonts w:ascii="华文细黑" w:eastAsia="华文细黑" w:hAnsi="华文细黑" w:cs="华文细黑"/>
          <w:sz w:val="24"/>
          <w:szCs w:val="24"/>
        </w:rPr>
      </w:pPr>
      <w:bookmarkStart w:id="31" w:name="_Toc8075"/>
      <w:bookmarkStart w:id="32" w:name="_Toc28961"/>
      <w:bookmarkStart w:id="33" w:name="_Toc466967829"/>
      <w:r w:rsidRPr="005D6744">
        <w:rPr>
          <w:rFonts w:ascii="华文细黑" w:eastAsia="华文细黑" w:hAnsi="华文细黑" w:cs="华文细黑" w:hint="eastAsia"/>
          <w:sz w:val="24"/>
          <w:szCs w:val="24"/>
        </w:rPr>
        <w:t>组织机构代码：45040170-9</w:t>
      </w:r>
      <w:bookmarkEnd w:id="31"/>
      <w:bookmarkEnd w:id="32"/>
      <w:bookmarkEnd w:id="33"/>
    </w:p>
    <w:p w:rsidR="00D46A2E" w:rsidRPr="005D6744" w:rsidRDefault="00851778">
      <w:pPr>
        <w:spacing w:line="480" w:lineRule="exact"/>
        <w:ind w:firstLineChars="200" w:firstLine="480"/>
        <w:rPr>
          <w:rFonts w:ascii="华文细黑" w:eastAsia="华文细黑" w:hAnsi="华文细黑" w:cs="华文细黑"/>
          <w:sz w:val="24"/>
          <w:szCs w:val="24"/>
        </w:rPr>
      </w:pPr>
      <w:bookmarkStart w:id="34" w:name="_Toc466967830"/>
      <w:bookmarkStart w:id="35" w:name="_Toc13965"/>
      <w:bookmarkStart w:id="36" w:name="_Toc5234"/>
      <w:r w:rsidRPr="005D6744">
        <w:rPr>
          <w:rFonts w:ascii="华文细黑" w:eastAsia="华文细黑" w:hAnsi="华文细黑" w:cs="华文细黑" w:hint="eastAsia"/>
          <w:sz w:val="24"/>
          <w:szCs w:val="24"/>
        </w:rPr>
        <w:t>纳税人识别号：125000004504017097</w:t>
      </w:r>
      <w:bookmarkEnd w:id="34"/>
      <w:bookmarkEnd w:id="35"/>
      <w:bookmarkEnd w:id="36"/>
    </w:p>
    <w:p w:rsidR="00D46A2E" w:rsidRPr="005D6744" w:rsidRDefault="00851778">
      <w:pPr>
        <w:spacing w:line="48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lastRenderedPageBreak/>
        <w:t>3．投标人须严格按采购文件要求，按时缴纳文本费与保证金。</w:t>
      </w:r>
    </w:p>
    <w:p w:rsidR="00D46A2E" w:rsidRPr="005D6744" w:rsidRDefault="00851778">
      <w:pPr>
        <w:spacing w:line="48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4．投标人须按“缴款通知”要求缴纳文本费与保证金并分别注明详细信息。</w:t>
      </w:r>
    </w:p>
    <w:p w:rsidR="00D46A2E" w:rsidRPr="005D6744" w:rsidRDefault="00851778">
      <w:pPr>
        <w:spacing w:line="48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5．招标办在采购项目报名截止后，以电子文档方式向计财处提交“投标报名登记表”，并电话通知计财处。</w:t>
      </w:r>
    </w:p>
    <w:p w:rsidR="00D46A2E" w:rsidRPr="005D6744" w:rsidRDefault="00851778">
      <w:pPr>
        <w:spacing w:line="48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6．计财处须在收到“投标报名登记表”后一个工作日内，以电子文档方式向招标办反馈“报名情况表”上各投标人费用到账情况，并开据文本费发票。招采办在开标前向计财处索取文本费发票。</w:t>
      </w:r>
    </w:p>
    <w:p w:rsidR="00D46A2E" w:rsidRPr="005D6744" w:rsidRDefault="00851778">
      <w:pPr>
        <w:spacing w:line="48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7．投标人的文本费发票可在开标现场当场领取，未及时开据的发票，由投标人与计财处协商领取。</w:t>
      </w:r>
    </w:p>
    <w:p w:rsidR="00D46A2E" w:rsidRPr="005D6744" w:rsidRDefault="00851778">
      <w:pPr>
        <w:spacing w:line="48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8．未中标人的投标保证金由计划财务处依据招标办提供的退款名单退还至投标人基本账户，不再另行开具收据；计划财务处应当在收到招标办提供的退款名单后5个工作日内退还投标保证金。</w:t>
      </w:r>
    </w:p>
    <w:p w:rsidR="00D46A2E" w:rsidRPr="005D6744" w:rsidRDefault="00851778">
      <w:pPr>
        <w:spacing w:line="48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9．中标人的投标保证金收据由计财处于合同签订后开具，可在招标办领取。</w:t>
      </w:r>
    </w:p>
    <w:p w:rsidR="00D46A2E" w:rsidRPr="005D6744" w:rsidRDefault="00851778">
      <w:pPr>
        <w:spacing w:line="48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10．假期内的采购项目文本费发票及保证金收据由计财处在开学后统一开据，投标人可以在招投标采购办公室领取。</w:t>
      </w:r>
    </w:p>
    <w:p w:rsidR="00D46A2E" w:rsidRPr="005D6744" w:rsidRDefault="00851778">
      <w:pPr>
        <w:spacing w:line="48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11.投标保证金和履约保证金均不计利息。参加本项目投标的一切费用均由竞标人自理。</w:t>
      </w:r>
    </w:p>
    <w:p w:rsidR="00D46A2E" w:rsidRPr="005D6744" w:rsidRDefault="00851778">
      <w:pPr>
        <w:pStyle w:val="3"/>
        <w:spacing w:before="0" w:after="0" w:line="380" w:lineRule="exact"/>
        <w:rPr>
          <w:rFonts w:ascii="华文细黑" w:eastAsia="华文细黑" w:hAnsi="华文细黑" w:cs="华文细黑"/>
          <w:sz w:val="24"/>
          <w:szCs w:val="24"/>
        </w:rPr>
      </w:pPr>
      <w:bookmarkStart w:id="37" w:name="_Toc528911872"/>
      <w:r w:rsidRPr="005D6744">
        <w:rPr>
          <w:rFonts w:ascii="华文细黑" w:eastAsia="华文细黑" w:hAnsi="华文细黑" w:cs="华文细黑" w:hint="eastAsia"/>
          <w:sz w:val="24"/>
          <w:szCs w:val="24"/>
        </w:rPr>
        <w:t>六、采购项目需落实的政府采购政策</w:t>
      </w:r>
      <w:bookmarkEnd w:id="18"/>
      <w:bookmarkEnd w:id="37"/>
    </w:p>
    <w:p w:rsidR="00D46A2E" w:rsidRPr="005D6744" w:rsidRDefault="00851778">
      <w:pPr>
        <w:snapToGrid w:val="0"/>
        <w:spacing w:line="44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（一）按照&lt;财政部 国家发展改革委关于印发《节能产品政府采购实施意见》的通知&gt;（财库【2004】185号）、&lt;财政部 国家环保总局联合印发《关于环境标志产品政府采购实施的意见》&gt;（财库【2006】90号）的规定，落实国家节能环保政策。</w:t>
      </w:r>
    </w:p>
    <w:p w:rsidR="00D46A2E" w:rsidRPr="005D6744" w:rsidRDefault="00851778">
      <w:pPr>
        <w:snapToGrid w:val="0"/>
        <w:spacing w:line="44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（二）按照&lt;财政部 工业和信息化部关于印发《政府采购促进中小企业发展暂行办法》的通知&gt;（财库〔2011〕181号）的规定，落实促进中小企业发展政策。</w:t>
      </w:r>
    </w:p>
    <w:p w:rsidR="00D46A2E" w:rsidRPr="005D6744" w:rsidRDefault="00851778">
      <w:pPr>
        <w:snapToGrid w:val="0"/>
        <w:spacing w:line="44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（三）按照&lt;财政部、司法部关于政府采购支持监狱企业发展有关问题的通知&gt;（财库〔2014〕68号）的规定，落实支持监狱企业发展政策。</w:t>
      </w:r>
    </w:p>
    <w:p w:rsidR="00D46A2E" w:rsidRPr="005D6744" w:rsidRDefault="00851778">
      <w:pPr>
        <w:snapToGrid w:val="0"/>
        <w:spacing w:line="44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（四）按照《三部门联合发布关于促进残疾人就业政府采购政策的通知》（财库〔2017〕 141号）的规定，落实支持残疾人福利性单位发展政策。</w:t>
      </w:r>
    </w:p>
    <w:p w:rsidR="00D46A2E" w:rsidRPr="005D6744" w:rsidRDefault="00851778">
      <w:pPr>
        <w:pStyle w:val="3"/>
        <w:spacing w:before="0" w:after="0" w:line="380" w:lineRule="exact"/>
        <w:rPr>
          <w:rFonts w:ascii="华文细黑" w:eastAsia="华文细黑" w:hAnsi="华文细黑" w:cs="华文细黑"/>
          <w:sz w:val="24"/>
          <w:szCs w:val="24"/>
        </w:rPr>
      </w:pPr>
      <w:bookmarkStart w:id="38" w:name="_Toc528911873"/>
      <w:r w:rsidRPr="005D6744">
        <w:rPr>
          <w:rFonts w:ascii="华文细黑" w:eastAsia="华文细黑" w:hAnsi="华文细黑" w:cs="华文细黑" w:hint="eastAsia"/>
          <w:sz w:val="24"/>
          <w:szCs w:val="24"/>
        </w:rPr>
        <w:t>七、</w:t>
      </w:r>
      <w:bookmarkEnd w:id="9"/>
      <w:r w:rsidRPr="005D6744">
        <w:rPr>
          <w:rFonts w:ascii="华文细黑" w:eastAsia="华文细黑" w:hAnsi="华文细黑" w:cs="华文细黑" w:hint="eastAsia"/>
          <w:sz w:val="24"/>
          <w:szCs w:val="24"/>
        </w:rPr>
        <w:t>其它有关规定</w:t>
      </w:r>
      <w:bookmarkEnd w:id="38"/>
    </w:p>
    <w:p w:rsidR="00D46A2E" w:rsidRPr="005D6744" w:rsidRDefault="00851778">
      <w:pPr>
        <w:snapToGrid w:val="0"/>
        <w:spacing w:line="380" w:lineRule="exact"/>
        <w:ind w:firstLineChars="150" w:firstLine="360"/>
        <w:rPr>
          <w:rFonts w:ascii="华文细黑" w:eastAsia="华文细黑" w:hAnsi="华文细黑" w:cs="华文细黑"/>
          <w:sz w:val="24"/>
          <w:szCs w:val="24"/>
        </w:rPr>
      </w:pPr>
      <w:r w:rsidRPr="005D6744">
        <w:rPr>
          <w:rFonts w:ascii="华文细黑" w:eastAsia="华文细黑" w:hAnsi="华文细黑" w:cs="华文细黑" w:hint="eastAsia"/>
          <w:sz w:val="24"/>
          <w:szCs w:val="24"/>
        </w:rPr>
        <w:t>（一）单位负责人为同一人或者存在直接控股、管理关系的不同供应商，不得参加同一合同项（分包）下的政府采购活动，否则均为无效谈判。</w:t>
      </w:r>
    </w:p>
    <w:p w:rsidR="00D46A2E" w:rsidRPr="005D6744" w:rsidRDefault="00851778">
      <w:pPr>
        <w:snapToGrid w:val="0"/>
        <w:spacing w:line="380" w:lineRule="exact"/>
        <w:ind w:firstLineChars="150" w:firstLine="360"/>
        <w:rPr>
          <w:rFonts w:ascii="华文细黑" w:eastAsia="华文细黑" w:hAnsi="华文细黑" w:cs="华文细黑"/>
          <w:sz w:val="24"/>
          <w:szCs w:val="24"/>
        </w:rPr>
      </w:pPr>
      <w:r w:rsidRPr="005D6744">
        <w:rPr>
          <w:rFonts w:ascii="华文细黑" w:eastAsia="华文细黑" w:hAnsi="华文细黑" w:cs="华文细黑" w:hint="eastAsia"/>
          <w:sz w:val="24"/>
          <w:szCs w:val="24"/>
        </w:rPr>
        <w:t>（二）为采购项目提供整体设计、规范编制或者项目管理、监理、检测等服务的供应商，不得再参加该采购项目的其他采购活动。</w:t>
      </w:r>
    </w:p>
    <w:p w:rsidR="00D46A2E" w:rsidRPr="005D6744" w:rsidRDefault="00851778">
      <w:pPr>
        <w:snapToGrid w:val="0"/>
        <w:spacing w:line="380" w:lineRule="exact"/>
        <w:ind w:firstLineChars="150" w:firstLine="360"/>
        <w:rPr>
          <w:rFonts w:ascii="华文细黑" w:eastAsia="华文细黑" w:hAnsi="华文细黑" w:cs="华文细黑"/>
          <w:sz w:val="24"/>
          <w:szCs w:val="24"/>
        </w:rPr>
      </w:pPr>
      <w:r w:rsidRPr="005D6744">
        <w:rPr>
          <w:rFonts w:ascii="华文细黑" w:eastAsia="华文细黑" w:hAnsi="华文细黑" w:cs="华文细黑" w:hint="eastAsia"/>
          <w:sz w:val="24"/>
          <w:szCs w:val="24"/>
        </w:rPr>
        <w:t>（三）本项目若有补遗文件一律在重庆市政府采购网（http://www.cqgp.gov.cn）</w:t>
      </w:r>
      <w:r w:rsidRPr="005D6744">
        <w:rPr>
          <w:rFonts w:ascii="华文细黑" w:eastAsia="华文细黑" w:hAnsi="华文细黑" w:cs="华文细黑" w:hint="eastAsia"/>
          <w:sz w:val="24"/>
          <w:szCs w:val="24"/>
        </w:rPr>
        <w:lastRenderedPageBreak/>
        <w:t>上发布，请各供应商注意下载或到重庆市政府采购中心领取；无论供应商下载或领取与否，均视同供应商已知晓本项目补遗文件的内容。</w:t>
      </w:r>
    </w:p>
    <w:p w:rsidR="00D46A2E" w:rsidRPr="005D6744" w:rsidRDefault="00851778">
      <w:pPr>
        <w:snapToGrid w:val="0"/>
        <w:spacing w:line="380" w:lineRule="exact"/>
        <w:ind w:firstLineChars="150" w:firstLine="360"/>
        <w:rPr>
          <w:rFonts w:ascii="华文细黑" w:eastAsia="华文细黑" w:hAnsi="华文细黑" w:cs="华文细黑"/>
          <w:sz w:val="24"/>
          <w:szCs w:val="24"/>
        </w:rPr>
      </w:pPr>
      <w:r w:rsidRPr="005D6744">
        <w:rPr>
          <w:rFonts w:ascii="华文细黑" w:eastAsia="华文细黑" w:hAnsi="华文细黑" w:cs="华文细黑" w:hint="eastAsia"/>
          <w:sz w:val="24"/>
          <w:szCs w:val="24"/>
        </w:rPr>
        <w:t>（四）超过响应文件规定的截止时间递交的响应文件，恕不接收。</w:t>
      </w:r>
    </w:p>
    <w:p w:rsidR="00D46A2E" w:rsidRPr="005D6744" w:rsidRDefault="00851778">
      <w:pPr>
        <w:snapToGrid w:val="0"/>
        <w:spacing w:line="380" w:lineRule="exact"/>
        <w:ind w:firstLineChars="150" w:firstLine="360"/>
        <w:rPr>
          <w:rFonts w:ascii="华文细黑" w:eastAsia="华文细黑" w:hAnsi="华文细黑" w:cs="华文细黑"/>
          <w:sz w:val="24"/>
          <w:szCs w:val="24"/>
        </w:rPr>
      </w:pPr>
      <w:r w:rsidRPr="005D6744">
        <w:rPr>
          <w:rFonts w:ascii="华文细黑" w:eastAsia="华文细黑" w:hAnsi="华文细黑" w:cs="华文细黑" w:hint="eastAsia"/>
          <w:sz w:val="24"/>
          <w:szCs w:val="24"/>
        </w:rPr>
        <w:t>（五）谈判费用：无论谈判结果如何，供应商参与本项目谈判的所有费用均应由供应商自行承担。</w:t>
      </w:r>
    </w:p>
    <w:p w:rsidR="00D46A2E" w:rsidRPr="005D6744" w:rsidRDefault="00851778">
      <w:pPr>
        <w:snapToGrid w:val="0"/>
        <w:spacing w:line="380" w:lineRule="exact"/>
        <w:ind w:firstLineChars="150" w:firstLine="360"/>
        <w:rPr>
          <w:rFonts w:ascii="华文细黑" w:eastAsia="华文细黑" w:hAnsi="华文细黑" w:cs="华文细黑"/>
          <w:sz w:val="24"/>
          <w:szCs w:val="24"/>
        </w:rPr>
      </w:pPr>
      <w:r w:rsidRPr="005D6744">
        <w:rPr>
          <w:rFonts w:ascii="华文细黑" w:eastAsia="华文细黑" w:hAnsi="华文细黑" w:cs="华文细黑" w:hint="eastAsia"/>
          <w:sz w:val="24"/>
          <w:szCs w:val="24"/>
        </w:rPr>
        <w:t>（六）本项目不接受联合体参与投标。</w:t>
      </w:r>
    </w:p>
    <w:p w:rsidR="00D46A2E" w:rsidRPr="005D6744" w:rsidRDefault="00851778">
      <w:pPr>
        <w:snapToGrid w:val="0"/>
        <w:spacing w:line="380" w:lineRule="exact"/>
        <w:ind w:firstLineChars="150" w:firstLine="360"/>
        <w:rPr>
          <w:rFonts w:ascii="华文细黑" w:eastAsia="华文细黑" w:hAnsi="华文细黑" w:cs="华文细黑"/>
          <w:sz w:val="24"/>
          <w:szCs w:val="24"/>
        </w:rPr>
      </w:pPr>
      <w:r w:rsidRPr="005D6744">
        <w:rPr>
          <w:rFonts w:ascii="华文细黑" w:eastAsia="华文细黑" w:hAnsi="华文细黑" w:cs="华文细黑" w:hint="eastAsia"/>
          <w:sz w:val="24"/>
          <w:szCs w:val="24"/>
        </w:rPr>
        <w:t>（七）列入失信被执行人、重大税收违法案件当事人名单、政府采购严重违法失信行为记录名单及其他不符合《中华人民共和国政府采购法》第二十二条规定条件的供应商，将拒绝其参与政府采购活动。</w:t>
      </w:r>
    </w:p>
    <w:p w:rsidR="00D46A2E" w:rsidRPr="005D6744" w:rsidRDefault="00851778">
      <w:pPr>
        <w:pStyle w:val="3"/>
        <w:spacing w:before="0" w:after="0" w:line="380" w:lineRule="exact"/>
        <w:rPr>
          <w:rFonts w:ascii="华文细黑" w:eastAsia="华文细黑" w:hAnsi="华文细黑" w:cs="华文细黑"/>
          <w:sz w:val="24"/>
          <w:szCs w:val="24"/>
        </w:rPr>
      </w:pPr>
      <w:bookmarkStart w:id="39" w:name="_Toc528911874"/>
      <w:r w:rsidRPr="005D6744">
        <w:rPr>
          <w:rFonts w:ascii="华文细黑" w:eastAsia="华文细黑" w:hAnsi="华文细黑" w:cs="华文细黑" w:hint="eastAsia"/>
          <w:sz w:val="24"/>
          <w:szCs w:val="24"/>
        </w:rPr>
        <w:t>八、联系方式</w:t>
      </w:r>
      <w:bookmarkEnd w:id="39"/>
    </w:p>
    <w:p w:rsidR="00D46A2E" w:rsidRPr="005D6744" w:rsidRDefault="00851778">
      <w:pPr>
        <w:snapToGrid w:val="0"/>
        <w:spacing w:line="400" w:lineRule="exact"/>
        <w:ind w:firstLineChars="200" w:firstLine="480"/>
        <w:rPr>
          <w:rFonts w:ascii="华文细黑" w:eastAsia="华文细黑" w:hAnsi="华文细黑"/>
          <w:b/>
          <w:sz w:val="24"/>
          <w:szCs w:val="24"/>
        </w:rPr>
      </w:pPr>
      <w:bookmarkStart w:id="40" w:name="_Toc102227313"/>
      <w:r w:rsidRPr="005D6744">
        <w:rPr>
          <w:rFonts w:ascii="华文细黑" w:eastAsia="华文细黑" w:hAnsi="华文细黑" w:hint="eastAsia"/>
          <w:b/>
          <w:sz w:val="24"/>
          <w:szCs w:val="24"/>
        </w:rPr>
        <w:t>（一）采购人：四川外国语大学</w:t>
      </w:r>
    </w:p>
    <w:p w:rsidR="00D46A2E" w:rsidRPr="005D6744" w:rsidRDefault="00851778">
      <w:pPr>
        <w:snapToGrid w:val="0"/>
        <w:spacing w:line="400" w:lineRule="exact"/>
        <w:ind w:firstLineChars="200" w:firstLine="480"/>
        <w:rPr>
          <w:rFonts w:ascii="华文细黑" w:eastAsia="华文细黑" w:hAnsi="华文细黑"/>
          <w:sz w:val="24"/>
          <w:szCs w:val="24"/>
        </w:rPr>
      </w:pPr>
      <w:r w:rsidRPr="005D6744">
        <w:rPr>
          <w:rFonts w:ascii="华文细黑" w:eastAsia="华文细黑" w:hAnsi="华文细黑" w:hint="eastAsia"/>
          <w:sz w:val="24"/>
          <w:szCs w:val="24"/>
        </w:rPr>
        <w:t>联系人：</w:t>
      </w:r>
      <w:r w:rsidRPr="005D6744">
        <w:rPr>
          <w:rFonts w:ascii="华文细黑" w:eastAsia="华文细黑" w:hAnsi="华文细黑" w:cs="华文细黑" w:hint="eastAsia"/>
          <w:sz w:val="24"/>
          <w:szCs w:val="24"/>
        </w:rPr>
        <w:t>宗承兵</w:t>
      </w:r>
    </w:p>
    <w:p w:rsidR="00D46A2E" w:rsidRPr="005D6744" w:rsidRDefault="00851778">
      <w:pPr>
        <w:snapToGrid w:val="0"/>
        <w:spacing w:line="400" w:lineRule="exact"/>
        <w:ind w:firstLineChars="200" w:firstLine="480"/>
        <w:rPr>
          <w:rFonts w:ascii="华文细黑" w:eastAsia="华文细黑" w:hAnsi="华文细黑"/>
          <w:sz w:val="24"/>
          <w:szCs w:val="24"/>
        </w:rPr>
      </w:pPr>
      <w:r w:rsidRPr="005D6744">
        <w:rPr>
          <w:rFonts w:ascii="华文细黑" w:eastAsia="华文细黑" w:hAnsi="华文细黑" w:hint="eastAsia"/>
          <w:sz w:val="24"/>
          <w:szCs w:val="24"/>
        </w:rPr>
        <w:t>电  话：</w:t>
      </w:r>
      <w:r w:rsidRPr="005D6744">
        <w:rPr>
          <w:rFonts w:ascii="华文细黑" w:eastAsia="华文细黑" w:hAnsi="华文细黑" w:cs="华文细黑" w:hint="eastAsia"/>
          <w:sz w:val="24"/>
          <w:szCs w:val="24"/>
        </w:rPr>
        <w:t>13983945686</w:t>
      </w:r>
    </w:p>
    <w:p w:rsidR="00D46A2E" w:rsidRPr="005D6744" w:rsidRDefault="00851778">
      <w:pPr>
        <w:snapToGrid w:val="0"/>
        <w:spacing w:line="400" w:lineRule="exact"/>
        <w:ind w:firstLineChars="200" w:firstLine="480"/>
        <w:rPr>
          <w:rFonts w:ascii="华文细黑" w:eastAsia="华文细黑" w:hAnsi="华文细黑"/>
          <w:sz w:val="24"/>
          <w:szCs w:val="24"/>
        </w:rPr>
      </w:pPr>
      <w:r w:rsidRPr="005D6744">
        <w:rPr>
          <w:rFonts w:ascii="华文细黑" w:eastAsia="华文细黑" w:hAnsi="华文细黑" w:hint="eastAsia"/>
          <w:sz w:val="24"/>
          <w:szCs w:val="24"/>
        </w:rPr>
        <w:t>地  址：重庆市沙坪坝区烈士墓壮志路33号</w:t>
      </w:r>
    </w:p>
    <w:p w:rsidR="00D46A2E" w:rsidRPr="005D6744" w:rsidRDefault="00851778">
      <w:pPr>
        <w:snapToGrid w:val="0"/>
        <w:spacing w:line="400" w:lineRule="exact"/>
        <w:ind w:firstLineChars="200" w:firstLine="480"/>
        <w:rPr>
          <w:rFonts w:ascii="华文细黑" w:eastAsia="华文细黑" w:hAnsi="华文细黑"/>
          <w:b/>
          <w:sz w:val="24"/>
          <w:szCs w:val="24"/>
        </w:rPr>
      </w:pPr>
      <w:r w:rsidRPr="005D6744">
        <w:rPr>
          <w:rFonts w:ascii="华文细黑" w:eastAsia="华文细黑" w:hAnsi="华文细黑" w:hint="eastAsia"/>
          <w:b/>
          <w:sz w:val="24"/>
          <w:szCs w:val="24"/>
        </w:rPr>
        <w:t>（二）采购代理机构：四川外国语大学</w:t>
      </w:r>
    </w:p>
    <w:p w:rsidR="00D46A2E" w:rsidRPr="005D6744" w:rsidRDefault="00851778">
      <w:pPr>
        <w:snapToGrid w:val="0"/>
        <w:spacing w:line="400" w:lineRule="exact"/>
        <w:ind w:firstLineChars="200" w:firstLine="480"/>
        <w:rPr>
          <w:rFonts w:ascii="华文细黑" w:eastAsia="华文细黑" w:hAnsi="华文细黑"/>
          <w:sz w:val="24"/>
          <w:szCs w:val="24"/>
        </w:rPr>
      </w:pPr>
      <w:r w:rsidRPr="005D6744">
        <w:rPr>
          <w:rFonts w:ascii="华文细黑" w:eastAsia="华文细黑" w:hAnsi="华文细黑" w:hint="eastAsia"/>
          <w:sz w:val="24"/>
          <w:szCs w:val="24"/>
        </w:rPr>
        <w:t>联系人：张祖锐</w:t>
      </w:r>
    </w:p>
    <w:p w:rsidR="00D46A2E" w:rsidRPr="005D6744" w:rsidRDefault="00851778">
      <w:pPr>
        <w:snapToGrid w:val="0"/>
        <w:spacing w:line="400" w:lineRule="exact"/>
        <w:ind w:firstLineChars="200" w:firstLine="480"/>
        <w:rPr>
          <w:rFonts w:ascii="华文细黑" w:eastAsia="华文细黑" w:hAnsi="华文细黑"/>
          <w:sz w:val="24"/>
          <w:szCs w:val="24"/>
        </w:rPr>
      </w:pPr>
      <w:r w:rsidRPr="005D6744">
        <w:rPr>
          <w:rFonts w:ascii="华文细黑" w:eastAsia="华文细黑" w:hAnsi="华文细黑" w:hint="eastAsia"/>
          <w:sz w:val="24"/>
          <w:szCs w:val="24"/>
        </w:rPr>
        <w:t>邮  编：400031</w:t>
      </w:r>
    </w:p>
    <w:p w:rsidR="00D46A2E" w:rsidRPr="005D6744" w:rsidRDefault="00851778">
      <w:pPr>
        <w:snapToGrid w:val="0"/>
        <w:spacing w:line="400" w:lineRule="exact"/>
        <w:ind w:firstLineChars="200" w:firstLine="480"/>
        <w:rPr>
          <w:rFonts w:ascii="华文细黑" w:eastAsia="华文细黑" w:hAnsi="华文细黑"/>
          <w:sz w:val="24"/>
          <w:szCs w:val="24"/>
        </w:rPr>
      </w:pPr>
      <w:r w:rsidRPr="005D6744">
        <w:rPr>
          <w:rFonts w:ascii="华文细黑" w:eastAsia="华文细黑" w:hAnsi="华文细黑" w:hint="eastAsia"/>
          <w:sz w:val="24"/>
          <w:szCs w:val="24"/>
        </w:rPr>
        <w:t>电  话：023-65385008</w:t>
      </w:r>
    </w:p>
    <w:p w:rsidR="00D46A2E" w:rsidRPr="005D6744" w:rsidRDefault="00851778">
      <w:pPr>
        <w:snapToGrid w:val="0"/>
        <w:spacing w:line="400" w:lineRule="exact"/>
        <w:ind w:firstLineChars="200" w:firstLine="480"/>
        <w:rPr>
          <w:rFonts w:ascii="华文细黑" w:eastAsia="华文细黑" w:hAnsi="华文细黑"/>
          <w:sz w:val="24"/>
          <w:szCs w:val="24"/>
        </w:rPr>
      </w:pPr>
      <w:r w:rsidRPr="005D6744">
        <w:rPr>
          <w:rFonts w:ascii="华文细黑" w:eastAsia="华文细黑" w:hAnsi="华文细黑" w:hint="eastAsia"/>
          <w:sz w:val="24"/>
          <w:szCs w:val="24"/>
        </w:rPr>
        <w:t>地  址：重庆市沙坪坝区烈士墓壮志路33号</w:t>
      </w:r>
    </w:p>
    <w:p w:rsidR="00D46A2E" w:rsidRPr="005D6744" w:rsidRDefault="00D46A2E">
      <w:pPr>
        <w:snapToGrid w:val="0"/>
        <w:spacing w:line="400" w:lineRule="exact"/>
        <w:ind w:firstLineChars="200" w:firstLine="480"/>
        <w:rPr>
          <w:rFonts w:ascii="华文细黑" w:eastAsia="华文细黑" w:hAnsi="华文细黑"/>
          <w:sz w:val="24"/>
          <w:szCs w:val="24"/>
        </w:rPr>
      </w:pPr>
    </w:p>
    <w:p w:rsidR="00D46A2E" w:rsidRPr="005D6744" w:rsidRDefault="00D46A2E">
      <w:pPr>
        <w:snapToGrid w:val="0"/>
        <w:spacing w:line="400" w:lineRule="exact"/>
        <w:ind w:firstLineChars="200" w:firstLine="480"/>
        <w:rPr>
          <w:rFonts w:ascii="华文细黑" w:eastAsia="华文细黑" w:hAnsi="华文细黑"/>
          <w:sz w:val="24"/>
          <w:szCs w:val="24"/>
        </w:rPr>
      </w:pPr>
    </w:p>
    <w:p w:rsidR="00D46A2E" w:rsidRPr="005D6744" w:rsidRDefault="00D46A2E">
      <w:pPr>
        <w:snapToGrid w:val="0"/>
        <w:spacing w:line="400" w:lineRule="exact"/>
        <w:ind w:firstLineChars="200" w:firstLine="480"/>
        <w:rPr>
          <w:rFonts w:ascii="华文细黑" w:eastAsia="华文细黑" w:hAnsi="华文细黑"/>
          <w:sz w:val="24"/>
          <w:szCs w:val="24"/>
        </w:rPr>
      </w:pPr>
    </w:p>
    <w:p w:rsidR="00D46A2E" w:rsidRPr="005D6744" w:rsidRDefault="00D46A2E">
      <w:pPr>
        <w:snapToGrid w:val="0"/>
        <w:spacing w:line="400" w:lineRule="exact"/>
        <w:ind w:firstLineChars="200" w:firstLine="480"/>
        <w:rPr>
          <w:rFonts w:ascii="华文细黑" w:eastAsia="华文细黑" w:hAnsi="华文细黑"/>
          <w:sz w:val="24"/>
          <w:szCs w:val="24"/>
        </w:rPr>
      </w:pPr>
    </w:p>
    <w:p w:rsidR="00D46A2E" w:rsidRPr="005D6744" w:rsidRDefault="00D46A2E">
      <w:pPr>
        <w:snapToGrid w:val="0"/>
        <w:spacing w:line="400" w:lineRule="exact"/>
        <w:ind w:firstLineChars="200" w:firstLine="480"/>
        <w:rPr>
          <w:rFonts w:ascii="华文细黑" w:eastAsia="华文细黑" w:hAnsi="华文细黑"/>
          <w:sz w:val="24"/>
          <w:szCs w:val="24"/>
        </w:rPr>
      </w:pPr>
    </w:p>
    <w:p w:rsidR="00D46A2E" w:rsidRPr="005D6744" w:rsidRDefault="00D46A2E">
      <w:pPr>
        <w:snapToGrid w:val="0"/>
        <w:spacing w:line="400" w:lineRule="exact"/>
        <w:ind w:firstLineChars="200" w:firstLine="480"/>
        <w:rPr>
          <w:rFonts w:ascii="华文细黑" w:eastAsia="华文细黑" w:hAnsi="华文细黑"/>
          <w:sz w:val="24"/>
          <w:szCs w:val="24"/>
        </w:rPr>
      </w:pPr>
    </w:p>
    <w:p w:rsidR="00D46A2E" w:rsidRPr="005D6744" w:rsidRDefault="00D46A2E">
      <w:pPr>
        <w:snapToGrid w:val="0"/>
        <w:spacing w:line="400" w:lineRule="exact"/>
        <w:ind w:firstLineChars="200" w:firstLine="480"/>
        <w:rPr>
          <w:rFonts w:ascii="华文细黑" w:eastAsia="华文细黑" w:hAnsi="华文细黑"/>
          <w:sz w:val="24"/>
          <w:szCs w:val="24"/>
        </w:rPr>
      </w:pPr>
    </w:p>
    <w:p w:rsidR="00D46A2E" w:rsidRPr="005D6744" w:rsidRDefault="00D46A2E">
      <w:pPr>
        <w:snapToGrid w:val="0"/>
        <w:spacing w:line="400" w:lineRule="exact"/>
        <w:ind w:firstLineChars="200" w:firstLine="480"/>
        <w:rPr>
          <w:rFonts w:ascii="华文细黑" w:eastAsia="华文细黑" w:hAnsi="华文细黑"/>
          <w:sz w:val="24"/>
          <w:szCs w:val="24"/>
        </w:rPr>
      </w:pPr>
    </w:p>
    <w:p w:rsidR="00D46A2E" w:rsidRPr="005D6744" w:rsidRDefault="00D46A2E">
      <w:pPr>
        <w:snapToGrid w:val="0"/>
        <w:spacing w:line="400" w:lineRule="exact"/>
        <w:ind w:firstLineChars="200" w:firstLine="480"/>
        <w:rPr>
          <w:rFonts w:ascii="华文细黑" w:eastAsia="华文细黑" w:hAnsi="华文细黑"/>
          <w:sz w:val="24"/>
          <w:szCs w:val="24"/>
        </w:rPr>
      </w:pPr>
    </w:p>
    <w:p w:rsidR="00D46A2E" w:rsidRPr="005D6744" w:rsidRDefault="00D46A2E">
      <w:pPr>
        <w:snapToGrid w:val="0"/>
        <w:spacing w:line="400" w:lineRule="exact"/>
        <w:ind w:firstLineChars="200" w:firstLine="480"/>
        <w:rPr>
          <w:rFonts w:ascii="华文细黑" w:eastAsia="华文细黑" w:hAnsi="华文细黑"/>
          <w:sz w:val="24"/>
          <w:szCs w:val="24"/>
        </w:rPr>
      </w:pPr>
    </w:p>
    <w:p w:rsidR="00D46A2E" w:rsidRPr="005D6744" w:rsidRDefault="00D46A2E">
      <w:pPr>
        <w:snapToGrid w:val="0"/>
        <w:spacing w:line="400" w:lineRule="exact"/>
        <w:ind w:firstLineChars="200" w:firstLine="480"/>
        <w:rPr>
          <w:rFonts w:ascii="华文细黑" w:eastAsia="华文细黑" w:hAnsi="华文细黑"/>
          <w:sz w:val="24"/>
          <w:szCs w:val="24"/>
        </w:rPr>
      </w:pPr>
    </w:p>
    <w:p w:rsidR="00D46A2E" w:rsidRPr="005D6744" w:rsidRDefault="00D46A2E">
      <w:pPr>
        <w:snapToGrid w:val="0"/>
        <w:spacing w:line="400" w:lineRule="exact"/>
        <w:ind w:firstLineChars="200" w:firstLine="480"/>
        <w:rPr>
          <w:rFonts w:ascii="华文细黑" w:eastAsia="华文细黑" w:hAnsi="华文细黑"/>
          <w:sz w:val="24"/>
          <w:szCs w:val="24"/>
        </w:rPr>
      </w:pPr>
    </w:p>
    <w:p w:rsidR="00D46A2E" w:rsidRPr="005D6744" w:rsidRDefault="00D46A2E">
      <w:pPr>
        <w:snapToGrid w:val="0"/>
        <w:spacing w:line="400" w:lineRule="exact"/>
        <w:ind w:firstLineChars="200" w:firstLine="480"/>
        <w:rPr>
          <w:rFonts w:ascii="华文细黑" w:eastAsia="华文细黑" w:hAnsi="华文细黑"/>
          <w:sz w:val="24"/>
          <w:szCs w:val="24"/>
        </w:rPr>
      </w:pPr>
    </w:p>
    <w:p w:rsidR="00D46A2E" w:rsidRPr="005D6744" w:rsidRDefault="00D46A2E">
      <w:pPr>
        <w:snapToGrid w:val="0"/>
        <w:spacing w:line="400" w:lineRule="exact"/>
        <w:ind w:firstLineChars="200" w:firstLine="480"/>
        <w:rPr>
          <w:rFonts w:ascii="华文细黑" w:eastAsia="华文细黑" w:hAnsi="华文细黑"/>
          <w:sz w:val="24"/>
          <w:szCs w:val="24"/>
        </w:rPr>
      </w:pPr>
    </w:p>
    <w:p w:rsidR="00D46A2E" w:rsidRPr="005D6744" w:rsidRDefault="00D46A2E">
      <w:pPr>
        <w:snapToGrid w:val="0"/>
        <w:spacing w:line="400" w:lineRule="exact"/>
        <w:ind w:firstLineChars="200" w:firstLine="480"/>
        <w:rPr>
          <w:rFonts w:ascii="华文细黑" w:eastAsia="华文细黑" w:hAnsi="华文细黑"/>
          <w:sz w:val="24"/>
          <w:szCs w:val="24"/>
        </w:rPr>
      </w:pPr>
    </w:p>
    <w:p w:rsidR="00D46A2E" w:rsidRPr="005D6744" w:rsidRDefault="00D46A2E">
      <w:pPr>
        <w:snapToGrid w:val="0"/>
        <w:spacing w:line="400" w:lineRule="exact"/>
        <w:ind w:firstLineChars="200" w:firstLine="480"/>
        <w:rPr>
          <w:rFonts w:ascii="华文细黑" w:eastAsia="华文细黑" w:hAnsi="华文细黑"/>
          <w:sz w:val="24"/>
          <w:szCs w:val="24"/>
        </w:rPr>
      </w:pPr>
    </w:p>
    <w:p w:rsidR="00D46A2E" w:rsidRPr="005D6744" w:rsidRDefault="00D46A2E">
      <w:pPr>
        <w:snapToGrid w:val="0"/>
        <w:spacing w:line="400" w:lineRule="exact"/>
        <w:ind w:firstLineChars="200" w:firstLine="480"/>
        <w:rPr>
          <w:rFonts w:ascii="华文细黑" w:eastAsia="华文细黑" w:hAnsi="华文细黑"/>
          <w:sz w:val="24"/>
          <w:szCs w:val="24"/>
        </w:rPr>
      </w:pPr>
    </w:p>
    <w:p w:rsidR="00D46A2E" w:rsidRPr="005D6744" w:rsidRDefault="00D46A2E">
      <w:pPr>
        <w:snapToGrid w:val="0"/>
        <w:spacing w:line="400" w:lineRule="exact"/>
        <w:ind w:firstLineChars="200" w:firstLine="480"/>
        <w:rPr>
          <w:rFonts w:ascii="华文细黑" w:eastAsia="华文细黑" w:hAnsi="华文细黑"/>
          <w:sz w:val="24"/>
          <w:szCs w:val="24"/>
        </w:rPr>
      </w:pPr>
    </w:p>
    <w:p w:rsidR="00D46A2E" w:rsidRPr="005D6744" w:rsidRDefault="00D46A2E">
      <w:pPr>
        <w:snapToGrid w:val="0"/>
        <w:spacing w:line="400" w:lineRule="exact"/>
        <w:rPr>
          <w:rFonts w:ascii="华文细黑" w:eastAsia="华文细黑" w:hAnsi="华文细黑"/>
          <w:sz w:val="24"/>
          <w:szCs w:val="24"/>
        </w:rPr>
      </w:pPr>
    </w:p>
    <w:p w:rsidR="00D46A2E" w:rsidRPr="005D6744" w:rsidRDefault="00851778">
      <w:pPr>
        <w:pStyle w:val="2"/>
        <w:spacing w:line="360" w:lineRule="auto"/>
        <w:jc w:val="center"/>
        <w:rPr>
          <w:rFonts w:ascii="华文细黑" w:eastAsia="华文细黑" w:hAnsi="华文细黑" w:cs="华文细黑"/>
          <w:b w:val="0"/>
          <w:szCs w:val="30"/>
        </w:rPr>
      </w:pPr>
      <w:bookmarkStart w:id="41" w:name="_Toc528911875"/>
      <w:r w:rsidRPr="005D6744">
        <w:rPr>
          <w:rFonts w:ascii="华文细黑" w:eastAsia="华文细黑" w:hAnsi="华文细黑" w:cs="华文细黑" w:hint="eastAsia"/>
          <w:b w:val="0"/>
          <w:sz w:val="36"/>
          <w:szCs w:val="30"/>
        </w:rPr>
        <w:t>第二篇  供应商须知</w:t>
      </w:r>
      <w:bookmarkEnd w:id="40"/>
      <w:bookmarkEnd w:id="41"/>
    </w:p>
    <w:p w:rsidR="00D46A2E" w:rsidRPr="005D6744" w:rsidRDefault="00851778">
      <w:pPr>
        <w:pStyle w:val="3"/>
        <w:spacing w:before="0" w:after="0" w:line="440" w:lineRule="exact"/>
        <w:rPr>
          <w:rFonts w:ascii="华文细黑" w:eastAsia="华文细黑" w:hAnsi="华文细黑" w:cs="华文细黑"/>
          <w:sz w:val="24"/>
          <w:szCs w:val="24"/>
        </w:rPr>
      </w:pPr>
      <w:bookmarkStart w:id="42" w:name="_Toc342913389"/>
      <w:bookmarkStart w:id="43" w:name="_Toc528911876"/>
      <w:r w:rsidRPr="005D6744">
        <w:rPr>
          <w:rFonts w:ascii="华文细黑" w:eastAsia="华文细黑" w:hAnsi="华文细黑" w:cs="华文细黑" w:hint="eastAsia"/>
          <w:sz w:val="24"/>
          <w:szCs w:val="24"/>
        </w:rPr>
        <w:t>一、谈判费用</w:t>
      </w:r>
      <w:bookmarkEnd w:id="42"/>
      <w:bookmarkEnd w:id="43"/>
    </w:p>
    <w:p w:rsidR="00D46A2E" w:rsidRPr="005D6744" w:rsidRDefault="00851778">
      <w:pPr>
        <w:pStyle w:val="1a"/>
        <w:spacing w:line="40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参与谈判的供应商应承担其编制响应文件与递交响应文件所涉及的一切费用，不论谈判结果如何，采购人在任何情况下无义务也无责任承担这些费用。</w:t>
      </w:r>
    </w:p>
    <w:p w:rsidR="00D46A2E" w:rsidRPr="005D6744" w:rsidRDefault="00851778">
      <w:pPr>
        <w:pStyle w:val="3"/>
        <w:tabs>
          <w:tab w:val="left" w:pos="2640"/>
        </w:tabs>
        <w:spacing w:before="0" w:after="0" w:line="400" w:lineRule="exact"/>
        <w:rPr>
          <w:rFonts w:ascii="华文细黑" w:eastAsia="华文细黑" w:hAnsi="华文细黑" w:cs="华文细黑"/>
          <w:sz w:val="24"/>
          <w:szCs w:val="24"/>
        </w:rPr>
      </w:pPr>
      <w:bookmarkStart w:id="44" w:name="_Toc528911877"/>
      <w:bookmarkStart w:id="45" w:name="_Toc342913391"/>
      <w:r w:rsidRPr="005D6744">
        <w:rPr>
          <w:rFonts w:ascii="华文细黑" w:eastAsia="华文细黑" w:hAnsi="华文细黑" w:cs="华文细黑" w:hint="eastAsia"/>
          <w:sz w:val="24"/>
          <w:szCs w:val="24"/>
        </w:rPr>
        <w:t>二、竞争性谈判文件</w:t>
      </w:r>
      <w:bookmarkEnd w:id="44"/>
      <w:bookmarkEnd w:id="45"/>
      <w:r w:rsidRPr="005D6744">
        <w:rPr>
          <w:rFonts w:ascii="华文细黑" w:eastAsia="华文细黑" w:hAnsi="华文细黑" w:cs="华文细黑" w:hint="eastAsia"/>
          <w:sz w:val="24"/>
          <w:szCs w:val="24"/>
        </w:rPr>
        <w:tab/>
      </w:r>
    </w:p>
    <w:p w:rsidR="00D46A2E" w:rsidRPr="005D6744" w:rsidRDefault="00851778">
      <w:pPr>
        <w:snapToGrid w:val="0"/>
        <w:spacing w:line="400" w:lineRule="exact"/>
        <w:ind w:firstLineChars="150" w:firstLine="360"/>
        <w:rPr>
          <w:rFonts w:ascii="华文细黑" w:eastAsia="华文细黑" w:hAnsi="华文细黑" w:cs="华文细黑"/>
          <w:sz w:val="24"/>
          <w:szCs w:val="24"/>
        </w:rPr>
      </w:pPr>
      <w:r w:rsidRPr="005D6744">
        <w:rPr>
          <w:rFonts w:ascii="华文细黑" w:eastAsia="华文细黑" w:hAnsi="华文细黑" w:cs="华文细黑" w:hint="eastAsia"/>
          <w:sz w:val="24"/>
          <w:szCs w:val="24"/>
        </w:rPr>
        <w:t>（一）竞争性谈判文件由竞争性谈判邀请书、供应商须知、谈判项目技术需求、谈判项目服务需求、合同草案条款、响应文件格式要求六部分组成。</w:t>
      </w:r>
    </w:p>
    <w:p w:rsidR="00D46A2E" w:rsidRPr="005D6744" w:rsidRDefault="00851778">
      <w:pPr>
        <w:snapToGrid w:val="0"/>
        <w:spacing w:line="400" w:lineRule="exact"/>
        <w:ind w:firstLineChars="150" w:firstLine="360"/>
        <w:rPr>
          <w:rFonts w:ascii="华文细黑" w:eastAsia="华文细黑" w:hAnsi="华文细黑" w:cs="华文细黑"/>
          <w:sz w:val="24"/>
          <w:szCs w:val="24"/>
        </w:rPr>
      </w:pPr>
      <w:r w:rsidRPr="005D6744">
        <w:rPr>
          <w:rFonts w:ascii="华文细黑" w:eastAsia="华文细黑" w:hAnsi="华文细黑" w:cs="华文细黑" w:hint="eastAsia"/>
          <w:sz w:val="24"/>
          <w:szCs w:val="24"/>
        </w:rPr>
        <w:t>（二）采购人所作的一切有效的书面通知、修改及补充，都是竞争性谈判文件不可分割的部分。</w:t>
      </w:r>
    </w:p>
    <w:p w:rsidR="00D46A2E" w:rsidRPr="005D6744" w:rsidRDefault="00851778">
      <w:pPr>
        <w:snapToGrid w:val="0"/>
        <w:spacing w:line="400" w:lineRule="exact"/>
        <w:ind w:firstLineChars="150" w:firstLine="360"/>
        <w:rPr>
          <w:rFonts w:ascii="华文细黑" w:eastAsia="华文细黑" w:hAnsi="华文细黑" w:cs="华文细黑"/>
          <w:sz w:val="24"/>
          <w:szCs w:val="24"/>
        </w:rPr>
      </w:pPr>
      <w:r w:rsidRPr="005D6744">
        <w:rPr>
          <w:rFonts w:ascii="华文细黑" w:eastAsia="华文细黑" w:hAnsi="华文细黑" w:cs="华文细黑" w:hint="eastAsia"/>
          <w:sz w:val="24"/>
          <w:szCs w:val="24"/>
        </w:rPr>
        <w:t>（三）竞争性谈判文件的解释</w:t>
      </w:r>
    </w:p>
    <w:p w:rsidR="00D46A2E" w:rsidRPr="005D6744" w:rsidRDefault="00851778">
      <w:pPr>
        <w:snapToGrid w:val="0"/>
        <w:spacing w:line="400" w:lineRule="exact"/>
        <w:ind w:firstLineChars="150" w:firstLine="360"/>
        <w:rPr>
          <w:rFonts w:ascii="华文细黑" w:eastAsia="华文细黑" w:hAnsi="华文细黑" w:cs="华文细黑"/>
          <w:sz w:val="24"/>
          <w:szCs w:val="24"/>
        </w:rPr>
      </w:pPr>
      <w:r w:rsidRPr="005D6744">
        <w:rPr>
          <w:rFonts w:ascii="华文细黑" w:eastAsia="华文细黑" w:hAnsi="华文细黑" w:cs="华文细黑" w:hint="eastAsia"/>
          <w:sz w:val="24"/>
          <w:szCs w:val="24"/>
        </w:rPr>
        <w:t>供应商如对竞争性谈判文件有疑问，必须以书面形式在提交响应文件截止时间2个工作日前向采购人要求澄清，采购人可视具体情况做出处理或答复。如供应商未提出疑问，视为完全理解并同意本竞争性谈判文件。一经进入谈判程序，即视为供应商已详细阅读全部文件资料，完全理解竞争性谈判文件所有条款内容并同意放弃对这方面有不明白及误解的权利。</w:t>
      </w:r>
      <w:bookmarkStart w:id="46" w:name="_Toc318159780"/>
      <w:bookmarkStart w:id="47" w:name="_Toc318159349"/>
      <w:bookmarkStart w:id="48" w:name="_Toc318159160"/>
      <w:bookmarkStart w:id="49" w:name="_Toc318166429"/>
    </w:p>
    <w:p w:rsidR="00D46A2E" w:rsidRPr="005D6744" w:rsidRDefault="00851778">
      <w:pPr>
        <w:snapToGrid w:val="0"/>
        <w:spacing w:line="400" w:lineRule="exact"/>
        <w:ind w:firstLineChars="150" w:firstLine="360"/>
        <w:rPr>
          <w:rFonts w:ascii="华文细黑" w:eastAsia="华文细黑" w:hAnsi="华文细黑" w:cs="华文细黑"/>
          <w:sz w:val="24"/>
          <w:szCs w:val="24"/>
        </w:rPr>
      </w:pPr>
      <w:r w:rsidRPr="005D6744">
        <w:rPr>
          <w:rFonts w:ascii="华文细黑" w:eastAsia="华文细黑" w:hAnsi="华文细黑" w:cs="华文细黑" w:hint="eastAsia"/>
          <w:sz w:val="24"/>
          <w:szCs w:val="24"/>
        </w:rPr>
        <w:t>（四）本竞争性谈判文件中，谈判小组根据与供应商谈判情况可能实质性变动的内容为竞争性谈判文件第三、四、五篇全部内容。</w:t>
      </w:r>
    </w:p>
    <w:p w:rsidR="00D46A2E" w:rsidRPr="005D6744" w:rsidRDefault="00851778">
      <w:pPr>
        <w:pStyle w:val="3"/>
        <w:spacing w:before="0" w:after="0" w:line="400" w:lineRule="exact"/>
        <w:rPr>
          <w:rFonts w:ascii="华文细黑" w:eastAsia="华文细黑" w:hAnsi="华文细黑" w:cs="华文细黑"/>
          <w:sz w:val="24"/>
          <w:szCs w:val="24"/>
        </w:rPr>
      </w:pPr>
      <w:bookmarkStart w:id="50" w:name="_Toc102227318"/>
      <w:bookmarkStart w:id="51" w:name="_Toc179714297"/>
      <w:bookmarkStart w:id="52" w:name="_Toc528911878"/>
      <w:bookmarkStart w:id="53" w:name="_Toc342913392"/>
      <w:bookmarkEnd w:id="46"/>
      <w:bookmarkEnd w:id="47"/>
      <w:bookmarkEnd w:id="48"/>
      <w:bookmarkEnd w:id="49"/>
      <w:r w:rsidRPr="005D6744">
        <w:rPr>
          <w:rFonts w:ascii="华文细黑" w:eastAsia="华文细黑" w:hAnsi="华文细黑" w:cs="华文细黑" w:hint="eastAsia"/>
          <w:sz w:val="24"/>
          <w:szCs w:val="24"/>
        </w:rPr>
        <w:t>三、谈判要求</w:t>
      </w:r>
      <w:bookmarkEnd w:id="50"/>
      <w:bookmarkEnd w:id="51"/>
      <w:bookmarkEnd w:id="52"/>
      <w:bookmarkEnd w:id="53"/>
    </w:p>
    <w:p w:rsidR="00D46A2E" w:rsidRPr="005D6744" w:rsidRDefault="00851778">
      <w:pPr>
        <w:snapToGrid w:val="0"/>
        <w:spacing w:line="400" w:lineRule="exact"/>
        <w:ind w:firstLineChars="150" w:firstLine="360"/>
        <w:rPr>
          <w:rFonts w:ascii="华文细黑" w:eastAsia="华文细黑" w:hAnsi="华文细黑" w:cs="华文细黑"/>
          <w:sz w:val="24"/>
          <w:szCs w:val="24"/>
        </w:rPr>
      </w:pPr>
      <w:r w:rsidRPr="005D6744">
        <w:rPr>
          <w:rFonts w:ascii="华文细黑" w:eastAsia="华文细黑" w:hAnsi="华文细黑" w:cs="华文细黑" w:hint="eastAsia"/>
          <w:sz w:val="24"/>
          <w:szCs w:val="24"/>
        </w:rPr>
        <w:t>（一）响应文件</w:t>
      </w:r>
    </w:p>
    <w:p w:rsidR="00D46A2E" w:rsidRPr="005D6744" w:rsidRDefault="00851778">
      <w:pPr>
        <w:spacing w:line="40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供应商应当按照竞争性谈判文件的要求编制响应文件，并对竞争性谈判文件提出的要求和条件作出实质性响应，响应文件原则上采用软面订本，同时应编制完整的页码、目录。</w:t>
      </w:r>
    </w:p>
    <w:p w:rsidR="00D46A2E" w:rsidRPr="005D6744" w:rsidRDefault="00851778">
      <w:pPr>
        <w:spacing w:line="40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1.响应文件组成</w:t>
      </w:r>
    </w:p>
    <w:p w:rsidR="00D46A2E" w:rsidRPr="005D6744" w:rsidRDefault="00851778">
      <w:pPr>
        <w:spacing w:line="40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rsidR="00D46A2E" w:rsidRPr="005D6744" w:rsidRDefault="00851778">
      <w:pPr>
        <w:spacing w:line="40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2.联合体</w:t>
      </w:r>
    </w:p>
    <w:p w:rsidR="00D46A2E" w:rsidRPr="005D6744" w:rsidRDefault="00851778">
      <w:pPr>
        <w:spacing w:line="40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2.1两个以上供应商可以组成一个联合体，以一个供应商的身份共同参与谈判。</w:t>
      </w:r>
    </w:p>
    <w:p w:rsidR="00D46A2E" w:rsidRPr="005D6744" w:rsidRDefault="00851778">
      <w:pPr>
        <w:spacing w:line="40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2.2以联合体形式参加谈判的，联合体各方均应满足谈判资格要求（详见“第一篇”）</w:t>
      </w:r>
      <w:r w:rsidRPr="005D6744">
        <w:rPr>
          <w:rFonts w:ascii="华文细黑" w:eastAsia="华文细黑" w:hAnsi="华文细黑" w:cs="华文细黑" w:hint="eastAsia"/>
          <w:sz w:val="24"/>
        </w:rPr>
        <w:t>联合体中有同类资质的供应商按照联合体分工承担相同工作的，应当按照资质等级较低的供应商确定资质等级。</w:t>
      </w:r>
    </w:p>
    <w:p w:rsidR="00D46A2E" w:rsidRPr="005D6744" w:rsidRDefault="00851778">
      <w:pPr>
        <w:spacing w:line="40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2.3联合体各方之间应当签订共同联合协议，共同联合协议中应确定主办方（主体），</w:t>
      </w:r>
      <w:r w:rsidRPr="005D6744">
        <w:rPr>
          <w:rFonts w:ascii="华文细黑" w:eastAsia="华文细黑" w:hAnsi="华文细黑" w:cs="华文细黑" w:hint="eastAsia"/>
          <w:sz w:val="24"/>
          <w:szCs w:val="24"/>
        </w:rPr>
        <w:lastRenderedPageBreak/>
        <w:t>代表联合体进行谈判和澄清。共同联合协议应明确约定联合体各方承担的工作和相应的责任及协议合同金额，并将共同联合协议连同响应文件一并提交采购人和采购代理机构。</w:t>
      </w:r>
    </w:p>
    <w:p w:rsidR="00D46A2E" w:rsidRPr="005D6744" w:rsidRDefault="00851778">
      <w:pPr>
        <w:spacing w:line="40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2.4</w:t>
      </w:r>
      <w:r w:rsidRPr="005D6744">
        <w:rPr>
          <w:rFonts w:ascii="华文细黑" w:eastAsia="华文细黑" w:hAnsi="华文细黑" w:cs="华文细黑" w:hint="eastAsia"/>
          <w:sz w:val="24"/>
        </w:rPr>
        <w:t>以联合体形式参加政府采购活动的，联合体各方不得再单独参加或者与其他供应商另外组成联合体参加同一合同项下的政府采购活动。</w:t>
      </w:r>
    </w:p>
    <w:p w:rsidR="00D46A2E" w:rsidRPr="005D6744" w:rsidRDefault="00851778">
      <w:pPr>
        <w:spacing w:line="40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2.5供应商为联合体的，可以由联合体中的一方或者多方共同交纳保证金，其交纳的保证金对联合体各方均具有约束力。</w:t>
      </w:r>
    </w:p>
    <w:p w:rsidR="00D46A2E" w:rsidRPr="005D6744" w:rsidRDefault="00851778">
      <w:pPr>
        <w:spacing w:line="40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2.6联合体业绩计算，按照共同联合协议分工认定。</w:t>
      </w:r>
    </w:p>
    <w:p w:rsidR="00D46A2E" w:rsidRPr="005D6744" w:rsidRDefault="00851778">
      <w:pPr>
        <w:spacing w:line="40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2.7以联合体形式参加谈判的，联合体各方均应提供：“参加政府采购活动前三年内，在经营活动中没有重大违法记录”的书面声明、信用中国网站（www.creditchina.gov.cn）“信用信息”（包括“失信被执行人”及“重大税收违法案件当事人名单”）及“行政处罚”查询结果以及中国政府采购网（www.ccgp.gov.cn）“政府采购严重违法失信行为纪录名单”查询结果（上述两个网站查询结果网页打印件并加盖供应商公章）。查询时间为本项目采购公告发布之日起至提交响应文件截止时间前。（</w:t>
      </w:r>
      <w:r w:rsidRPr="005D6744">
        <w:rPr>
          <w:rFonts w:ascii="华文细黑" w:eastAsia="华文细黑" w:hAnsi="华文细黑" w:cs="华文细黑" w:hint="eastAsia"/>
          <w:b/>
          <w:sz w:val="24"/>
          <w:szCs w:val="24"/>
        </w:rPr>
        <w:t>网页打印件应显示查询时间；若网页打印件未显示查询时间，供应商应自行标注查询时间</w:t>
      </w:r>
      <w:r w:rsidRPr="005D6744">
        <w:rPr>
          <w:rFonts w:ascii="华文细黑" w:eastAsia="华文细黑" w:hAnsi="华文细黑" w:cs="华文细黑" w:hint="eastAsia"/>
          <w:sz w:val="24"/>
          <w:szCs w:val="24"/>
        </w:rPr>
        <w:t>）</w:t>
      </w:r>
    </w:p>
    <w:p w:rsidR="00D46A2E" w:rsidRPr="005D6744" w:rsidRDefault="00851778">
      <w:pPr>
        <w:spacing w:line="40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3.谈判有效期：响应文件及有关承诺文件有效期为谈判开始时间起90天。</w:t>
      </w:r>
    </w:p>
    <w:p w:rsidR="00D46A2E" w:rsidRPr="005D6744" w:rsidRDefault="00851778">
      <w:pPr>
        <w:snapToGrid w:val="0"/>
        <w:spacing w:line="400" w:lineRule="exact"/>
        <w:ind w:firstLineChars="150" w:firstLine="360"/>
        <w:rPr>
          <w:rFonts w:ascii="华文细黑" w:eastAsia="华文细黑" w:hAnsi="华文细黑" w:cs="华文细黑"/>
          <w:sz w:val="24"/>
          <w:szCs w:val="24"/>
        </w:rPr>
      </w:pPr>
      <w:r w:rsidRPr="005D6744">
        <w:rPr>
          <w:rFonts w:ascii="华文细黑" w:eastAsia="华文细黑" w:hAnsi="华文细黑" w:cs="华文细黑" w:hint="eastAsia"/>
          <w:sz w:val="24"/>
          <w:szCs w:val="24"/>
        </w:rPr>
        <w:t>（二）保证金：</w:t>
      </w:r>
    </w:p>
    <w:p w:rsidR="00D46A2E" w:rsidRPr="005D6744" w:rsidRDefault="00851778">
      <w:pPr>
        <w:spacing w:line="40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1.供应商提交保证金金额和方式详见“</w:t>
      </w:r>
      <w:r w:rsidRPr="005D6744">
        <w:rPr>
          <w:rFonts w:ascii="华文细黑" w:eastAsia="华文细黑" w:hAnsi="华文细黑" w:cs="华文细黑" w:hint="eastAsia"/>
          <w:b/>
          <w:sz w:val="24"/>
          <w:szCs w:val="24"/>
          <w:u w:val="single"/>
        </w:rPr>
        <w:t>第一篇  五、保证金”</w:t>
      </w:r>
      <w:r w:rsidRPr="005D6744">
        <w:rPr>
          <w:rFonts w:ascii="华文细黑" w:eastAsia="华文细黑" w:hAnsi="华文细黑" w:cs="华文细黑" w:hint="eastAsia"/>
          <w:sz w:val="24"/>
          <w:szCs w:val="24"/>
        </w:rPr>
        <w:t>；</w:t>
      </w:r>
    </w:p>
    <w:p w:rsidR="00D46A2E" w:rsidRPr="005D6744" w:rsidRDefault="00851778">
      <w:pPr>
        <w:spacing w:line="40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2.发生以下情况之一者，保证金不予退还：</w:t>
      </w:r>
    </w:p>
    <w:p w:rsidR="00D46A2E" w:rsidRPr="005D6744" w:rsidRDefault="00851778">
      <w:pPr>
        <w:spacing w:line="40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2.1投标人在投标有效期内撤回投标文件的；</w:t>
      </w:r>
    </w:p>
    <w:p w:rsidR="00D46A2E" w:rsidRPr="005D6744" w:rsidRDefault="00851778">
      <w:pPr>
        <w:spacing w:line="40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2.2投标人未按规定提交履约保证金的；</w:t>
      </w:r>
    </w:p>
    <w:p w:rsidR="00D46A2E" w:rsidRPr="005D6744" w:rsidRDefault="00851778">
      <w:pPr>
        <w:spacing w:line="40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2.3投标人在投标过程中弄虚作假，提供虚假材料的；</w:t>
      </w:r>
    </w:p>
    <w:p w:rsidR="00D46A2E" w:rsidRPr="005D6744" w:rsidRDefault="00851778">
      <w:pPr>
        <w:spacing w:line="40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2.4中标人无正当理由不与采购人签订合同的；</w:t>
      </w:r>
    </w:p>
    <w:p w:rsidR="00D46A2E" w:rsidRPr="005D6744" w:rsidRDefault="00851778">
      <w:pPr>
        <w:snapToGrid w:val="0"/>
        <w:spacing w:line="400" w:lineRule="exact"/>
        <w:ind w:firstLineChars="200" w:firstLine="480"/>
        <w:rPr>
          <w:rFonts w:ascii="方正仿宋_GBK" w:eastAsia="方正仿宋_GBK" w:hAnsi="方正仿宋_GBK"/>
          <w:sz w:val="24"/>
        </w:rPr>
      </w:pPr>
      <w:r w:rsidRPr="005D6744">
        <w:rPr>
          <w:rFonts w:ascii="华文细黑" w:eastAsia="华文细黑" w:hAnsi="华文细黑" w:cs="华文细黑" w:hint="eastAsia"/>
          <w:sz w:val="24"/>
          <w:szCs w:val="24"/>
        </w:rPr>
        <w:t>2.5中标人将中标项目转让给他人或者在投标文件中未说明且未经采购人同意，将中标项目分包给他人的；</w:t>
      </w:r>
    </w:p>
    <w:p w:rsidR="00D46A2E" w:rsidRPr="005D6744" w:rsidRDefault="00851778">
      <w:pPr>
        <w:spacing w:line="40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2.6投标人与采购人、其他供应商或者采购代理机构恶意串通的；</w:t>
      </w:r>
    </w:p>
    <w:p w:rsidR="00D46A2E" w:rsidRPr="005D6744" w:rsidRDefault="00851778">
      <w:pPr>
        <w:spacing w:line="40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2.7成交供应商不按规定的时间或拒绝按成交状态签订合同（即不按照采购文件确定的合同文本以及采购标的、规格型号、采购金额、采购数量、技术和服务要求等事项签订政府采购合同的）。</w:t>
      </w:r>
    </w:p>
    <w:p w:rsidR="00D46A2E" w:rsidRPr="005D6744" w:rsidRDefault="00851778">
      <w:pPr>
        <w:spacing w:line="40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2.8中标人拒绝履行合同义务的；</w:t>
      </w:r>
    </w:p>
    <w:p w:rsidR="00D46A2E" w:rsidRPr="005D6744" w:rsidRDefault="00851778">
      <w:pPr>
        <w:snapToGrid w:val="0"/>
        <w:spacing w:line="40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2.9其他严重扰乱招投标程序的。</w:t>
      </w:r>
    </w:p>
    <w:p w:rsidR="00D46A2E" w:rsidRPr="005D6744" w:rsidRDefault="00851778">
      <w:pPr>
        <w:snapToGrid w:val="0"/>
        <w:spacing w:line="400" w:lineRule="exact"/>
        <w:ind w:firstLineChars="150" w:firstLine="360"/>
        <w:rPr>
          <w:rFonts w:ascii="华文细黑" w:eastAsia="华文细黑" w:hAnsi="华文细黑" w:cs="华文细黑"/>
          <w:sz w:val="24"/>
          <w:szCs w:val="24"/>
        </w:rPr>
      </w:pPr>
      <w:r w:rsidRPr="005D6744">
        <w:rPr>
          <w:rFonts w:ascii="华文细黑" w:eastAsia="华文细黑" w:hAnsi="华文细黑" w:cs="华文细黑" w:hint="eastAsia"/>
          <w:sz w:val="24"/>
          <w:szCs w:val="24"/>
        </w:rPr>
        <w:t>（三）报价要求</w:t>
      </w:r>
    </w:p>
    <w:p w:rsidR="00D46A2E" w:rsidRPr="005D6744" w:rsidRDefault="00851778">
      <w:pPr>
        <w:spacing w:line="40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谈判报价包括完成本项目所需的设备或货物购买（制造）费、辅材费、运输费、装卸费、安装调试费、培训费及各种应纳的税费。因成交供应商自身原因造成漏报、少报皆由其自行承担责任，采购人不再补偿。</w:t>
      </w:r>
    </w:p>
    <w:p w:rsidR="00D46A2E" w:rsidRPr="005D6744" w:rsidRDefault="00851778">
      <w:pPr>
        <w:snapToGrid w:val="0"/>
        <w:spacing w:line="400" w:lineRule="exact"/>
        <w:ind w:firstLineChars="150" w:firstLine="360"/>
        <w:rPr>
          <w:rFonts w:ascii="华文细黑" w:eastAsia="华文细黑" w:hAnsi="华文细黑" w:cs="华文细黑"/>
          <w:sz w:val="24"/>
          <w:szCs w:val="24"/>
        </w:rPr>
      </w:pPr>
      <w:r w:rsidRPr="005D6744">
        <w:rPr>
          <w:rFonts w:ascii="华文细黑" w:eastAsia="华文细黑" w:hAnsi="华文细黑" w:cs="华文细黑" w:hint="eastAsia"/>
          <w:sz w:val="24"/>
          <w:szCs w:val="24"/>
        </w:rPr>
        <w:t>（四）修正错误</w:t>
      </w:r>
    </w:p>
    <w:p w:rsidR="00D46A2E" w:rsidRPr="005D6744" w:rsidRDefault="00851778">
      <w:pPr>
        <w:spacing w:line="40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lastRenderedPageBreak/>
        <w:t>若供应商所递交的响应文件或最后报价中的价格出现大写金额和小写金额不一致的错误，以大写金额修正为准。</w:t>
      </w:r>
    </w:p>
    <w:p w:rsidR="00D46A2E" w:rsidRPr="005D6744" w:rsidRDefault="00851778">
      <w:pPr>
        <w:spacing w:line="40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谈判小组按上述修正错误的原则及方法修正供应商的报价，供应商同意并签字确认后，修正后的报价对供应商具有约束作用。如果供应商不接受修正后的价格，将失去成为成交供应商的资格。</w:t>
      </w:r>
    </w:p>
    <w:p w:rsidR="00D46A2E" w:rsidRPr="005D6744" w:rsidRDefault="00851778">
      <w:pPr>
        <w:snapToGrid w:val="0"/>
        <w:spacing w:line="400" w:lineRule="exact"/>
        <w:ind w:firstLineChars="150" w:firstLine="360"/>
        <w:rPr>
          <w:rFonts w:ascii="华文细黑" w:eastAsia="华文细黑" w:hAnsi="华文细黑" w:cs="华文细黑"/>
          <w:sz w:val="24"/>
          <w:szCs w:val="24"/>
        </w:rPr>
      </w:pPr>
      <w:r w:rsidRPr="005D6744">
        <w:rPr>
          <w:rFonts w:ascii="华文细黑" w:eastAsia="华文细黑" w:hAnsi="华文细黑" w:cs="华文细黑" w:hint="eastAsia"/>
          <w:sz w:val="24"/>
          <w:szCs w:val="24"/>
        </w:rPr>
        <w:t>（五）提交响应文件的份数和签署</w:t>
      </w:r>
    </w:p>
    <w:p w:rsidR="00D46A2E" w:rsidRPr="005D6744" w:rsidRDefault="00851778">
      <w:pPr>
        <w:snapToGrid w:val="0"/>
        <w:spacing w:line="40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1.响应文件一式三份，其中正本一份，副本二份，副本可为正本的复印件，应与正本一致，如出现不一致情况以正本为准。</w:t>
      </w:r>
    </w:p>
    <w:p w:rsidR="00D46A2E" w:rsidRPr="005D6744" w:rsidRDefault="00851778">
      <w:pPr>
        <w:snapToGrid w:val="0"/>
        <w:spacing w:line="400" w:lineRule="exact"/>
        <w:ind w:firstLineChars="200" w:firstLine="480"/>
        <w:rPr>
          <w:rFonts w:ascii="华文细黑" w:eastAsia="华文细黑" w:hAnsi="华文细黑" w:cs="华文细黑"/>
          <w:sz w:val="24"/>
        </w:rPr>
      </w:pPr>
      <w:r w:rsidRPr="005D6744">
        <w:rPr>
          <w:rFonts w:ascii="华文细黑" w:eastAsia="华文细黑" w:hAnsi="华文细黑" w:cs="华文细黑" w:hint="eastAsia"/>
          <w:sz w:val="24"/>
          <w:szCs w:val="24"/>
        </w:rPr>
        <w:t>2.</w:t>
      </w:r>
      <w:r w:rsidRPr="005D6744">
        <w:rPr>
          <w:rFonts w:ascii="华文细黑" w:eastAsia="华文细黑" w:hAnsi="华文细黑" w:cs="华文细黑" w:hint="eastAsia"/>
          <w:sz w:val="24"/>
        </w:rPr>
        <w:t>在响应文件正本中，竞争性谈判文件第六篇响应文件格式中规定签字、盖章的地方必须按其规定签字、盖章。</w:t>
      </w:r>
    </w:p>
    <w:p w:rsidR="00D46A2E" w:rsidRPr="005D6744" w:rsidRDefault="00851778">
      <w:pPr>
        <w:snapToGrid w:val="0"/>
        <w:spacing w:line="400" w:lineRule="exact"/>
        <w:ind w:firstLineChars="200" w:firstLine="480"/>
        <w:rPr>
          <w:rFonts w:ascii="华文细黑" w:eastAsia="华文细黑" w:hAnsi="华文细黑" w:cs="华文细黑"/>
          <w:sz w:val="24"/>
        </w:rPr>
      </w:pPr>
      <w:r w:rsidRPr="005D6744">
        <w:rPr>
          <w:rFonts w:ascii="华文细黑" w:eastAsia="华文细黑" w:hAnsi="华文细黑" w:cs="华文细黑" w:hint="eastAsia"/>
          <w:sz w:val="24"/>
        </w:rPr>
        <w:t>3.若供应商对响应文件的错处作必要修改，则应在修改处加盖供应商公章或由法定代表人或法定代表人授权代表签字确认。</w:t>
      </w:r>
    </w:p>
    <w:p w:rsidR="00D46A2E" w:rsidRPr="005D6744" w:rsidRDefault="00851778">
      <w:pPr>
        <w:snapToGrid w:val="0"/>
        <w:spacing w:line="400" w:lineRule="exact"/>
        <w:ind w:firstLineChars="200" w:firstLine="480"/>
        <w:rPr>
          <w:rFonts w:ascii="华文细黑" w:eastAsia="华文细黑" w:hAnsi="华文细黑" w:cs="华文细黑"/>
          <w:sz w:val="24"/>
        </w:rPr>
      </w:pPr>
      <w:r w:rsidRPr="005D6744">
        <w:rPr>
          <w:rFonts w:ascii="华文细黑" w:eastAsia="华文细黑" w:hAnsi="华文细黑" w:cs="华文细黑" w:hint="eastAsia"/>
          <w:sz w:val="24"/>
        </w:rPr>
        <w:t>4.电报、电话、传真形式的响应文件概不接受。</w:t>
      </w:r>
    </w:p>
    <w:p w:rsidR="00D46A2E" w:rsidRPr="005D6744" w:rsidRDefault="00851778">
      <w:pPr>
        <w:snapToGrid w:val="0"/>
        <w:spacing w:line="400" w:lineRule="exact"/>
        <w:ind w:firstLineChars="150" w:firstLine="360"/>
        <w:rPr>
          <w:rFonts w:ascii="华文细黑" w:eastAsia="华文细黑" w:hAnsi="华文细黑" w:cs="华文细黑"/>
          <w:sz w:val="24"/>
          <w:szCs w:val="24"/>
        </w:rPr>
      </w:pPr>
      <w:r w:rsidRPr="005D6744">
        <w:rPr>
          <w:rFonts w:ascii="华文细黑" w:eastAsia="华文细黑" w:hAnsi="华文细黑" w:cs="华文细黑" w:hint="eastAsia"/>
          <w:sz w:val="24"/>
          <w:szCs w:val="24"/>
        </w:rPr>
        <w:t>（六）响应文件的递交</w:t>
      </w:r>
    </w:p>
    <w:p w:rsidR="00D46A2E" w:rsidRPr="005D6744" w:rsidRDefault="00851778">
      <w:pPr>
        <w:pStyle w:val="ae"/>
        <w:spacing w:line="400" w:lineRule="exact"/>
        <w:ind w:firstLineChars="200" w:firstLine="480"/>
        <w:rPr>
          <w:rFonts w:ascii="华文细黑" w:eastAsia="华文细黑" w:hAnsi="华文细黑" w:cs="华文细黑"/>
          <w:sz w:val="24"/>
        </w:rPr>
      </w:pPr>
      <w:r w:rsidRPr="005D6744">
        <w:rPr>
          <w:rFonts w:ascii="华文细黑" w:eastAsia="华文细黑" w:hAnsi="华文细黑" w:cs="华文细黑" w:hint="eastAsia"/>
          <w:sz w:val="24"/>
        </w:rPr>
        <w:t>1.响应文件的密封与标记</w:t>
      </w:r>
    </w:p>
    <w:p w:rsidR="00D46A2E" w:rsidRPr="005D6744" w:rsidRDefault="00851778">
      <w:pPr>
        <w:pStyle w:val="ae"/>
        <w:spacing w:line="400" w:lineRule="exact"/>
        <w:ind w:firstLineChars="200" w:firstLine="480"/>
        <w:rPr>
          <w:rFonts w:ascii="华文细黑" w:eastAsia="华文细黑" w:hAnsi="华文细黑" w:cs="华文细黑"/>
          <w:sz w:val="24"/>
        </w:rPr>
      </w:pPr>
      <w:r w:rsidRPr="005D6744">
        <w:rPr>
          <w:rFonts w:ascii="华文细黑" w:eastAsia="华文细黑" w:hAnsi="华文细黑" w:cs="华文细黑" w:hint="eastAsia"/>
          <w:sz w:val="24"/>
        </w:rPr>
        <w:t>1.1响应文件的正本、副本均应密封送达谈判地点，应在封套上注明项目名称、供应商名称。若正本、副本以分别进行密封的，还应在封套上注明“正本”、“副本”字样。</w:t>
      </w:r>
    </w:p>
    <w:p w:rsidR="00D46A2E" w:rsidRPr="005D6744" w:rsidRDefault="00851778">
      <w:pPr>
        <w:pStyle w:val="ae"/>
        <w:spacing w:line="400" w:lineRule="exact"/>
        <w:ind w:firstLineChars="200" w:firstLine="480"/>
        <w:rPr>
          <w:rFonts w:ascii="华文细黑" w:eastAsia="华文细黑" w:hAnsi="华文细黑" w:cs="华文细黑"/>
          <w:sz w:val="24"/>
        </w:rPr>
      </w:pPr>
      <w:r w:rsidRPr="005D6744">
        <w:rPr>
          <w:rFonts w:ascii="华文细黑" w:eastAsia="华文细黑" w:hAnsi="华文细黑" w:cs="华文细黑" w:hint="eastAsia"/>
          <w:sz w:val="24"/>
        </w:rPr>
        <w:t>1.2封套的封口处应加盖供应商公章或由法定代表人授权代表签字。</w:t>
      </w:r>
    </w:p>
    <w:p w:rsidR="00D46A2E" w:rsidRPr="005D6744" w:rsidRDefault="00851778">
      <w:pPr>
        <w:snapToGrid w:val="0"/>
        <w:spacing w:line="40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rPr>
        <w:t>2.如果未按上述规定进行密封和标记，采购人对响应文件误投、丢失或提前拆封不负责任</w:t>
      </w:r>
      <w:r w:rsidRPr="005D6744">
        <w:rPr>
          <w:rFonts w:ascii="华文细黑" w:eastAsia="华文细黑" w:hAnsi="华文细黑" w:cs="华文细黑" w:hint="eastAsia"/>
          <w:sz w:val="24"/>
          <w:szCs w:val="24"/>
        </w:rPr>
        <w:t>。</w:t>
      </w:r>
    </w:p>
    <w:p w:rsidR="00D46A2E" w:rsidRPr="005D6744" w:rsidRDefault="00851778">
      <w:pPr>
        <w:snapToGrid w:val="0"/>
        <w:spacing w:line="400" w:lineRule="exact"/>
        <w:ind w:firstLineChars="150" w:firstLine="360"/>
        <w:rPr>
          <w:rFonts w:ascii="华文细黑" w:eastAsia="华文细黑" w:hAnsi="华文细黑" w:cs="华文细黑"/>
          <w:sz w:val="24"/>
          <w:szCs w:val="24"/>
        </w:rPr>
      </w:pPr>
      <w:r w:rsidRPr="005D6744">
        <w:rPr>
          <w:rFonts w:ascii="华文细黑" w:eastAsia="华文细黑" w:hAnsi="华文细黑" w:cs="华文细黑" w:hint="eastAsia"/>
          <w:sz w:val="24"/>
          <w:szCs w:val="24"/>
        </w:rPr>
        <w:t>（七）响应文件语言：简体中文</w:t>
      </w:r>
    </w:p>
    <w:p w:rsidR="00D46A2E" w:rsidRPr="005D6744" w:rsidRDefault="00851778">
      <w:pPr>
        <w:snapToGrid w:val="0"/>
        <w:spacing w:line="400" w:lineRule="exact"/>
        <w:ind w:firstLineChars="150" w:firstLine="360"/>
        <w:rPr>
          <w:rFonts w:ascii="华文细黑" w:eastAsia="华文细黑" w:hAnsi="华文细黑" w:cs="华文细黑"/>
          <w:sz w:val="24"/>
          <w:szCs w:val="24"/>
        </w:rPr>
      </w:pPr>
      <w:r w:rsidRPr="005D6744">
        <w:rPr>
          <w:rFonts w:ascii="华文细黑" w:eastAsia="华文细黑" w:hAnsi="华文细黑" w:cs="华文细黑" w:hint="eastAsia"/>
          <w:sz w:val="24"/>
          <w:szCs w:val="24"/>
        </w:rPr>
        <w:t>（八）供应商参与人员</w:t>
      </w:r>
    </w:p>
    <w:p w:rsidR="00D46A2E" w:rsidRPr="005D6744" w:rsidRDefault="00851778">
      <w:pPr>
        <w:snapToGrid w:val="0"/>
        <w:spacing w:line="40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各供应商应当派1-2名代表参与谈判，至少1人应为法定代表人或具有法定代表人授权委托书的授权代表。</w:t>
      </w:r>
    </w:p>
    <w:p w:rsidR="00D46A2E" w:rsidRPr="005D6744" w:rsidRDefault="00851778">
      <w:pPr>
        <w:pStyle w:val="3"/>
        <w:spacing w:before="0" w:after="0" w:line="400" w:lineRule="exact"/>
        <w:rPr>
          <w:rFonts w:ascii="华文细黑" w:eastAsia="华文细黑" w:hAnsi="华文细黑" w:cs="华文细黑"/>
          <w:sz w:val="24"/>
          <w:szCs w:val="24"/>
        </w:rPr>
      </w:pPr>
      <w:bookmarkStart w:id="54" w:name="_Toc528911879"/>
      <w:r w:rsidRPr="005D6744">
        <w:rPr>
          <w:rFonts w:ascii="华文细黑" w:eastAsia="华文细黑" w:hAnsi="华文细黑" w:cs="华文细黑" w:hint="eastAsia"/>
          <w:sz w:val="24"/>
          <w:szCs w:val="24"/>
        </w:rPr>
        <w:t>四、无效谈判</w:t>
      </w:r>
      <w:bookmarkEnd w:id="54"/>
    </w:p>
    <w:p w:rsidR="00D46A2E" w:rsidRPr="005D6744" w:rsidRDefault="00851778">
      <w:pPr>
        <w:snapToGrid w:val="0"/>
        <w:spacing w:line="400" w:lineRule="exact"/>
        <w:ind w:firstLineChars="200" w:firstLine="480"/>
        <w:rPr>
          <w:rFonts w:ascii="华文细黑" w:eastAsia="华文细黑" w:hAnsi="华文细黑"/>
          <w:sz w:val="24"/>
          <w:szCs w:val="24"/>
        </w:rPr>
      </w:pPr>
      <w:bookmarkStart w:id="55" w:name="_Toc102227319"/>
      <w:bookmarkStart w:id="56" w:name="_Toc179714298"/>
      <w:bookmarkStart w:id="57" w:name="_Toc342913393"/>
      <w:r w:rsidRPr="005D6744">
        <w:rPr>
          <w:rFonts w:ascii="华文细黑" w:eastAsia="华文细黑" w:hAnsi="华文细黑" w:hint="eastAsia"/>
          <w:sz w:val="24"/>
          <w:szCs w:val="24"/>
        </w:rPr>
        <w:t>投标人或其投标文件出现下列情况之一者，应为无效投标：</w:t>
      </w:r>
    </w:p>
    <w:p w:rsidR="00D46A2E" w:rsidRPr="005D6744" w:rsidRDefault="00851778">
      <w:pPr>
        <w:snapToGrid w:val="0"/>
        <w:spacing w:line="400" w:lineRule="exact"/>
        <w:ind w:firstLineChars="200" w:firstLine="480"/>
        <w:rPr>
          <w:rFonts w:ascii="华文细黑" w:eastAsia="华文细黑" w:hAnsi="华文细黑"/>
          <w:sz w:val="24"/>
          <w:szCs w:val="24"/>
        </w:rPr>
      </w:pPr>
      <w:r w:rsidRPr="005D6744">
        <w:rPr>
          <w:rFonts w:ascii="华文细黑" w:eastAsia="华文细黑" w:hAnsi="华文细黑" w:hint="eastAsia"/>
          <w:sz w:val="24"/>
          <w:szCs w:val="24"/>
        </w:rPr>
        <w:t>（一）未按照招标文件的规定提交投标保证金的；</w:t>
      </w:r>
    </w:p>
    <w:p w:rsidR="00D46A2E" w:rsidRPr="005D6744" w:rsidRDefault="00851778">
      <w:pPr>
        <w:snapToGrid w:val="0"/>
        <w:spacing w:line="400" w:lineRule="exact"/>
        <w:ind w:firstLineChars="200" w:firstLine="480"/>
        <w:rPr>
          <w:rFonts w:ascii="华文细黑" w:eastAsia="华文细黑" w:hAnsi="华文细黑"/>
          <w:sz w:val="24"/>
          <w:szCs w:val="24"/>
        </w:rPr>
      </w:pPr>
      <w:r w:rsidRPr="005D6744">
        <w:rPr>
          <w:rFonts w:ascii="华文细黑" w:eastAsia="华文细黑" w:hAnsi="华文细黑" w:hint="eastAsia"/>
          <w:sz w:val="24"/>
          <w:szCs w:val="24"/>
        </w:rPr>
        <w:t>（二）投标文件未按招标文件要求签署、盖章的；</w:t>
      </w:r>
    </w:p>
    <w:p w:rsidR="00D46A2E" w:rsidRPr="005D6744" w:rsidRDefault="00851778">
      <w:pPr>
        <w:snapToGrid w:val="0"/>
        <w:spacing w:line="400" w:lineRule="exact"/>
        <w:ind w:firstLineChars="200" w:firstLine="480"/>
        <w:rPr>
          <w:rFonts w:ascii="华文细黑" w:eastAsia="华文细黑" w:hAnsi="华文细黑"/>
          <w:sz w:val="24"/>
          <w:szCs w:val="24"/>
        </w:rPr>
      </w:pPr>
      <w:r w:rsidRPr="005D6744">
        <w:rPr>
          <w:rFonts w:ascii="华文细黑" w:eastAsia="华文细黑" w:hAnsi="华文细黑" w:hint="eastAsia"/>
          <w:sz w:val="24"/>
          <w:szCs w:val="24"/>
        </w:rPr>
        <w:t>（三）不具备招标文件中规定的资格要求的；</w:t>
      </w:r>
    </w:p>
    <w:p w:rsidR="00D46A2E" w:rsidRPr="005D6744" w:rsidRDefault="00851778">
      <w:pPr>
        <w:snapToGrid w:val="0"/>
        <w:spacing w:line="400" w:lineRule="exact"/>
        <w:ind w:firstLineChars="200" w:firstLine="480"/>
        <w:rPr>
          <w:rFonts w:ascii="华文细黑" w:eastAsia="华文细黑" w:hAnsi="华文细黑"/>
          <w:sz w:val="24"/>
          <w:szCs w:val="24"/>
        </w:rPr>
      </w:pPr>
      <w:r w:rsidRPr="005D6744">
        <w:rPr>
          <w:rFonts w:ascii="华文细黑" w:eastAsia="华文细黑" w:hAnsi="华文细黑" w:hint="eastAsia"/>
          <w:sz w:val="24"/>
          <w:szCs w:val="24"/>
        </w:rPr>
        <w:t>（四）报价超过招标文件中规定的预算金额或者最高限价的；</w:t>
      </w:r>
    </w:p>
    <w:p w:rsidR="00D46A2E" w:rsidRPr="005D6744" w:rsidRDefault="00851778">
      <w:pPr>
        <w:snapToGrid w:val="0"/>
        <w:spacing w:line="400" w:lineRule="exact"/>
        <w:ind w:firstLineChars="200" w:firstLine="480"/>
        <w:rPr>
          <w:rFonts w:ascii="华文细黑" w:eastAsia="华文细黑" w:hAnsi="华文细黑"/>
          <w:sz w:val="24"/>
          <w:szCs w:val="24"/>
        </w:rPr>
      </w:pPr>
      <w:r w:rsidRPr="005D6744">
        <w:rPr>
          <w:rFonts w:ascii="华文细黑" w:eastAsia="华文细黑" w:hAnsi="华文细黑" w:hint="eastAsia"/>
          <w:sz w:val="24"/>
          <w:szCs w:val="24"/>
        </w:rPr>
        <w:t>（五）投标文件含有采购人不能接受的附加条件的；</w:t>
      </w:r>
    </w:p>
    <w:p w:rsidR="00D46A2E" w:rsidRPr="005D6744" w:rsidRDefault="00851778">
      <w:pPr>
        <w:snapToGrid w:val="0"/>
        <w:spacing w:line="400" w:lineRule="exact"/>
        <w:ind w:firstLineChars="200" w:firstLine="480"/>
        <w:rPr>
          <w:rFonts w:ascii="华文细黑" w:eastAsia="华文细黑" w:hAnsi="华文细黑"/>
          <w:sz w:val="24"/>
          <w:szCs w:val="24"/>
        </w:rPr>
      </w:pPr>
      <w:r w:rsidRPr="005D6744">
        <w:rPr>
          <w:rFonts w:ascii="华文细黑" w:eastAsia="华文细黑" w:hAnsi="华文细黑" w:hint="eastAsia"/>
          <w:sz w:val="24"/>
          <w:szCs w:val="24"/>
        </w:rPr>
        <w:t>（六）投标人串通投标的；</w:t>
      </w:r>
    </w:p>
    <w:p w:rsidR="00D46A2E" w:rsidRPr="005D6744" w:rsidRDefault="00851778">
      <w:pPr>
        <w:snapToGrid w:val="0"/>
        <w:spacing w:line="400" w:lineRule="exact"/>
        <w:ind w:firstLineChars="200" w:firstLine="480"/>
        <w:rPr>
          <w:rFonts w:ascii="华文细黑" w:eastAsia="华文细黑" w:hAnsi="华文细黑"/>
          <w:sz w:val="24"/>
          <w:szCs w:val="24"/>
        </w:rPr>
      </w:pPr>
      <w:r w:rsidRPr="005D6744">
        <w:rPr>
          <w:rFonts w:ascii="华文细黑" w:eastAsia="华文细黑" w:hAnsi="华文细黑" w:hint="eastAsia"/>
          <w:sz w:val="24"/>
          <w:szCs w:val="24"/>
        </w:rPr>
        <w:t>（七）</w:t>
      </w:r>
      <w:r w:rsidRPr="005D6744">
        <w:rPr>
          <w:rStyle w:val="afc"/>
          <w:rFonts w:ascii="华文细黑" w:eastAsia="华文细黑" w:hAnsi="华文细黑" w:cs="仿宋" w:hint="eastAsia"/>
          <w:sz w:val="24"/>
          <w:szCs w:val="24"/>
        </w:rPr>
        <w:t>投标人组成联合体投标的</w:t>
      </w:r>
      <w:r w:rsidRPr="005D6744">
        <w:rPr>
          <w:rFonts w:ascii="华文细黑" w:eastAsia="华文细黑" w:hAnsi="华文细黑" w:cs="仿宋" w:hint="eastAsia"/>
          <w:sz w:val="24"/>
          <w:szCs w:val="24"/>
        </w:rPr>
        <w:t>（拒绝联合体投标时）；</w:t>
      </w:r>
    </w:p>
    <w:p w:rsidR="00D46A2E" w:rsidRPr="005D6744" w:rsidRDefault="00851778">
      <w:pPr>
        <w:snapToGrid w:val="0"/>
        <w:spacing w:line="400" w:lineRule="exact"/>
        <w:ind w:firstLineChars="200" w:firstLine="480"/>
        <w:rPr>
          <w:rFonts w:ascii="华文细黑" w:eastAsia="华文细黑" w:hAnsi="华文细黑"/>
          <w:sz w:val="24"/>
          <w:szCs w:val="24"/>
        </w:rPr>
      </w:pPr>
      <w:r w:rsidRPr="005D6744">
        <w:rPr>
          <w:rFonts w:ascii="华文细黑" w:eastAsia="华文细黑" w:hAnsi="华文细黑" w:hint="eastAsia"/>
          <w:sz w:val="24"/>
          <w:szCs w:val="24"/>
        </w:rPr>
        <w:t>（八）法律、法规和招标文件规定的其他无效情形。</w:t>
      </w:r>
    </w:p>
    <w:p w:rsidR="00D46A2E" w:rsidRPr="005D6744" w:rsidRDefault="00851778">
      <w:pPr>
        <w:pStyle w:val="3"/>
        <w:spacing w:before="0" w:after="0" w:line="400" w:lineRule="exact"/>
        <w:rPr>
          <w:rFonts w:ascii="华文细黑" w:eastAsia="华文细黑" w:hAnsi="华文细黑" w:cs="华文细黑"/>
          <w:sz w:val="24"/>
          <w:szCs w:val="24"/>
        </w:rPr>
      </w:pPr>
      <w:bookmarkStart w:id="58" w:name="_Toc528911880"/>
      <w:r w:rsidRPr="005D6744">
        <w:rPr>
          <w:rFonts w:ascii="华文细黑" w:eastAsia="华文细黑" w:hAnsi="华文细黑" w:cs="华文细黑" w:hint="eastAsia"/>
          <w:sz w:val="24"/>
          <w:szCs w:val="24"/>
        </w:rPr>
        <w:lastRenderedPageBreak/>
        <w:t>五、废标条款</w:t>
      </w:r>
      <w:bookmarkEnd w:id="58"/>
    </w:p>
    <w:p w:rsidR="00D46A2E" w:rsidRPr="005D6744" w:rsidRDefault="00851778">
      <w:pPr>
        <w:snapToGrid w:val="0"/>
        <w:spacing w:line="400" w:lineRule="exact"/>
        <w:ind w:firstLineChars="200" w:firstLine="480"/>
        <w:rPr>
          <w:rFonts w:ascii="华文细黑" w:eastAsia="华文细黑" w:hAnsi="华文细黑"/>
          <w:sz w:val="24"/>
          <w:szCs w:val="24"/>
        </w:rPr>
      </w:pPr>
      <w:r w:rsidRPr="005D6744">
        <w:rPr>
          <w:rFonts w:ascii="华文细黑" w:eastAsia="华文细黑" w:hAnsi="华文细黑" w:hint="eastAsia"/>
          <w:sz w:val="24"/>
          <w:szCs w:val="24"/>
        </w:rPr>
        <w:t>评标委员会评审时出现以下情况之一的，应予废标：</w:t>
      </w:r>
    </w:p>
    <w:p w:rsidR="00D46A2E" w:rsidRPr="005D6744" w:rsidRDefault="00851778">
      <w:pPr>
        <w:snapToGrid w:val="0"/>
        <w:spacing w:line="400" w:lineRule="exact"/>
        <w:ind w:firstLineChars="200" w:firstLine="480"/>
        <w:rPr>
          <w:rFonts w:ascii="华文细黑" w:eastAsia="华文细黑" w:hAnsi="华文细黑"/>
          <w:sz w:val="24"/>
          <w:szCs w:val="24"/>
        </w:rPr>
      </w:pPr>
      <w:r w:rsidRPr="005D6744">
        <w:rPr>
          <w:rFonts w:ascii="华文细黑" w:eastAsia="华文细黑" w:hAnsi="华文细黑" w:hint="eastAsia"/>
          <w:sz w:val="24"/>
          <w:szCs w:val="24"/>
        </w:rPr>
        <w:t>（一）符合专业条件的投标人或者对招标文件作实质响应的投标人不足三家的；</w:t>
      </w:r>
    </w:p>
    <w:p w:rsidR="00D46A2E" w:rsidRPr="005D6744" w:rsidRDefault="00851778">
      <w:pPr>
        <w:snapToGrid w:val="0"/>
        <w:spacing w:line="400" w:lineRule="exact"/>
        <w:ind w:firstLineChars="200" w:firstLine="480"/>
        <w:rPr>
          <w:rFonts w:ascii="华文细黑" w:eastAsia="华文细黑" w:hAnsi="华文细黑"/>
          <w:sz w:val="24"/>
          <w:szCs w:val="24"/>
        </w:rPr>
      </w:pPr>
      <w:r w:rsidRPr="005D6744">
        <w:rPr>
          <w:rFonts w:ascii="华文细黑" w:eastAsia="华文细黑" w:hAnsi="华文细黑" w:hint="eastAsia"/>
          <w:sz w:val="24"/>
          <w:szCs w:val="24"/>
        </w:rPr>
        <w:t>（二）投标人的报价均超过了采购预算，采购人不能支付的；</w:t>
      </w:r>
    </w:p>
    <w:p w:rsidR="00D46A2E" w:rsidRPr="005D6744" w:rsidRDefault="00851778">
      <w:pPr>
        <w:snapToGrid w:val="0"/>
        <w:spacing w:line="400" w:lineRule="exact"/>
        <w:ind w:firstLineChars="200" w:firstLine="480"/>
        <w:rPr>
          <w:rFonts w:ascii="华文细黑" w:eastAsia="华文细黑" w:hAnsi="华文细黑"/>
          <w:sz w:val="24"/>
          <w:szCs w:val="24"/>
        </w:rPr>
      </w:pPr>
      <w:r w:rsidRPr="005D6744">
        <w:rPr>
          <w:rFonts w:ascii="华文细黑" w:eastAsia="华文细黑" w:hAnsi="华文细黑" w:hint="eastAsia"/>
          <w:sz w:val="24"/>
          <w:szCs w:val="24"/>
        </w:rPr>
        <w:t>（三）出现影响采购公正的违法、违规行为的；</w:t>
      </w:r>
    </w:p>
    <w:p w:rsidR="00D46A2E" w:rsidRPr="005D6744" w:rsidRDefault="00851778">
      <w:pPr>
        <w:snapToGrid w:val="0"/>
        <w:spacing w:line="400" w:lineRule="exact"/>
        <w:ind w:firstLineChars="200" w:firstLine="480"/>
        <w:rPr>
          <w:rFonts w:ascii="华文细黑" w:eastAsia="华文细黑" w:hAnsi="华文细黑"/>
          <w:sz w:val="24"/>
          <w:szCs w:val="24"/>
        </w:rPr>
      </w:pPr>
      <w:r w:rsidRPr="005D6744">
        <w:rPr>
          <w:rFonts w:ascii="华文细黑" w:eastAsia="华文细黑" w:hAnsi="华文细黑" w:hint="eastAsia"/>
          <w:sz w:val="24"/>
          <w:szCs w:val="24"/>
        </w:rPr>
        <w:t>（四）因重大变故，采购任务取消的。</w:t>
      </w:r>
    </w:p>
    <w:p w:rsidR="00D46A2E" w:rsidRPr="005D6744" w:rsidRDefault="00851778">
      <w:pPr>
        <w:snapToGrid w:val="0"/>
        <w:spacing w:line="400" w:lineRule="exact"/>
        <w:ind w:firstLineChars="200" w:firstLine="480"/>
        <w:rPr>
          <w:rFonts w:ascii="华文细黑" w:eastAsia="华文细黑" w:hAnsi="华文细黑"/>
          <w:sz w:val="24"/>
          <w:szCs w:val="24"/>
        </w:rPr>
      </w:pPr>
      <w:r w:rsidRPr="005D6744">
        <w:rPr>
          <w:rFonts w:ascii="华文细黑" w:eastAsia="华文细黑" w:hAnsi="华文细黑" w:hint="eastAsia"/>
          <w:sz w:val="24"/>
          <w:szCs w:val="24"/>
        </w:rPr>
        <w:t>废标后，除采购任务取消情形外，应当重新组织采购。</w:t>
      </w:r>
    </w:p>
    <w:p w:rsidR="00D46A2E" w:rsidRPr="005D6744" w:rsidRDefault="00D46A2E">
      <w:pPr>
        <w:snapToGrid w:val="0"/>
        <w:spacing w:line="400" w:lineRule="exact"/>
        <w:ind w:firstLineChars="200" w:firstLine="480"/>
        <w:rPr>
          <w:rFonts w:ascii="方正仿宋_GBK" w:eastAsia="方正仿宋_GBK" w:hAnsi="宋体"/>
          <w:sz w:val="24"/>
          <w:szCs w:val="24"/>
        </w:rPr>
      </w:pPr>
    </w:p>
    <w:p w:rsidR="00D46A2E" w:rsidRPr="005D6744" w:rsidRDefault="00851778">
      <w:pPr>
        <w:pStyle w:val="3"/>
        <w:spacing w:before="0" w:after="0" w:line="400" w:lineRule="exact"/>
        <w:rPr>
          <w:rFonts w:ascii="华文细黑" w:eastAsia="华文细黑" w:hAnsi="华文细黑" w:cs="华文细黑"/>
          <w:sz w:val="24"/>
          <w:szCs w:val="24"/>
        </w:rPr>
      </w:pPr>
      <w:bookmarkStart w:id="59" w:name="_Toc528911881"/>
      <w:r w:rsidRPr="005D6744">
        <w:rPr>
          <w:rFonts w:ascii="华文细黑" w:eastAsia="华文细黑" w:hAnsi="华文细黑" w:cs="华文细黑" w:hint="eastAsia"/>
          <w:sz w:val="24"/>
          <w:szCs w:val="24"/>
        </w:rPr>
        <w:t>六、谈判程序</w:t>
      </w:r>
      <w:bookmarkEnd w:id="55"/>
      <w:bookmarkEnd w:id="56"/>
      <w:bookmarkEnd w:id="57"/>
      <w:bookmarkEnd w:id="59"/>
    </w:p>
    <w:p w:rsidR="00D46A2E" w:rsidRPr="005D6744" w:rsidRDefault="00851778">
      <w:pPr>
        <w:spacing w:line="400" w:lineRule="exact"/>
        <w:ind w:firstLineChars="150" w:firstLine="360"/>
        <w:rPr>
          <w:rFonts w:ascii="华文细黑" w:eastAsia="华文细黑" w:hAnsi="华文细黑" w:cs="华文细黑"/>
          <w:sz w:val="24"/>
          <w:szCs w:val="24"/>
        </w:rPr>
      </w:pPr>
      <w:r w:rsidRPr="005D6744">
        <w:rPr>
          <w:rFonts w:ascii="华文细黑" w:eastAsia="华文细黑" w:hAnsi="华文细黑" w:cs="华文细黑" w:hint="eastAsia"/>
          <w:sz w:val="24"/>
          <w:szCs w:val="24"/>
        </w:rPr>
        <w:t>（一）谈判按竞争性谈判文件规定的时间和地点进行。供应商须有法定代表人或其授权代表参加并签到。</w:t>
      </w:r>
    </w:p>
    <w:p w:rsidR="00D46A2E" w:rsidRPr="005D6744" w:rsidRDefault="00851778">
      <w:pPr>
        <w:spacing w:line="400" w:lineRule="exact"/>
        <w:ind w:firstLineChars="150" w:firstLine="360"/>
        <w:rPr>
          <w:rFonts w:ascii="华文细黑" w:eastAsia="华文细黑" w:hAnsi="华文细黑" w:cs="华文细黑"/>
          <w:sz w:val="24"/>
          <w:szCs w:val="24"/>
        </w:rPr>
      </w:pPr>
      <w:r w:rsidRPr="005D6744">
        <w:rPr>
          <w:rFonts w:ascii="华文细黑" w:eastAsia="华文细黑" w:hAnsi="华文细黑" w:cs="华文细黑" w:hint="eastAsia"/>
          <w:sz w:val="24"/>
          <w:szCs w:val="24"/>
        </w:rPr>
        <w:t>（二）竞争性谈判以抽签的形式确定谈判顺序，由本项目谈判小组分别与各供应商进行谈判。在正式谈判前，对各供应商的资格条件、响应文件的有效性、完整性和响应程度进行审查，各供应商只有在完全符合谈判要求的前提下，才能参与正式谈判，审查的内容如下：</w:t>
      </w:r>
    </w:p>
    <w:p w:rsidR="00D46A2E" w:rsidRPr="005D6744" w:rsidRDefault="00851778">
      <w:pPr>
        <w:snapToGrid w:val="0"/>
        <w:spacing w:line="400" w:lineRule="exact"/>
        <w:ind w:firstLineChars="200" w:firstLine="480"/>
        <w:rPr>
          <w:rFonts w:ascii="华文细黑" w:eastAsia="华文细黑" w:hAnsi="华文细黑" w:cs="华文细黑"/>
          <w:kern w:val="0"/>
          <w:sz w:val="24"/>
          <w:szCs w:val="24"/>
        </w:rPr>
      </w:pPr>
      <w:r w:rsidRPr="005D6744">
        <w:rPr>
          <w:rFonts w:ascii="华文细黑" w:eastAsia="华文细黑" w:hAnsi="华文细黑" w:cs="华文细黑" w:hint="eastAsia"/>
          <w:kern w:val="0"/>
          <w:sz w:val="24"/>
          <w:szCs w:val="24"/>
        </w:rPr>
        <w:t>1.资格性检查。依据法律法规和竞争性谈判文件的规定，对响应文件中的资格证明、保证金等进行审查，以确定供应商是否具备谈判资格。资格性检查资料表如下：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425"/>
        <w:gridCol w:w="4536"/>
        <w:gridCol w:w="3991"/>
      </w:tblGrid>
      <w:tr w:rsidR="00D46A2E" w:rsidRPr="005D6744">
        <w:tc>
          <w:tcPr>
            <w:tcW w:w="676" w:type="dxa"/>
            <w:vAlign w:val="center"/>
          </w:tcPr>
          <w:p w:rsidR="00D46A2E" w:rsidRPr="005D6744" w:rsidRDefault="00851778">
            <w:pPr>
              <w:spacing w:line="240" w:lineRule="exact"/>
              <w:jc w:val="center"/>
              <w:rPr>
                <w:rFonts w:ascii="华文细黑" w:eastAsia="华文细黑" w:hAnsi="华文细黑" w:cs="宋体"/>
                <w:b/>
                <w:kern w:val="0"/>
                <w:sz w:val="21"/>
                <w:szCs w:val="21"/>
              </w:rPr>
            </w:pPr>
            <w:r w:rsidRPr="005D6744">
              <w:rPr>
                <w:rFonts w:ascii="华文细黑" w:eastAsia="华文细黑" w:hAnsi="华文细黑" w:cs="宋体" w:hint="eastAsia"/>
                <w:b/>
                <w:kern w:val="0"/>
                <w:sz w:val="21"/>
                <w:szCs w:val="21"/>
              </w:rPr>
              <w:t>序号</w:t>
            </w:r>
          </w:p>
        </w:tc>
        <w:tc>
          <w:tcPr>
            <w:tcW w:w="4961" w:type="dxa"/>
            <w:gridSpan w:val="2"/>
            <w:vAlign w:val="center"/>
          </w:tcPr>
          <w:p w:rsidR="00D46A2E" w:rsidRPr="005D6744" w:rsidRDefault="00851778">
            <w:pPr>
              <w:spacing w:line="240" w:lineRule="exact"/>
              <w:jc w:val="center"/>
              <w:rPr>
                <w:rFonts w:ascii="华文细黑" w:eastAsia="华文细黑" w:hAnsi="华文细黑" w:cs="宋体"/>
                <w:b/>
                <w:kern w:val="0"/>
                <w:sz w:val="21"/>
                <w:szCs w:val="21"/>
              </w:rPr>
            </w:pPr>
            <w:r w:rsidRPr="005D6744">
              <w:rPr>
                <w:rFonts w:ascii="华文细黑" w:eastAsia="华文细黑" w:hAnsi="华文细黑" w:cs="宋体" w:hint="eastAsia"/>
                <w:b/>
                <w:kern w:val="0"/>
                <w:sz w:val="21"/>
                <w:szCs w:val="21"/>
              </w:rPr>
              <w:t>检查因素</w:t>
            </w:r>
          </w:p>
        </w:tc>
        <w:tc>
          <w:tcPr>
            <w:tcW w:w="3991" w:type="dxa"/>
            <w:vAlign w:val="center"/>
          </w:tcPr>
          <w:p w:rsidR="00D46A2E" w:rsidRPr="005D6744" w:rsidRDefault="00851778">
            <w:pPr>
              <w:spacing w:line="240" w:lineRule="exact"/>
              <w:jc w:val="center"/>
              <w:rPr>
                <w:rFonts w:ascii="华文细黑" w:eastAsia="华文细黑" w:hAnsi="华文细黑" w:cs="宋体"/>
                <w:b/>
                <w:kern w:val="0"/>
                <w:sz w:val="21"/>
                <w:szCs w:val="21"/>
              </w:rPr>
            </w:pPr>
            <w:r w:rsidRPr="005D6744">
              <w:rPr>
                <w:rFonts w:ascii="华文细黑" w:eastAsia="华文细黑" w:hAnsi="华文细黑" w:cs="宋体" w:hint="eastAsia"/>
                <w:b/>
                <w:kern w:val="0"/>
                <w:sz w:val="21"/>
                <w:szCs w:val="21"/>
              </w:rPr>
              <w:t>检查内容</w:t>
            </w:r>
          </w:p>
        </w:tc>
      </w:tr>
      <w:tr w:rsidR="00D46A2E" w:rsidRPr="005D6744">
        <w:tc>
          <w:tcPr>
            <w:tcW w:w="676" w:type="dxa"/>
            <w:vMerge w:val="restart"/>
            <w:vAlign w:val="center"/>
          </w:tcPr>
          <w:p w:rsidR="00D46A2E" w:rsidRPr="005D6744" w:rsidRDefault="00851778">
            <w:pPr>
              <w:spacing w:line="240" w:lineRule="exact"/>
              <w:jc w:val="center"/>
              <w:rPr>
                <w:rFonts w:ascii="华文细黑" w:eastAsia="华文细黑" w:hAnsi="华文细黑"/>
                <w:sz w:val="21"/>
                <w:szCs w:val="21"/>
              </w:rPr>
            </w:pPr>
            <w:r w:rsidRPr="005D6744">
              <w:rPr>
                <w:rFonts w:ascii="华文细黑" w:eastAsia="华文细黑" w:hAnsi="华文细黑" w:hint="eastAsia"/>
                <w:sz w:val="21"/>
                <w:szCs w:val="21"/>
              </w:rPr>
              <w:t>1</w:t>
            </w:r>
          </w:p>
        </w:tc>
        <w:tc>
          <w:tcPr>
            <w:tcW w:w="425" w:type="dxa"/>
            <w:vMerge w:val="restart"/>
            <w:vAlign w:val="center"/>
          </w:tcPr>
          <w:p w:rsidR="00D46A2E" w:rsidRPr="005D6744" w:rsidRDefault="00851778">
            <w:pPr>
              <w:spacing w:line="240" w:lineRule="exact"/>
              <w:jc w:val="center"/>
              <w:rPr>
                <w:rFonts w:ascii="华文细黑" w:eastAsia="华文细黑" w:hAnsi="华文细黑" w:cs="仿宋_GB2312"/>
                <w:sz w:val="21"/>
                <w:szCs w:val="21"/>
                <w:lang w:val="zh-CN"/>
              </w:rPr>
            </w:pPr>
            <w:r w:rsidRPr="005D6744">
              <w:rPr>
                <w:rFonts w:ascii="华文细黑" w:eastAsia="华文细黑" w:hAnsi="华文细黑" w:cs="仿宋_GB2312" w:hint="eastAsia"/>
                <w:sz w:val="21"/>
                <w:szCs w:val="21"/>
                <w:lang w:val="zh-CN"/>
              </w:rPr>
              <w:t>供</w:t>
            </w:r>
          </w:p>
          <w:p w:rsidR="00D46A2E" w:rsidRPr="005D6744" w:rsidRDefault="00851778">
            <w:pPr>
              <w:spacing w:line="240" w:lineRule="exact"/>
              <w:jc w:val="center"/>
              <w:rPr>
                <w:rFonts w:ascii="华文细黑" w:eastAsia="华文细黑" w:hAnsi="华文细黑" w:cs="仿宋_GB2312"/>
                <w:sz w:val="21"/>
                <w:szCs w:val="21"/>
                <w:lang w:val="zh-CN"/>
              </w:rPr>
            </w:pPr>
            <w:r w:rsidRPr="005D6744">
              <w:rPr>
                <w:rFonts w:ascii="华文细黑" w:eastAsia="华文细黑" w:hAnsi="华文细黑" w:cs="仿宋_GB2312" w:hint="eastAsia"/>
                <w:sz w:val="21"/>
                <w:szCs w:val="21"/>
                <w:lang w:val="zh-CN"/>
              </w:rPr>
              <w:t>应</w:t>
            </w:r>
          </w:p>
          <w:p w:rsidR="00D46A2E" w:rsidRPr="005D6744" w:rsidRDefault="00851778">
            <w:pPr>
              <w:spacing w:line="240" w:lineRule="exact"/>
              <w:jc w:val="center"/>
              <w:rPr>
                <w:rFonts w:ascii="华文细黑" w:eastAsia="华文细黑" w:hAnsi="华文细黑" w:cs="仿宋_GB2312"/>
                <w:sz w:val="21"/>
                <w:szCs w:val="21"/>
                <w:lang w:val="zh-CN"/>
              </w:rPr>
            </w:pPr>
            <w:r w:rsidRPr="005D6744">
              <w:rPr>
                <w:rFonts w:ascii="华文细黑" w:eastAsia="华文细黑" w:hAnsi="华文细黑" w:cs="仿宋_GB2312" w:hint="eastAsia"/>
                <w:sz w:val="21"/>
                <w:szCs w:val="21"/>
                <w:lang w:val="zh-CN"/>
              </w:rPr>
              <w:t>商</w:t>
            </w:r>
          </w:p>
          <w:p w:rsidR="00D46A2E" w:rsidRPr="005D6744" w:rsidRDefault="00851778">
            <w:pPr>
              <w:spacing w:line="240" w:lineRule="exact"/>
              <w:jc w:val="center"/>
              <w:rPr>
                <w:rFonts w:ascii="华文细黑" w:eastAsia="华文细黑" w:hAnsi="华文细黑" w:cs="仿宋_GB2312"/>
                <w:sz w:val="21"/>
                <w:szCs w:val="21"/>
                <w:lang w:val="zh-CN"/>
              </w:rPr>
            </w:pPr>
            <w:r w:rsidRPr="005D6744">
              <w:rPr>
                <w:rFonts w:ascii="华文细黑" w:eastAsia="华文细黑" w:hAnsi="华文细黑" w:cs="仿宋_GB2312" w:hint="eastAsia"/>
                <w:sz w:val="21"/>
                <w:szCs w:val="21"/>
                <w:lang w:val="zh-CN"/>
              </w:rPr>
              <w:t>基</w:t>
            </w:r>
          </w:p>
          <w:p w:rsidR="00D46A2E" w:rsidRPr="005D6744" w:rsidRDefault="00851778">
            <w:pPr>
              <w:spacing w:line="240" w:lineRule="exact"/>
              <w:jc w:val="center"/>
              <w:rPr>
                <w:rFonts w:ascii="华文细黑" w:eastAsia="华文细黑" w:hAnsi="华文细黑" w:cs="仿宋_GB2312"/>
                <w:sz w:val="21"/>
                <w:szCs w:val="21"/>
                <w:lang w:val="zh-CN"/>
              </w:rPr>
            </w:pPr>
            <w:r w:rsidRPr="005D6744">
              <w:rPr>
                <w:rFonts w:ascii="华文细黑" w:eastAsia="华文细黑" w:hAnsi="华文细黑" w:cs="仿宋_GB2312" w:hint="eastAsia"/>
                <w:sz w:val="21"/>
                <w:szCs w:val="21"/>
                <w:lang w:val="zh-CN"/>
              </w:rPr>
              <w:t>本</w:t>
            </w:r>
          </w:p>
          <w:p w:rsidR="00D46A2E" w:rsidRPr="005D6744" w:rsidRDefault="00851778">
            <w:pPr>
              <w:spacing w:line="240" w:lineRule="exact"/>
              <w:jc w:val="center"/>
              <w:rPr>
                <w:rFonts w:ascii="华文细黑" w:eastAsia="华文细黑" w:hAnsi="华文细黑" w:cs="仿宋_GB2312"/>
                <w:sz w:val="21"/>
                <w:szCs w:val="21"/>
                <w:lang w:val="zh-CN"/>
              </w:rPr>
            </w:pPr>
            <w:r w:rsidRPr="005D6744">
              <w:rPr>
                <w:rFonts w:ascii="华文细黑" w:eastAsia="华文细黑" w:hAnsi="华文细黑" w:cs="仿宋_GB2312" w:hint="eastAsia"/>
                <w:sz w:val="21"/>
                <w:szCs w:val="21"/>
                <w:lang w:val="zh-CN"/>
              </w:rPr>
              <w:t>资</w:t>
            </w:r>
          </w:p>
          <w:p w:rsidR="00D46A2E" w:rsidRPr="005D6744" w:rsidRDefault="00851778">
            <w:pPr>
              <w:spacing w:line="240" w:lineRule="exact"/>
              <w:jc w:val="center"/>
              <w:rPr>
                <w:rFonts w:ascii="华文细黑" w:eastAsia="华文细黑" w:hAnsi="华文细黑" w:cs="仿宋_GB2312"/>
                <w:sz w:val="21"/>
                <w:szCs w:val="21"/>
                <w:lang w:val="zh-CN"/>
              </w:rPr>
            </w:pPr>
            <w:r w:rsidRPr="005D6744">
              <w:rPr>
                <w:rFonts w:ascii="华文细黑" w:eastAsia="华文细黑" w:hAnsi="华文细黑" w:cs="仿宋_GB2312" w:hint="eastAsia"/>
                <w:sz w:val="21"/>
                <w:szCs w:val="21"/>
                <w:lang w:val="zh-CN"/>
              </w:rPr>
              <w:t>格</w:t>
            </w:r>
          </w:p>
          <w:p w:rsidR="00D46A2E" w:rsidRPr="005D6744" w:rsidRDefault="00851778">
            <w:pPr>
              <w:spacing w:line="240" w:lineRule="exact"/>
              <w:jc w:val="center"/>
              <w:rPr>
                <w:rFonts w:ascii="华文细黑" w:eastAsia="华文细黑" w:hAnsi="华文细黑" w:cs="仿宋_GB2312"/>
                <w:sz w:val="21"/>
                <w:szCs w:val="21"/>
                <w:lang w:val="zh-CN"/>
              </w:rPr>
            </w:pPr>
            <w:r w:rsidRPr="005D6744">
              <w:rPr>
                <w:rFonts w:ascii="华文细黑" w:eastAsia="华文细黑" w:hAnsi="华文细黑" w:cs="仿宋_GB2312" w:hint="eastAsia"/>
                <w:sz w:val="21"/>
                <w:szCs w:val="21"/>
                <w:lang w:val="zh-CN"/>
              </w:rPr>
              <w:t>条</w:t>
            </w:r>
          </w:p>
          <w:p w:rsidR="00D46A2E" w:rsidRPr="005D6744" w:rsidRDefault="00851778">
            <w:pPr>
              <w:spacing w:line="240" w:lineRule="exact"/>
              <w:jc w:val="center"/>
              <w:rPr>
                <w:rFonts w:ascii="华文细黑" w:eastAsia="华文细黑" w:hAnsi="华文细黑" w:cs="仿宋_GB2312"/>
                <w:sz w:val="21"/>
                <w:szCs w:val="21"/>
                <w:lang w:val="zh-CN"/>
              </w:rPr>
            </w:pPr>
            <w:r w:rsidRPr="005D6744">
              <w:rPr>
                <w:rFonts w:ascii="华文细黑" w:eastAsia="华文细黑" w:hAnsi="华文细黑" w:cs="仿宋_GB2312" w:hint="eastAsia"/>
                <w:sz w:val="21"/>
                <w:szCs w:val="21"/>
                <w:lang w:val="zh-CN"/>
              </w:rPr>
              <w:t>件</w:t>
            </w:r>
          </w:p>
        </w:tc>
        <w:tc>
          <w:tcPr>
            <w:tcW w:w="4536" w:type="dxa"/>
            <w:vAlign w:val="center"/>
          </w:tcPr>
          <w:p w:rsidR="00D46A2E" w:rsidRPr="005D6744" w:rsidRDefault="00851778">
            <w:pPr>
              <w:spacing w:line="240" w:lineRule="exact"/>
              <w:rPr>
                <w:rFonts w:ascii="华文细黑" w:eastAsia="华文细黑" w:hAnsi="华文细黑"/>
                <w:sz w:val="21"/>
                <w:szCs w:val="21"/>
              </w:rPr>
            </w:pPr>
            <w:r w:rsidRPr="005D6744">
              <w:rPr>
                <w:rFonts w:ascii="华文细黑" w:eastAsia="华文细黑" w:hAnsi="华文细黑" w:hint="eastAsia"/>
                <w:sz w:val="21"/>
                <w:szCs w:val="21"/>
              </w:rPr>
              <w:t>（1）具有独立承担民事责任的能力</w:t>
            </w:r>
          </w:p>
        </w:tc>
        <w:tc>
          <w:tcPr>
            <w:tcW w:w="3991" w:type="dxa"/>
            <w:vAlign w:val="center"/>
          </w:tcPr>
          <w:p w:rsidR="00D46A2E" w:rsidRPr="005D6744" w:rsidRDefault="00851778">
            <w:pPr>
              <w:spacing w:line="240" w:lineRule="exact"/>
              <w:rPr>
                <w:rFonts w:ascii="华文细黑" w:eastAsia="华文细黑" w:hAnsi="华文细黑"/>
                <w:sz w:val="21"/>
                <w:szCs w:val="21"/>
              </w:rPr>
            </w:pPr>
            <w:r w:rsidRPr="005D6744">
              <w:rPr>
                <w:rFonts w:ascii="华文细黑" w:eastAsia="华文细黑" w:hAnsi="华文细黑" w:hint="eastAsia"/>
                <w:sz w:val="21"/>
                <w:szCs w:val="21"/>
              </w:rPr>
              <w:t>供应商法人营业执照（副本）或事业单位法人证书（副本）或个体工商户营业执照或有效的自然人身份证明、组织机构代码证复印件（注</w:t>
            </w:r>
            <w:r w:rsidR="00065BBF" w:rsidRPr="005D6744">
              <w:rPr>
                <w:rFonts w:ascii="华文细黑" w:eastAsia="华文细黑" w:hAnsi="华文细黑" w:cs="宋体" w:hint="eastAsia"/>
                <w:kern w:val="0"/>
                <w:sz w:val="24"/>
                <w:szCs w:val="24"/>
              </w:rPr>
              <w:fldChar w:fldCharType="begin"/>
            </w:r>
            <w:r w:rsidRPr="005D6744">
              <w:rPr>
                <w:rFonts w:ascii="华文细黑" w:eastAsia="华文细黑" w:hAnsi="华文细黑" w:cs="宋体" w:hint="eastAsia"/>
                <w:kern w:val="0"/>
                <w:sz w:val="24"/>
                <w:szCs w:val="24"/>
              </w:rPr>
              <w:instrText xml:space="preserve"> eq \o\ac(○,</w:instrText>
            </w:r>
            <w:r w:rsidRPr="005D6744">
              <w:rPr>
                <w:rFonts w:ascii="华文细黑" w:eastAsia="华文细黑" w:hAnsi="华文细黑" w:cs="宋体" w:hint="eastAsia"/>
                <w:kern w:val="0"/>
                <w:position w:val="3"/>
                <w:sz w:val="16"/>
                <w:szCs w:val="24"/>
              </w:rPr>
              <w:instrText>1</w:instrText>
            </w:r>
            <w:r w:rsidRPr="005D6744">
              <w:rPr>
                <w:rFonts w:ascii="华文细黑" w:eastAsia="华文细黑" w:hAnsi="华文细黑" w:cs="宋体" w:hint="eastAsia"/>
                <w:kern w:val="0"/>
                <w:sz w:val="24"/>
                <w:szCs w:val="24"/>
              </w:rPr>
              <w:instrText>)</w:instrText>
            </w:r>
            <w:r w:rsidR="00065BBF" w:rsidRPr="005D6744">
              <w:rPr>
                <w:rFonts w:ascii="华文细黑" w:eastAsia="华文细黑" w:hAnsi="华文细黑" w:cs="宋体" w:hint="eastAsia"/>
                <w:kern w:val="0"/>
                <w:sz w:val="24"/>
                <w:szCs w:val="24"/>
              </w:rPr>
              <w:fldChar w:fldCharType="end"/>
            </w:r>
            <w:r w:rsidRPr="005D6744">
              <w:rPr>
                <w:rFonts w:ascii="华文细黑" w:eastAsia="华文细黑" w:hAnsi="华文细黑" w:hint="eastAsia"/>
                <w:sz w:val="21"/>
                <w:szCs w:val="21"/>
              </w:rPr>
              <w:t xml:space="preserve">）； </w:t>
            </w:r>
          </w:p>
          <w:p w:rsidR="00D46A2E" w:rsidRPr="005D6744" w:rsidRDefault="00851778">
            <w:pPr>
              <w:spacing w:line="240" w:lineRule="exact"/>
              <w:rPr>
                <w:rFonts w:ascii="华文细黑" w:eastAsia="华文细黑" w:hAnsi="华文细黑"/>
                <w:sz w:val="21"/>
                <w:szCs w:val="21"/>
              </w:rPr>
            </w:pPr>
            <w:r w:rsidRPr="005D6744">
              <w:rPr>
                <w:rFonts w:ascii="华文细黑" w:eastAsia="华文细黑" w:hAnsi="华文细黑" w:hint="eastAsia"/>
                <w:sz w:val="21"/>
                <w:szCs w:val="21"/>
              </w:rPr>
              <w:t>供应商法定代表人身份证明和法定代表人授权代表委托书。</w:t>
            </w:r>
          </w:p>
        </w:tc>
      </w:tr>
      <w:tr w:rsidR="00D46A2E" w:rsidRPr="005D6744">
        <w:tc>
          <w:tcPr>
            <w:tcW w:w="676" w:type="dxa"/>
            <w:vMerge/>
            <w:vAlign w:val="center"/>
          </w:tcPr>
          <w:p w:rsidR="00D46A2E" w:rsidRPr="005D6744" w:rsidRDefault="00D46A2E">
            <w:pPr>
              <w:spacing w:line="240" w:lineRule="exact"/>
              <w:jc w:val="center"/>
              <w:rPr>
                <w:rFonts w:ascii="华文细黑" w:eastAsia="华文细黑" w:hAnsi="华文细黑"/>
                <w:sz w:val="21"/>
                <w:szCs w:val="21"/>
              </w:rPr>
            </w:pPr>
          </w:p>
        </w:tc>
        <w:tc>
          <w:tcPr>
            <w:tcW w:w="425" w:type="dxa"/>
            <w:vMerge/>
            <w:vAlign w:val="center"/>
          </w:tcPr>
          <w:p w:rsidR="00D46A2E" w:rsidRPr="005D6744" w:rsidRDefault="00D46A2E">
            <w:pPr>
              <w:spacing w:line="240" w:lineRule="exact"/>
              <w:rPr>
                <w:rFonts w:ascii="华文细黑" w:eastAsia="华文细黑" w:hAnsi="华文细黑" w:cs="仿宋_GB2312"/>
                <w:sz w:val="21"/>
                <w:szCs w:val="21"/>
                <w:lang w:val="zh-CN"/>
              </w:rPr>
            </w:pPr>
          </w:p>
        </w:tc>
        <w:tc>
          <w:tcPr>
            <w:tcW w:w="4536" w:type="dxa"/>
            <w:vAlign w:val="center"/>
          </w:tcPr>
          <w:p w:rsidR="00D46A2E" w:rsidRPr="005D6744" w:rsidRDefault="00851778">
            <w:pPr>
              <w:spacing w:line="240" w:lineRule="exact"/>
              <w:rPr>
                <w:rFonts w:ascii="华文细黑" w:eastAsia="华文细黑" w:hAnsi="华文细黑"/>
                <w:sz w:val="21"/>
                <w:szCs w:val="21"/>
              </w:rPr>
            </w:pPr>
            <w:r w:rsidRPr="005D6744">
              <w:rPr>
                <w:rFonts w:ascii="华文细黑" w:eastAsia="华文细黑" w:hAnsi="华文细黑" w:cs="仿宋_GB2312" w:hint="eastAsia"/>
                <w:sz w:val="21"/>
                <w:szCs w:val="21"/>
                <w:lang w:val="zh-CN"/>
              </w:rPr>
              <w:t>（2）</w:t>
            </w:r>
            <w:r w:rsidRPr="005D6744">
              <w:rPr>
                <w:rFonts w:ascii="华文细黑" w:eastAsia="华文细黑" w:hAnsi="华文细黑" w:hint="eastAsia"/>
                <w:sz w:val="21"/>
                <w:szCs w:val="21"/>
              </w:rPr>
              <w:t>具有良好的商业信誉和健全的财务会计制度</w:t>
            </w:r>
          </w:p>
        </w:tc>
        <w:tc>
          <w:tcPr>
            <w:tcW w:w="3991" w:type="dxa"/>
            <w:vAlign w:val="center"/>
          </w:tcPr>
          <w:p w:rsidR="00D46A2E" w:rsidRPr="005D6744" w:rsidRDefault="00851778">
            <w:pPr>
              <w:spacing w:line="240" w:lineRule="exact"/>
              <w:rPr>
                <w:rFonts w:ascii="华文细黑" w:eastAsia="华文细黑" w:hAnsi="华文细黑"/>
                <w:sz w:val="21"/>
                <w:szCs w:val="21"/>
              </w:rPr>
            </w:pPr>
            <w:r w:rsidRPr="005D6744">
              <w:rPr>
                <w:rFonts w:ascii="华文细黑" w:eastAsia="华文细黑" w:hAnsi="华文细黑" w:hint="eastAsia"/>
                <w:sz w:val="21"/>
                <w:szCs w:val="21"/>
              </w:rPr>
              <w:t>提供2017年度财务状况报告（表）或其基本开户银行出具的资信证明复印件，本年度新成立或成立不满一年的组织和自然人无法提供财务状况报告（表）的，可提供银行出具的资信证明复印件。</w:t>
            </w:r>
          </w:p>
        </w:tc>
      </w:tr>
      <w:tr w:rsidR="00D46A2E" w:rsidRPr="005D6744">
        <w:tc>
          <w:tcPr>
            <w:tcW w:w="676" w:type="dxa"/>
            <w:vMerge/>
            <w:vAlign w:val="center"/>
          </w:tcPr>
          <w:p w:rsidR="00D46A2E" w:rsidRPr="005D6744" w:rsidRDefault="00D46A2E">
            <w:pPr>
              <w:spacing w:line="240" w:lineRule="exact"/>
              <w:jc w:val="center"/>
              <w:rPr>
                <w:rFonts w:ascii="华文细黑" w:eastAsia="华文细黑" w:hAnsi="华文细黑"/>
                <w:sz w:val="21"/>
                <w:szCs w:val="21"/>
              </w:rPr>
            </w:pPr>
          </w:p>
        </w:tc>
        <w:tc>
          <w:tcPr>
            <w:tcW w:w="425" w:type="dxa"/>
            <w:vMerge/>
            <w:vAlign w:val="center"/>
          </w:tcPr>
          <w:p w:rsidR="00D46A2E" w:rsidRPr="005D6744" w:rsidRDefault="00D46A2E">
            <w:pPr>
              <w:spacing w:line="240" w:lineRule="exact"/>
              <w:rPr>
                <w:rFonts w:ascii="华文细黑" w:eastAsia="华文细黑" w:hAnsi="华文细黑" w:cs="仿宋_GB2312"/>
                <w:sz w:val="21"/>
                <w:szCs w:val="21"/>
                <w:lang w:val="zh-CN"/>
              </w:rPr>
            </w:pPr>
          </w:p>
        </w:tc>
        <w:tc>
          <w:tcPr>
            <w:tcW w:w="4536" w:type="dxa"/>
            <w:vAlign w:val="center"/>
          </w:tcPr>
          <w:p w:rsidR="00D46A2E" w:rsidRPr="005D6744" w:rsidRDefault="00851778">
            <w:pPr>
              <w:spacing w:line="240" w:lineRule="exact"/>
              <w:rPr>
                <w:rFonts w:ascii="华文细黑" w:eastAsia="华文细黑" w:hAnsi="华文细黑" w:cs="仿宋_GB2312"/>
                <w:sz w:val="21"/>
                <w:szCs w:val="21"/>
                <w:lang w:val="zh-CN"/>
              </w:rPr>
            </w:pPr>
            <w:r w:rsidRPr="005D6744">
              <w:rPr>
                <w:rFonts w:ascii="华文细黑" w:eastAsia="华文细黑" w:hAnsi="华文细黑" w:cs="仿宋_GB2312" w:hint="eastAsia"/>
                <w:sz w:val="21"/>
                <w:szCs w:val="21"/>
                <w:lang w:val="zh-CN"/>
              </w:rPr>
              <w:t>（3）具有履行合同所必需的设备和专业技术能力</w:t>
            </w:r>
          </w:p>
        </w:tc>
        <w:tc>
          <w:tcPr>
            <w:tcW w:w="3991" w:type="dxa"/>
            <w:vAlign w:val="center"/>
          </w:tcPr>
          <w:p w:rsidR="00D46A2E" w:rsidRPr="005D6744" w:rsidRDefault="00851778">
            <w:pPr>
              <w:spacing w:line="240" w:lineRule="exact"/>
              <w:rPr>
                <w:rFonts w:ascii="华文细黑" w:eastAsia="华文细黑" w:hAnsi="华文细黑"/>
                <w:sz w:val="21"/>
                <w:szCs w:val="21"/>
              </w:rPr>
            </w:pPr>
            <w:r w:rsidRPr="005D6744">
              <w:rPr>
                <w:rFonts w:ascii="华文细黑" w:eastAsia="华文细黑" w:hAnsi="华文细黑" w:hint="eastAsia"/>
                <w:sz w:val="21"/>
                <w:szCs w:val="21"/>
              </w:rPr>
              <w:t>供应商提供书面声明或相关证明材料（见格式文件）</w:t>
            </w:r>
          </w:p>
        </w:tc>
      </w:tr>
      <w:tr w:rsidR="00D46A2E" w:rsidRPr="005D6744">
        <w:tc>
          <w:tcPr>
            <w:tcW w:w="676" w:type="dxa"/>
            <w:vMerge/>
            <w:vAlign w:val="center"/>
          </w:tcPr>
          <w:p w:rsidR="00D46A2E" w:rsidRPr="005D6744" w:rsidRDefault="00D46A2E">
            <w:pPr>
              <w:spacing w:line="240" w:lineRule="exact"/>
              <w:jc w:val="center"/>
              <w:rPr>
                <w:rFonts w:ascii="华文细黑" w:eastAsia="华文细黑" w:hAnsi="华文细黑"/>
                <w:sz w:val="21"/>
                <w:szCs w:val="21"/>
              </w:rPr>
            </w:pPr>
          </w:p>
        </w:tc>
        <w:tc>
          <w:tcPr>
            <w:tcW w:w="425" w:type="dxa"/>
            <w:vMerge/>
            <w:vAlign w:val="center"/>
          </w:tcPr>
          <w:p w:rsidR="00D46A2E" w:rsidRPr="005D6744" w:rsidRDefault="00D46A2E">
            <w:pPr>
              <w:spacing w:line="240" w:lineRule="exact"/>
              <w:rPr>
                <w:rFonts w:ascii="华文细黑" w:eastAsia="华文细黑" w:hAnsi="华文细黑" w:cs="仿宋_GB2312"/>
                <w:sz w:val="21"/>
                <w:szCs w:val="21"/>
                <w:lang w:val="zh-CN"/>
              </w:rPr>
            </w:pPr>
          </w:p>
        </w:tc>
        <w:tc>
          <w:tcPr>
            <w:tcW w:w="4536" w:type="dxa"/>
            <w:vAlign w:val="center"/>
          </w:tcPr>
          <w:p w:rsidR="00D46A2E" w:rsidRPr="005D6744" w:rsidRDefault="00851778">
            <w:pPr>
              <w:spacing w:line="240" w:lineRule="exact"/>
              <w:rPr>
                <w:rFonts w:ascii="华文细黑" w:eastAsia="华文细黑" w:hAnsi="华文细黑" w:cs="仿宋_GB2312"/>
                <w:sz w:val="21"/>
                <w:szCs w:val="21"/>
                <w:lang w:val="zh-CN"/>
              </w:rPr>
            </w:pPr>
            <w:r w:rsidRPr="005D6744">
              <w:rPr>
                <w:rFonts w:ascii="华文细黑" w:eastAsia="华文细黑" w:hAnsi="华文细黑" w:cs="仿宋_GB2312" w:hint="eastAsia"/>
                <w:sz w:val="21"/>
                <w:szCs w:val="21"/>
                <w:lang w:val="zh-CN"/>
              </w:rPr>
              <w:t>（4）有依法缴纳税收和社会保障金的良好记录</w:t>
            </w:r>
          </w:p>
        </w:tc>
        <w:tc>
          <w:tcPr>
            <w:tcW w:w="3991" w:type="dxa"/>
            <w:vAlign w:val="center"/>
          </w:tcPr>
          <w:p w:rsidR="00D46A2E" w:rsidRPr="005D6744" w:rsidRDefault="00851778">
            <w:pPr>
              <w:spacing w:line="240" w:lineRule="exact"/>
              <w:rPr>
                <w:rFonts w:ascii="华文细黑" w:eastAsia="华文细黑" w:hAnsi="华文细黑"/>
                <w:sz w:val="21"/>
                <w:szCs w:val="21"/>
              </w:rPr>
            </w:pPr>
            <w:r w:rsidRPr="005D6744">
              <w:rPr>
                <w:rFonts w:ascii="华文细黑" w:eastAsia="华文细黑" w:hAnsi="华文细黑" w:hint="eastAsia"/>
                <w:sz w:val="21"/>
                <w:szCs w:val="21"/>
              </w:rPr>
              <w:t>1.税务登记证（副本）复印件（注</w:t>
            </w:r>
            <w:r w:rsidR="00065BBF" w:rsidRPr="005D6744">
              <w:rPr>
                <w:rFonts w:ascii="华文细黑" w:eastAsia="华文细黑" w:hAnsi="华文细黑" w:cs="宋体" w:hint="eastAsia"/>
                <w:kern w:val="0"/>
                <w:sz w:val="24"/>
                <w:szCs w:val="24"/>
              </w:rPr>
              <w:fldChar w:fldCharType="begin"/>
            </w:r>
            <w:r w:rsidRPr="005D6744">
              <w:rPr>
                <w:rFonts w:ascii="华文细黑" w:eastAsia="华文细黑" w:hAnsi="华文细黑" w:cs="宋体" w:hint="eastAsia"/>
                <w:kern w:val="0"/>
                <w:sz w:val="24"/>
                <w:szCs w:val="24"/>
              </w:rPr>
              <w:instrText xml:space="preserve"> eq \o\ac(○,</w:instrText>
            </w:r>
            <w:r w:rsidRPr="005D6744">
              <w:rPr>
                <w:rFonts w:ascii="华文细黑" w:eastAsia="华文细黑" w:hAnsi="华文细黑" w:cs="宋体" w:hint="eastAsia"/>
                <w:kern w:val="0"/>
                <w:position w:val="3"/>
                <w:sz w:val="16"/>
                <w:szCs w:val="24"/>
              </w:rPr>
              <w:instrText>1</w:instrText>
            </w:r>
            <w:r w:rsidRPr="005D6744">
              <w:rPr>
                <w:rFonts w:ascii="华文细黑" w:eastAsia="华文细黑" w:hAnsi="华文细黑" w:cs="宋体" w:hint="eastAsia"/>
                <w:kern w:val="0"/>
                <w:sz w:val="24"/>
                <w:szCs w:val="24"/>
              </w:rPr>
              <w:instrText>)</w:instrText>
            </w:r>
            <w:r w:rsidR="00065BBF" w:rsidRPr="005D6744">
              <w:rPr>
                <w:rFonts w:ascii="华文细黑" w:eastAsia="华文细黑" w:hAnsi="华文细黑" w:cs="宋体" w:hint="eastAsia"/>
                <w:kern w:val="0"/>
                <w:sz w:val="24"/>
                <w:szCs w:val="24"/>
              </w:rPr>
              <w:fldChar w:fldCharType="end"/>
            </w:r>
            <w:r w:rsidRPr="005D6744">
              <w:rPr>
                <w:rFonts w:ascii="华文细黑" w:eastAsia="华文细黑" w:hAnsi="华文细黑" w:hint="eastAsia"/>
                <w:sz w:val="21"/>
                <w:szCs w:val="21"/>
              </w:rPr>
              <w:t>）</w:t>
            </w:r>
          </w:p>
          <w:p w:rsidR="00D46A2E" w:rsidRPr="005D6744" w:rsidRDefault="00851778">
            <w:pPr>
              <w:spacing w:line="240" w:lineRule="exact"/>
              <w:rPr>
                <w:rFonts w:ascii="华文细黑" w:eastAsia="华文细黑" w:hAnsi="华文细黑"/>
                <w:sz w:val="21"/>
                <w:szCs w:val="21"/>
              </w:rPr>
            </w:pPr>
            <w:r w:rsidRPr="005D6744">
              <w:rPr>
                <w:rFonts w:ascii="华文细黑" w:eastAsia="华文细黑" w:hAnsi="华文细黑" w:hint="eastAsia"/>
                <w:sz w:val="21"/>
                <w:szCs w:val="21"/>
              </w:rPr>
              <w:t>2.缴纳社会保障金的证明材料复印件（缴纳社会保障金的证明材料指：社会保险登记证（注</w:t>
            </w:r>
            <w:r w:rsidR="00065BBF" w:rsidRPr="005D6744">
              <w:rPr>
                <w:rFonts w:ascii="华文细黑" w:eastAsia="华文细黑" w:hAnsi="华文细黑" w:cs="宋体" w:hint="eastAsia"/>
                <w:kern w:val="0"/>
                <w:sz w:val="24"/>
                <w:szCs w:val="24"/>
              </w:rPr>
              <w:fldChar w:fldCharType="begin"/>
            </w:r>
            <w:r w:rsidRPr="005D6744">
              <w:rPr>
                <w:rFonts w:ascii="华文细黑" w:eastAsia="华文细黑" w:hAnsi="华文细黑" w:cs="宋体" w:hint="eastAsia"/>
                <w:kern w:val="0"/>
                <w:sz w:val="24"/>
                <w:szCs w:val="24"/>
              </w:rPr>
              <w:instrText xml:space="preserve"> eq \o\ac(○,</w:instrText>
            </w:r>
            <w:r w:rsidRPr="005D6744">
              <w:rPr>
                <w:rFonts w:ascii="华文细黑" w:eastAsia="华文细黑" w:hAnsi="华文细黑" w:cs="宋体" w:hint="eastAsia"/>
                <w:kern w:val="0"/>
                <w:position w:val="3"/>
                <w:sz w:val="16"/>
                <w:szCs w:val="24"/>
              </w:rPr>
              <w:instrText>1</w:instrText>
            </w:r>
            <w:r w:rsidRPr="005D6744">
              <w:rPr>
                <w:rFonts w:ascii="华文细黑" w:eastAsia="华文细黑" w:hAnsi="华文细黑" w:cs="宋体" w:hint="eastAsia"/>
                <w:kern w:val="0"/>
                <w:sz w:val="24"/>
                <w:szCs w:val="24"/>
              </w:rPr>
              <w:instrText>)</w:instrText>
            </w:r>
            <w:r w:rsidR="00065BBF" w:rsidRPr="005D6744">
              <w:rPr>
                <w:rFonts w:ascii="华文细黑" w:eastAsia="华文细黑" w:hAnsi="华文细黑" w:cs="宋体" w:hint="eastAsia"/>
                <w:kern w:val="0"/>
                <w:sz w:val="24"/>
                <w:szCs w:val="24"/>
              </w:rPr>
              <w:fldChar w:fldCharType="end"/>
            </w:r>
            <w:r w:rsidRPr="005D6744">
              <w:rPr>
                <w:rFonts w:ascii="华文细黑" w:eastAsia="华文细黑" w:hAnsi="华文细黑" w:hint="eastAsia"/>
                <w:sz w:val="21"/>
                <w:szCs w:val="21"/>
              </w:rPr>
              <w:t>）或缴纳社会保险的凭据（专用收据或社会保险缴纳清单）。</w:t>
            </w:r>
          </w:p>
          <w:p w:rsidR="00D46A2E" w:rsidRPr="005D6744" w:rsidRDefault="00851778">
            <w:pPr>
              <w:spacing w:line="240" w:lineRule="exact"/>
              <w:rPr>
                <w:rFonts w:ascii="华文细黑" w:eastAsia="华文细黑" w:hAnsi="华文细黑"/>
                <w:sz w:val="21"/>
                <w:szCs w:val="21"/>
              </w:rPr>
            </w:pPr>
            <w:r w:rsidRPr="005D6744">
              <w:rPr>
                <w:rFonts w:ascii="华文细黑" w:eastAsia="华文细黑" w:hAnsi="华文细黑" w:hint="eastAsia"/>
                <w:sz w:val="21"/>
                <w:szCs w:val="21"/>
              </w:rPr>
              <w:t>3.依法免税或不需要缴纳社会保障资金的供应商，应提供相应文件证明其依法免税或不需要缴纳社会保障资金</w:t>
            </w:r>
            <w:r w:rsidRPr="005D6744">
              <w:rPr>
                <w:rFonts w:ascii="华文细黑" w:eastAsia="华文细黑" w:hAnsi="华文细黑"/>
                <w:sz w:val="21"/>
                <w:szCs w:val="21"/>
              </w:rPr>
              <w:t>）</w:t>
            </w:r>
            <w:r w:rsidRPr="005D6744">
              <w:rPr>
                <w:rFonts w:ascii="华文细黑" w:eastAsia="华文细黑" w:hAnsi="华文细黑" w:hint="eastAsia"/>
                <w:sz w:val="21"/>
                <w:szCs w:val="21"/>
              </w:rPr>
              <w:t>。</w:t>
            </w:r>
          </w:p>
        </w:tc>
      </w:tr>
      <w:tr w:rsidR="00D46A2E" w:rsidRPr="005D6744">
        <w:tc>
          <w:tcPr>
            <w:tcW w:w="676" w:type="dxa"/>
            <w:vMerge/>
            <w:vAlign w:val="center"/>
          </w:tcPr>
          <w:p w:rsidR="00D46A2E" w:rsidRPr="005D6744" w:rsidRDefault="00D46A2E">
            <w:pPr>
              <w:spacing w:line="240" w:lineRule="exact"/>
              <w:jc w:val="center"/>
              <w:rPr>
                <w:rFonts w:ascii="华文细黑" w:eastAsia="华文细黑" w:hAnsi="华文细黑"/>
                <w:sz w:val="21"/>
                <w:szCs w:val="21"/>
              </w:rPr>
            </w:pPr>
          </w:p>
        </w:tc>
        <w:tc>
          <w:tcPr>
            <w:tcW w:w="425" w:type="dxa"/>
            <w:vMerge/>
            <w:vAlign w:val="center"/>
          </w:tcPr>
          <w:p w:rsidR="00D46A2E" w:rsidRPr="005D6744" w:rsidRDefault="00D46A2E">
            <w:pPr>
              <w:spacing w:line="240" w:lineRule="exact"/>
              <w:rPr>
                <w:rFonts w:ascii="华文细黑" w:eastAsia="华文细黑" w:hAnsi="华文细黑" w:cs="仿宋_GB2312"/>
                <w:sz w:val="21"/>
                <w:szCs w:val="21"/>
                <w:lang w:val="zh-CN"/>
              </w:rPr>
            </w:pPr>
          </w:p>
        </w:tc>
        <w:tc>
          <w:tcPr>
            <w:tcW w:w="4536" w:type="dxa"/>
            <w:vAlign w:val="center"/>
          </w:tcPr>
          <w:p w:rsidR="00D46A2E" w:rsidRPr="005D6744" w:rsidRDefault="00851778">
            <w:pPr>
              <w:spacing w:line="240" w:lineRule="exact"/>
              <w:rPr>
                <w:rFonts w:ascii="华文细黑" w:eastAsia="华文细黑" w:hAnsi="华文细黑" w:cs="仿宋_GB2312"/>
                <w:sz w:val="21"/>
                <w:szCs w:val="21"/>
                <w:lang w:val="zh-CN"/>
              </w:rPr>
            </w:pPr>
            <w:r w:rsidRPr="005D6744">
              <w:rPr>
                <w:rFonts w:ascii="华文细黑" w:eastAsia="华文细黑" w:hAnsi="华文细黑" w:hint="eastAsia"/>
                <w:sz w:val="21"/>
                <w:szCs w:val="21"/>
              </w:rPr>
              <w:t>（5）参加政府采购活动前三年内，在经营活动中没有重大违法记录（注</w:t>
            </w:r>
            <w:r w:rsidR="00065BBF" w:rsidRPr="005D6744">
              <w:rPr>
                <w:rFonts w:ascii="华文细黑" w:eastAsia="华文细黑" w:hAnsi="华文细黑" w:cs="宋体" w:hint="eastAsia"/>
                <w:kern w:val="0"/>
                <w:sz w:val="24"/>
                <w:szCs w:val="24"/>
              </w:rPr>
              <w:fldChar w:fldCharType="begin"/>
            </w:r>
            <w:r w:rsidRPr="005D6744">
              <w:rPr>
                <w:rFonts w:ascii="华文细黑" w:eastAsia="华文细黑" w:hAnsi="华文细黑" w:cs="宋体" w:hint="eastAsia"/>
                <w:kern w:val="0"/>
                <w:sz w:val="24"/>
                <w:szCs w:val="24"/>
              </w:rPr>
              <w:instrText xml:space="preserve"> eq \o\ac(○,</w:instrText>
            </w:r>
            <w:r w:rsidRPr="005D6744">
              <w:rPr>
                <w:rFonts w:ascii="华文细黑" w:eastAsia="华文细黑" w:hAnsi="华文细黑" w:cs="宋体" w:hint="eastAsia"/>
                <w:kern w:val="0"/>
                <w:position w:val="3"/>
                <w:sz w:val="16"/>
                <w:szCs w:val="24"/>
              </w:rPr>
              <w:instrText>2</w:instrText>
            </w:r>
            <w:r w:rsidRPr="005D6744">
              <w:rPr>
                <w:rFonts w:ascii="华文细黑" w:eastAsia="华文细黑" w:hAnsi="华文细黑" w:cs="宋体" w:hint="eastAsia"/>
                <w:kern w:val="0"/>
                <w:sz w:val="24"/>
                <w:szCs w:val="24"/>
              </w:rPr>
              <w:instrText>)</w:instrText>
            </w:r>
            <w:r w:rsidR="00065BBF" w:rsidRPr="005D6744">
              <w:rPr>
                <w:rFonts w:ascii="华文细黑" w:eastAsia="华文细黑" w:hAnsi="华文细黑" w:cs="宋体" w:hint="eastAsia"/>
                <w:kern w:val="0"/>
                <w:sz w:val="24"/>
                <w:szCs w:val="24"/>
              </w:rPr>
              <w:fldChar w:fldCharType="end"/>
            </w:r>
            <w:r w:rsidRPr="005D6744">
              <w:rPr>
                <w:rFonts w:ascii="华文细黑" w:eastAsia="华文细黑" w:hAnsi="华文细黑" w:hint="eastAsia"/>
                <w:sz w:val="21"/>
                <w:szCs w:val="21"/>
              </w:rPr>
              <w:t>）</w:t>
            </w:r>
          </w:p>
        </w:tc>
        <w:tc>
          <w:tcPr>
            <w:tcW w:w="3991" w:type="dxa"/>
            <w:vAlign w:val="center"/>
          </w:tcPr>
          <w:p w:rsidR="00D46A2E" w:rsidRPr="005D6744" w:rsidRDefault="00851778">
            <w:pPr>
              <w:spacing w:line="240" w:lineRule="exact"/>
              <w:rPr>
                <w:rFonts w:ascii="华文细黑" w:eastAsia="华文细黑" w:hAnsi="华文细黑"/>
                <w:sz w:val="21"/>
                <w:szCs w:val="21"/>
              </w:rPr>
            </w:pPr>
            <w:r w:rsidRPr="005D6744">
              <w:rPr>
                <w:rFonts w:ascii="华文细黑" w:eastAsia="华文细黑" w:hAnsi="华文细黑" w:hint="eastAsia"/>
                <w:sz w:val="21"/>
                <w:szCs w:val="21"/>
              </w:rPr>
              <w:t>1.供应商提供书面声明（见格式文件）；</w:t>
            </w:r>
          </w:p>
          <w:p w:rsidR="00D46A2E" w:rsidRPr="005D6744" w:rsidRDefault="00851778">
            <w:pPr>
              <w:spacing w:line="240" w:lineRule="exact"/>
              <w:rPr>
                <w:rFonts w:ascii="华文细黑" w:eastAsia="华文细黑" w:hAnsi="华文细黑"/>
                <w:b/>
                <w:sz w:val="21"/>
                <w:szCs w:val="21"/>
              </w:rPr>
            </w:pPr>
            <w:r w:rsidRPr="005D6744">
              <w:rPr>
                <w:rFonts w:ascii="华文细黑" w:eastAsia="华文细黑" w:hAnsi="华文细黑" w:hint="eastAsia"/>
                <w:sz w:val="21"/>
                <w:szCs w:val="21"/>
              </w:rPr>
              <w:t>2.采购人或采购代理机构</w:t>
            </w:r>
            <w:r w:rsidRPr="005D6744">
              <w:rPr>
                <w:rFonts w:ascii="华文细黑" w:eastAsia="华文细黑" w:hAnsi="华文细黑" w:cs="宋体" w:hint="eastAsia"/>
                <w:sz w:val="21"/>
                <w:szCs w:val="21"/>
              </w:rPr>
              <w:t>将通过</w:t>
            </w:r>
            <w:r w:rsidRPr="005D6744">
              <w:rPr>
                <w:rFonts w:ascii="华文细黑" w:eastAsia="华文细黑" w:hAnsi="华文细黑" w:hint="eastAsia"/>
                <w:sz w:val="21"/>
                <w:szCs w:val="21"/>
              </w:rPr>
              <w:t xml:space="preserve"> “信用中国”</w:t>
            </w:r>
            <w:r w:rsidRPr="005D6744">
              <w:rPr>
                <w:rFonts w:ascii="华文细黑" w:eastAsia="华文细黑" w:hAnsi="华文细黑" w:cs="宋体" w:hint="eastAsia"/>
                <w:sz w:val="21"/>
                <w:szCs w:val="21"/>
              </w:rPr>
              <w:t>网站</w:t>
            </w:r>
            <w:r w:rsidRPr="005D6744">
              <w:rPr>
                <w:rFonts w:ascii="华文细黑" w:eastAsia="华文细黑" w:hAnsi="华文细黑" w:hint="eastAsia"/>
                <w:sz w:val="21"/>
                <w:szCs w:val="21"/>
              </w:rPr>
              <w:t>(www.creditchina.gov.cn)、"中国政府采购</w:t>
            </w:r>
            <w:r w:rsidRPr="005D6744">
              <w:rPr>
                <w:rFonts w:ascii="华文细黑" w:eastAsia="华文细黑" w:hAnsi="华文细黑" w:cs="宋体" w:hint="eastAsia"/>
                <w:sz w:val="21"/>
                <w:szCs w:val="21"/>
              </w:rPr>
              <w:t>网</w:t>
            </w:r>
            <w:r w:rsidRPr="005D6744">
              <w:rPr>
                <w:rFonts w:ascii="华文细黑" w:eastAsia="华文细黑" w:hAnsi="华文细黑" w:hint="eastAsia"/>
                <w:sz w:val="21"/>
                <w:szCs w:val="21"/>
              </w:rPr>
              <w:t>"(www.ccgp.gov.cn)等</w:t>
            </w:r>
            <w:r w:rsidRPr="005D6744">
              <w:rPr>
                <w:rFonts w:ascii="华文细黑" w:eastAsia="华文细黑" w:hAnsi="华文细黑" w:cs="宋体" w:hint="eastAsia"/>
                <w:sz w:val="21"/>
                <w:szCs w:val="21"/>
              </w:rPr>
              <w:t>渠道</w:t>
            </w:r>
            <w:r w:rsidRPr="005D6744">
              <w:rPr>
                <w:rFonts w:ascii="华文细黑" w:eastAsia="华文细黑" w:hAnsi="华文细黑" w:cs="___WRD_EMBED_SUB_46" w:hint="eastAsia"/>
                <w:sz w:val="21"/>
                <w:szCs w:val="21"/>
              </w:rPr>
              <w:t>查</w:t>
            </w:r>
            <w:r w:rsidRPr="005D6744">
              <w:rPr>
                <w:rFonts w:ascii="华文细黑" w:eastAsia="华文细黑" w:hAnsi="华文细黑" w:cs="宋体" w:hint="eastAsia"/>
                <w:sz w:val="21"/>
                <w:szCs w:val="21"/>
              </w:rPr>
              <w:t>询</w:t>
            </w:r>
            <w:r w:rsidRPr="005D6744">
              <w:rPr>
                <w:rFonts w:ascii="华文细黑" w:eastAsia="华文细黑" w:hAnsi="华文细黑" w:cs="___WRD_EMBED_SUB_46" w:hint="eastAsia"/>
                <w:sz w:val="21"/>
                <w:szCs w:val="21"/>
              </w:rPr>
              <w:t>供应商信用记录，对</w:t>
            </w:r>
            <w:r w:rsidRPr="005D6744">
              <w:rPr>
                <w:rFonts w:ascii="华文细黑" w:eastAsia="华文细黑" w:hAnsi="华文细黑" w:cs="宋体" w:hint="eastAsia"/>
                <w:sz w:val="21"/>
                <w:szCs w:val="21"/>
              </w:rPr>
              <w:t>列入失</w:t>
            </w:r>
            <w:r w:rsidRPr="005D6744">
              <w:rPr>
                <w:rFonts w:ascii="华文细黑" w:eastAsia="华文细黑" w:hAnsi="华文细黑" w:cs="___WRD_EMBED_SUB_46" w:hint="eastAsia"/>
                <w:sz w:val="21"/>
                <w:szCs w:val="21"/>
              </w:rPr>
              <w:t>信被执行人、重大税收违法案件</w:t>
            </w:r>
            <w:r w:rsidRPr="005D6744">
              <w:rPr>
                <w:rFonts w:ascii="华文细黑" w:eastAsia="华文细黑" w:hAnsi="华文细黑" w:cs="宋体" w:hint="eastAsia"/>
                <w:sz w:val="21"/>
                <w:szCs w:val="21"/>
              </w:rPr>
              <w:t>当</w:t>
            </w:r>
            <w:r w:rsidRPr="005D6744">
              <w:rPr>
                <w:rFonts w:ascii="华文细黑" w:eastAsia="华文细黑" w:hAnsi="华文细黑" w:cs="___WRD_EMBED_SUB_46" w:hint="eastAsia"/>
                <w:sz w:val="21"/>
                <w:szCs w:val="21"/>
              </w:rPr>
              <w:t>事人</w:t>
            </w:r>
            <w:r w:rsidRPr="005D6744">
              <w:rPr>
                <w:rFonts w:ascii="华文细黑" w:eastAsia="华文细黑" w:hAnsi="华文细黑" w:cs="宋体" w:hint="eastAsia"/>
                <w:sz w:val="21"/>
                <w:szCs w:val="21"/>
              </w:rPr>
              <w:t>名</w:t>
            </w:r>
            <w:r w:rsidRPr="005D6744">
              <w:rPr>
                <w:rFonts w:ascii="华文细黑" w:eastAsia="华文细黑" w:hAnsi="华文细黑" w:cs="___WRD_EMBED_SUB_46" w:hint="eastAsia"/>
                <w:sz w:val="21"/>
                <w:szCs w:val="21"/>
              </w:rPr>
              <w:t>单、政府采购</w:t>
            </w:r>
            <w:r w:rsidRPr="005D6744">
              <w:rPr>
                <w:rFonts w:ascii="华文细黑" w:eastAsia="华文细黑" w:hAnsi="华文细黑" w:cs="宋体" w:hint="eastAsia"/>
                <w:sz w:val="21"/>
                <w:szCs w:val="21"/>
              </w:rPr>
              <w:t>严</w:t>
            </w:r>
            <w:r w:rsidRPr="005D6744">
              <w:rPr>
                <w:rFonts w:ascii="华文细黑" w:eastAsia="华文细黑" w:hAnsi="华文细黑" w:cs="___WRD_EMBED_SUB_46" w:hint="eastAsia"/>
                <w:sz w:val="21"/>
                <w:szCs w:val="21"/>
              </w:rPr>
              <w:t>重违法</w:t>
            </w:r>
            <w:r w:rsidRPr="005D6744">
              <w:rPr>
                <w:rFonts w:ascii="华文细黑" w:eastAsia="华文细黑" w:hAnsi="华文细黑" w:cs="宋体" w:hint="eastAsia"/>
                <w:sz w:val="21"/>
                <w:szCs w:val="21"/>
              </w:rPr>
              <w:t>失</w:t>
            </w:r>
            <w:r w:rsidRPr="005D6744">
              <w:rPr>
                <w:rFonts w:ascii="华文细黑" w:eastAsia="华文细黑" w:hAnsi="华文细黑" w:cs="___WRD_EMBED_SUB_46" w:hint="eastAsia"/>
                <w:sz w:val="21"/>
                <w:szCs w:val="21"/>
              </w:rPr>
              <w:t>信行为记录</w:t>
            </w:r>
            <w:r w:rsidRPr="005D6744">
              <w:rPr>
                <w:rFonts w:ascii="华文细黑" w:eastAsia="华文细黑" w:hAnsi="华文细黑" w:cs="宋体" w:hint="eastAsia"/>
                <w:sz w:val="21"/>
                <w:szCs w:val="21"/>
              </w:rPr>
              <w:t>名</w:t>
            </w:r>
            <w:r w:rsidRPr="005D6744">
              <w:rPr>
                <w:rFonts w:ascii="华文细黑" w:eastAsia="华文细黑" w:hAnsi="华文细黑" w:cs="___WRD_EMBED_SUB_46" w:hint="eastAsia"/>
                <w:sz w:val="21"/>
                <w:szCs w:val="21"/>
              </w:rPr>
              <w:t>单的供应商</w:t>
            </w:r>
            <w:r w:rsidRPr="005D6744">
              <w:rPr>
                <w:rFonts w:ascii="华文细黑" w:eastAsia="华文细黑" w:hAnsi="华文细黑" w:cs="宋体" w:hint="eastAsia"/>
                <w:sz w:val="21"/>
                <w:szCs w:val="21"/>
              </w:rPr>
              <w:t>将拒绝</w:t>
            </w:r>
            <w:r w:rsidRPr="005D6744">
              <w:rPr>
                <w:rFonts w:ascii="华文细黑" w:eastAsia="华文细黑" w:hAnsi="华文细黑" w:cs="___WRD_EMBED_SUB_46" w:hint="eastAsia"/>
                <w:sz w:val="21"/>
                <w:szCs w:val="21"/>
              </w:rPr>
              <w:t>其参</w:t>
            </w:r>
            <w:r w:rsidRPr="005D6744">
              <w:rPr>
                <w:rFonts w:ascii="华文细黑" w:eastAsia="华文细黑" w:hAnsi="华文细黑" w:cs="宋体" w:hint="eastAsia"/>
                <w:sz w:val="21"/>
                <w:szCs w:val="21"/>
              </w:rPr>
              <w:t>与</w:t>
            </w:r>
            <w:r w:rsidRPr="005D6744">
              <w:rPr>
                <w:rFonts w:ascii="华文细黑" w:eastAsia="华文细黑" w:hAnsi="华文细黑" w:cs="___WRD_EMBED_SUB_46" w:hint="eastAsia"/>
                <w:sz w:val="21"/>
                <w:szCs w:val="21"/>
              </w:rPr>
              <w:t>政府采购活动。</w:t>
            </w:r>
          </w:p>
        </w:tc>
      </w:tr>
      <w:tr w:rsidR="00D46A2E" w:rsidRPr="005D6744">
        <w:trPr>
          <w:trHeight w:val="311"/>
        </w:trPr>
        <w:tc>
          <w:tcPr>
            <w:tcW w:w="676" w:type="dxa"/>
            <w:vMerge/>
            <w:vAlign w:val="center"/>
          </w:tcPr>
          <w:p w:rsidR="00D46A2E" w:rsidRPr="005D6744" w:rsidRDefault="00D46A2E">
            <w:pPr>
              <w:spacing w:line="240" w:lineRule="exact"/>
              <w:jc w:val="center"/>
              <w:rPr>
                <w:rFonts w:ascii="华文细黑" w:eastAsia="华文细黑" w:hAnsi="华文细黑"/>
                <w:sz w:val="21"/>
                <w:szCs w:val="21"/>
              </w:rPr>
            </w:pPr>
          </w:p>
        </w:tc>
        <w:tc>
          <w:tcPr>
            <w:tcW w:w="425" w:type="dxa"/>
            <w:vMerge/>
            <w:vAlign w:val="center"/>
          </w:tcPr>
          <w:p w:rsidR="00D46A2E" w:rsidRPr="005D6744" w:rsidRDefault="00D46A2E">
            <w:pPr>
              <w:spacing w:line="240" w:lineRule="exact"/>
              <w:rPr>
                <w:rFonts w:ascii="华文细黑" w:eastAsia="华文细黑" w:hAnsi="华文细黑" w:cs="仿宋_GB2312"/>
                <w:sz w:val="21"/>
                <w:szCs w:val="21"/>
              </w:rPr>
            </w:pPr>
          </w:p>
        </w:tc>
        <w:tc>
          <w:tcPr>
            <w:tcW w:w="4536" w:type="dxa"/>
            <w:vAlign w:val="center"/>
          </w:tcPr>
          <w:p w:rsidR="00D46A2E" w:rsidRPr="005D6744" w:rsidRDefault="00851778">
            <w:pPr>
              <w:spacing w:line="240" w:lineRule="exact"/>
              <w:rPr>
                <w:rFonts w:ascii="华文细黑" w:eastAsia="华文细黑" w:hAnsi="华文细黑"/>
                <w:sz w:val="21"/>
                <w:szCs w:val="21"/>
              </w:rPr>
            </w:pPr>
            <w:r w:rsidRPr="005D6744">
              <w:rPr>
                <w:rFonts w:ascii="华文细黑" w:eastAsia="华文细黑" w:hAnsi="华文细黑" w:hint="eastAsia"/>
                <w:sz w:val="21"/>
                <w:szCs w:val="21"/>
              </w:rPr>
              <w:t>（6）法律、行政法规规定的其他条件</w:t>
            </w:r>
          </w:p>
        </w:tc>
        <w:tc>
          <w:tcPr>
            <w:tcW w:w="3991" w:type="dxa"/>
            <w:vAlign w:val="center"/>
          </w:tcPr>
          <w:p w:rsidR="00D46A2E" w:rsidRPr="005D6744" w:rsidRDefault="00D46A2E">
            <w:pPr>
              <w:spacing w:line="240" w:lineRule="exact"/>
              <w:rPr>
                <w:rFonts w:ascii="华文细黑" w:eastAsia="华文细黑" w:hAnsi="华文细黑"/>
                <w:sz w:val="21"/>
                <w:szCs w:val="21"/>
              </w:rPr>
            </w:pPr>
          </w:p>
        </w:tc>
      </w:tr>
      <w:tr w:rsidR="00D46A2E" w:rsidRPr="005D6744">
        <w:trPr>
          <w:trHeight w:val="311"/>
        </w:trPr>
        <w:tc>
          <w:tcPr>
            <w:tcW w:w="676" w:type="dxa"/>
            <w:vAlign w:val="center"/>
          </w:tcPr>
          <w:p w:rsidR="00D46A2E" w:rsidRPr="005D6744" w:rsidRDefault="00851778">
            <w:pPr>
              <w:spacing w:line="240" w:lineRule="exact"/>
              <w:jc w:val="center"/>
              <w:rPr>
                <w:rFonts w:ascii="华文细黑" w:eastAsia="华文细黑" w:hAnsi="华文细黑"/>
                <w:sz w:val="21"/>
                <w:szCs w:val="21"/>
              </w:rPr>
            </w:pPr>
            <w:r w:rsidRPr="005D6744">
              <w:rPr>
                <w:rFonts w:ascii="华文细黑" w:eastAsia="华文细黑" w:hAnsi="华文细黑" w:hint="eastAsia"/>
                <w:sz w:val="21"/>
                <w:szCs w:val="21"/>
              </w:rPr>
              <w:t>2</w:t>
            </w:r>
          </w:p>
        </w:tc>
        <w:tc>
          <w:tcPr>
            <w:tcW w:w="4961" w:type="dxa"/>
            <w:gridSpan w:val="2"/>
            <w:vAlign w:val="center"/>
          </w:tcPr>
          <w:p w:rsidR="00D46A2E" w:rsidRPr="005D6744" w:rsidRDefault="00851778">
            <w:pPr>
              <w:spacing w:line="240" w:lineRule="exact"/>
              <w:rPr>
                <w:rFonts w:ascii="华文细黑" w:eastAsia="华文细黑" w:hAnsi="华文细黑"/>
                <w:sz w:val="21"/>
                <w:szCs w:val="21"/>
              </w:rPr>
            </w:pPr>
            <w:r w:rsidRPr="005D6744">
              <w:rPr>
                <w:rFonts w:ascii="华文细黑" w:eastAsia="华文细黑" w:hAnsi="华文细黑" w:hint="eastAsia"/>
                <w:sz w:val="21"/>
                <w:szCs w:val="21"/>
              </w:rPr>
              <w:t>特定资格条件</w:t>
            </w:r>
          </w:p>
        </w:tc>
        <w:tc>
          <w:tcPr>
            <w:tcW w:w="3991" w:type="dxa"/>
            <w:vAlign w:val="center"/>
          </w:tcPr>
          <w:p w:rsidR="00D46A2E" w:rsidRPr="005D6744" w:rsidRDefault="00851778">
            <w:pPr>
              <w:spacing w:line="240" w:lineRule="exact"/>
              <w:rPr>
                <w:rFonts w:ascii="华文细黑" w:eastAsia="华文细黑" w:hAnsi="华文细黑"/>
                <w:sz w:val="21"/>
                <w:szCs w:val="21"/>
              </w:rPr>
            </w:pPr>
            <w:r w:rsidRPr="005D6744">
              <w:rPr>
                <w:rFonts w:ascii="华文细黑" w:eastAsia="华文细黑" w:hAnsi="华文细黑" w:hint="eastAsia"/>
                <w:sz w:val="21"/>
                <w:szCs w:val="21"/>
              </w:rPr>
              <w:t>按第一篇“三、投标人资格要求（二）特定资格条件”的要求提交</w:t>
            </w:r>
          </w:p>
        </w:tc>
      </w:tr>
      <w:tr w:rsidR="00D46A2E" w:rsidRPr="005D6744">
        <w:trPr>
          <w:trHeight w:val="459"/>
        </w:trPr>
        <w:tc>
          <w:tcPr>
            <w:tcW w:w="676" w:type="dxa"/>
            <w:vAlign w:val="center"/>
          </w:tcPr>
          <w:p w:rsidR="00D46A2E" w:rsidRPr="005D6744" w:rsidRDefault="00851778">
            <w:pPr>
              <w:spacing w:line="240" w:lineRule="exact"/>
              <w:jc w:val="center"/>
              <w:rPr>
                <w:rFonts w:ascii="华文细黑" w:eastAsia="华文细黑" w:hAnsi="华文细黑"/>
                <w:sz w:val="21"/>
                <w:szCs w:val="21"/>
              </w:rPr>
            </w:pPr>
            <w:r w:rsidRPr="005D6744">
              <w:rPr>
                <w:rFonts w:ascii="华文细黑" w:eastAsia="华文细黑" w:hAnsi="华文细黑" w:hint="eastAsia"/>
                <w:sz w:val="21"/>
                <w:szCs w:val="21"/>
              </w:rPr>
              <w:t>3</w:t>
            </w:r>
          </w:p>
        </w:tc>
        <w:tc>
          <w:tcPr>
            <w:tcW w:w="4961" w:type="dxa"/>
            <w:gridSpan w:val="2"/>
            <w:vAlign w:val="center"/>
          </w:tcPr>
          <w:p w:rsidR="00D46A2E" w:rsidRPr="005D6744" w:rsidRDefault="00851778">
            <w:pPr>
              <w:spacing w:line="240" w:lineRule="exact"/>
              <w:rPr>
                <w:rFonts w:ascii="华文细黑" w:eastAsia="华文细黑" w:hAnsi="华文细黑"/>
                <w:sz w:val="21"/>
                <w:szCs w:val="21"/>
              </w:rPr>
            </w:pPr>
            <w:r w:rsidRPr="005D6744">
              <w:rPr>
                <w:rFonts w:ascii="华文细黑" w:eastAsia="华文细黑" w:hAnsi="华文细黑" w:hint="eastAsia"/>
                <w:sz w:val="21"/>
                <w:szCs w:val="21"/>
              </w:rPr>
              <w:t>保证金</w:t>
            </w:r>
          </w:p>
        </w:tc>
        <w:tc>
          <w:tcPr>
            <w:tcW w:w="3991" w:type="dxa"/>
            <w:vAlign w:val="center"/>
          </w:tcPr>
          <w:p w:rsidR="00D46A2E" w:rsidRPr="005D6744" w:rsidRDefault="00851778">
            <w:pPr>
              <w:spacing w:line="240" w:lineRule="exact"/>
              <w:rPr>
                <w:rFonts w:ascii="华文细黑" w:eastAsia="华文细黑" w:hAnsi="华文细黑"/>
                <w:sz w:val="21"/>
                <w:szCs w:val="21"/>
              </w:rPr>
            </w:pPr>
            <w:r w:rsidRPr="005D6744">
              <w:rPr>
                <w:rFonts w:ascii="华文细黑" w:eastAsia="华文细黑" w:hAnsi="华文细黑" w:hint="eastAsia"/>
                <w:sz w:val="21"/>
                <w:szCs w:val="21"/>
              </w:rPr>
              <w:t>按照竞争性谈判文件的规定提交保证金</w:t>
            </w:r>
          </w:p>
        </w:tc>
      </w:tr>
    </w:tbl>
    <w:p w:rsidR="00D46A2E" w:rsidRPr="005D6744" w:rsidRDefault="00851778">
      <w:pPr>
        <w:snapToGrid w:val="0"/>
        <w:spacing w:line="400" w:lineRule="exact"/>
        <w:ind w:firstLineChars="200" w:firstLine="480"/>
        <w:rPr>
          <w:rFonts w:ascii="方正仿宋_GBK" w:eastAsia="方正仿宋_GBK" w:hAnsi="宋体" w:cs="宋体"/>
          <w:kern w:val="0"/>
          <w:sz w:val="24"/>
          <w:szCs w:val="24"/>
        </w:rPr>
      </w:pPr>
      <w:r w:rsidRPr="005D6744">
        <w:rPr>
          <w:rFonts w:ascii="方正仿宋_GBK" w:eastAsia="方正仿宋_GBK" w:hAnsi="宋体" w:cs="宋体" w:hint="eastAsia"/>
          <w:kern w:val="0"/>
          <w:sz w:val="24"/>
          <w:szCs w:val="24"/>
        </w:rPr>
        <w:t>注：</w:t>
      </w:r>
    </w:p>
    <w:p w:rsidR="00D46A2E" w:rsidRPr="005D6744" w:rsidRDefault="00065BBF">
      <w:pPr>
        <w:snapToGrid w:val="0"/>
        <w:spacing w:line="400" w:lineRule="exact"/>
        <w:ind w:firstLineChars="200" w:firstLine="480"/>
        <w:rPr>
          <w:rFonts w:ascii="华文细黑" w:eastAsia="华文细黑" w:hAnsi="华文细黑" w:cs="宋体"/>
          <w:kern w:val="0"/>
          <w:sz w:val="24"/>
          <w:szCs w:val="24"/>
        </w:rPr>
      </w:pPr>
      <w:r w:rsidRPr="005D6744">
        <w:rPr>
          <w:rFonts w:ascii="华文细黑" w:eastAsia="华文细黑" w:hAnsi="华文细黑" w:cs="宋体" w:hint="eastAsia"/>
          <w:kern w:val="0"/>
          <w:sz w:val="24"/>
          <w:szCs w:val="24"/>
        </w:rPr>
        <w:fldChar w:fldCharType="begin"/>
      </w:r>
      <w:r w:rsidR="00851778" w:rsidRPr="005D6744">
        <w:rPr>
          <w:rFonts w:ascii="华文细黑" w:eastAsia="华文细黑" w:hAnsi="华文细黑" w:cs="宋体" w:hint="eastAsia"/>
          <w:kern w:val="0"/>
          <w:sz w:val="24"/>
          <w:szCs w:val="24"/>
        </w:rPr>
        <w:instrText xml:space="preserve"> eq \o\ac(○,</w:instrText>
      </w:r>
      <w:r w:rsidR="00851778" w:rsidRPr="005D6744">
        <w:rPr>
          <w:rFonts w:ascii="华文细黑" w:eastAsia="华文细黑" w:hAnsi="华文细黑" w:cs="宋体" w:hint="eastAsia"/>
          <w:kern w:val="0"/>
          <w:position w:val="3"/>
          <w:sz w:val="16"/>
          <w:szCs w:val="24"/>
        </w:rPr>
        <w:instrText>1</w:instrText>
      </w:r>
      <w:r w:rsidR="00851778" w:rsidRPr="005D6744">
        <w:rPr>
          <w:rFonts w:ascii="华文细黑" w:eastAsia="华文细黑" w:hAnsi="华文细黑" w:cs="宋体" w:hint="eastAsia"/>
          <w:kern w:val="0"/>
          <w:sz w:val="24"/>
          <w:szCs w:val="24"/>
        </w:rPr>
        <w:instrText>)</w:instrText>
      </w:r>
      <w:r w:rsidRPr="005D6744">
        <w:rPr>
          <w:rFonts w:ascii="华文细黑" w:eastAsia="华文细黑" w:hAnsi="华文细黑" w:cs="宋体" w:hint="eastAsia"/>
          <w:kern w:val="0"/>
          <w:sz w:val="24"/>
          <w:szCs w:val="24"/>
        </w:rPr>
        <w:fldChar w:fldCharType="end"/>
      </w:r>
      <w:r w:rsidR="00851778" w:rsidRPr="005D6744">
        <w:rPr>
          <w:rFonts w:ascii="华文细黑" w:eastAsia="华文细黑" w:hAnsi="华文细黑" w:cs="宋体" w:hint="eastAsia"/>
          <w:kern w:val="0"/>
          <w:sz w:val="24"/>
          <w:szCs w:val="24"/>
        </w:rPr>
        <w:t>供应商按“多证合一”登记制度办理营业执照的，组织机构代码证、税务登记证（副本）和社会保险登记证以供应商所提供的营业执照（副本）复印件为准。</w:t>
      </w:r>
    </w:p>
    <w:p w:rsidR="00D46A2E" w:rsidRPr="005D6744" w:rsidRDefault="00065BBF">
      <w:pPr>
        <w:snapToGrid w:val="0"/>
        <w:spacing w:line="400" w:lineRule="exact"/>
        <w:ind w:firstLineChars="200" w:firstLine="480"/>
        <w:rPr>
          <w:rFonts w:ascii="华文细黑" w:eastAsia="华文细黑" w:hAnsi="华文细黑" w:cs="宋体"/>
          <w:kern w:val="0"/>
          <w:sz w:val="24"/>
          <w:szCs w:val="24"/>
        </w:rPr>
      </w:pPr>
      <w:r w:rsidRPr="005D6744">
        <w:rPr>
          <w:rFonts w:ascii="华文细黑" w:eastAsia="华文细黑" w:hAnsi="华文细黑" w:cs="宋体" w:hint="eastAsia"/>
          <w:kern w:val="0"/>
          <w:sz w:val="24"/>
          <w:szCs w:val="24"/>
        </w:rPr>
        <w:fldChar w:fldCharType="begin"/>
      </w:r>
      <w:r w:rsidR="00851778" w:rsidRPr="005D6744">
        <w:rPr>
          <w:rFonts w:ascii="华文细黑" w:eastAsia="华文细黑" w:hAnsi="华文细黑" w:cs="宋体" w:hint="eastAsia"/>
          <w:kern w:val="0"/>
          <w:sz w:val="24"/>
          <w:szCs w:val="24"/>
        </w:rPr>
        <w:instrText xml:space="preserve"> eq \o\ac(○,</w:instrText>
      </w:r>
      <w:r w:rsidR="00851778" w:rsidRPr="005D6744">
        <w:rPr>
          <w:rFonts w:ascii="华文细黑" w:eastAsia="华文细黑" w:hAnsi="华文细黑" w:cs="宋体" w:hint="eastAsia"/>
          <w:kern w:val="0"/>
          <w:position w:val="3"/>
          <w:sz w:val="16"/>
          <w:szCs w:val="24"/>
        </w:rPr>
        <w:instrText>2</w:instrText>
      </w:r>
      <w:r w:rsidR="00851778" w:rsidRPr="005D6744">
        <w:rPr>
          <w:rFonts w:ascii="华文细黑" w:eastAsia="华文细黑" w:hAnsi="华文细黑" w:cs="宋体" w:hint="eastAsia"/>
          <w:kern w:val="0"/>
          <w:sz w:val="24"/>
          <w:szCs w:val="24"/>
        </w:rPr>
        <w:instrText>)</w:instrText>
      </w:r>
      <w:r w:rsidRPr="005D6744">
        <w:rPr>
          <w:rFonts w:ascii="华文细黑" w:eastAsia="华文细黑" w:hAnsi="华文细黑" w:cs="宋体" w:hint="eastAsia"/>
          <w:kern w:val="0"/>
          <w:sz w:val="24"/>
          <w:szCs w:val="24"/>
        </w:rPr>
        <w:fldChar w:fldCharType="end"/>
      </w:r>
      <w:r w:rsidR="00851778" w:rsidRPr="005D6744">
        <w:rPr>
          <w:rFonts w:ascii="华文细黑" w:eastAsia="华文细黑" w:hAnsi="华文细黑"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D46A2E" w:rsidRPr="005D6744" w:rsidRDefault="00851778">
      <w:pPr>
        <w:snapToGrid w:val="0"/>
        <w:spacing w:line="400" w:lineRule="exact"/>
        <w:ind w:firstLineChars="200" w:firstLine="480"/>
        <w:rPr>
          <w:rFonts w:ascii="华文细黑" w:eastAsia="华文细黑" w:hAnsi="华文细黑" w:cs="华文细黑"/>
          <w:kern w:val="0"/>
          <w:sz w:val="24"/>
          <w:szCs w:val="24"/>
        </w:rPr>
      </w:pPr>
      <w:r w:rsidRPr="005D6744">
        <w:rPr>
          <w:rFonts w:ascii="华文细黑" w:eastAsia="华文细黑" w:hAnsi="华文细黑" w:cs="华文细黑" w:hint="eastAsia"/>
          <w:kern w:val="0"/>
          <w:sz w:val="24"/>
          <w:szCs w:val="24"/>
        </w:rPr>
        <w:t>2.符合性检查。依据竞争性谈判文件的规定，从响应文件的有效性、完整性和对竞争性谈判文件的响应程度进行审查，以确定是否对竞争性谈判文件的实质性要求作出响应。符合性检查资料表如下：</w:t>
      </w:r>
    </w:p>
    <w:tbl>
      <w:tblPr>
        <w:tblW w:w="9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1558"/>
        <w:gridCol w:w="1981"/>
        <w:gridCol w:w="5401"/>
      </w:tblGrid>
      <w:tr w:rsidR="00D46A2E" w:rsidRPr="005D6744">
        <w:trPr>
          <w:trHeight w:val="94"/>
        </w:trPr>
        <w:tc>
          <w:tcPr>
            <w:tcW w:w="674" w:type="dxa"/>
            <w:vAlign w:val="center"/>
          </w:tcPr>
          <w:p w:rsidR="00D46A2E" w:rsidRPr="005D6744" w:rsidRDefault="00851778">
            <w:pPr>
              <w:spacing w:line="240" w:lineRule="exact"/>
              <w:jc w:val="center"/>
              <w:rPr>
                <w:rFonts w:ascii="华文细黑" w:eastAsia="华文细黑" w:hAnsi="华文细黑" w:cs="宋体"/>
                <w:b/>
                <w:kern w:val="0"/>
                <w:sz w:val="21"/>
                <w:szCs w:val="21"/>
              </w:rPr>
            </w:pPr>
            <w:r w:rsidRPr="005D6744">
              <w:rPr>
                <w:rFonts w:ascii="华文细黑" w:eastAsia="华文细黑" w:hAnsi="华文细黑" w:cs="宋体" w:hint="eastAsia"/>
                <w:b/>
                <w:kern w:val="0"/>
                <w:sz w:val="21"/>
                <w:szCs w:val="21"/>
              </w:rPr>
              <w:t>序号</w:t>
            </w:r>
          </w:p>
        </w:tc>
        <w:tc>
          <w:tcPr>
            <w:tcW w:w="3539" w:type="dxa"/>
            <w:gridSpan w:val="2"/>
            <w:vAlign w:val="center"/>
          </w:tcPr>
          <w:p w:rsidR="00D46A2E" w:rsidRPr="005D6744" w:rsidRDefault="00851778">
            <w:pPr>
              <w:spacing w:line="240" w:lineRule="exact"/>
              <w:jc w:val="center"/>
              <w:rPr>
                <w:rFonts w:ascii="华文细黑" w:eastAsia="华文细黑" w:hAnsi="华文细黑" w:cs="宋体"/>
                <w:b/>
                <w:kern w:val="0"/>
                <w:sz w:val="21"/>
                <w:szCs w:val="21"/>
              </w:rPr>
            </w:pPr>
            <w:r w:rsidRPr="005D6744">
              <w:rPr>
                <w:rFonts w:ascii="华文细黑" w:eastAsia="华文细黑" w:hAnsi="华文细黑" w:cs="宋体" w:hint="eastAsia"/>
                <w:b/>
                <w:kern w:val="0"/>
                <w:sz w:val="21"/>
                <w:szCs w:val="21"/>
              </w:rPr>
              <w:t>评审因素</w:t>
            </w:r>
          </w:p>
        </w:tc>
        <w:tc>
          <w:tcPr>
            <w:tcW w:w="5401" w:type="dxa"/>
            <w:vAlign w:val="center"/>
          </w:tcPr>
          <w:p w:rsidR="00D46A2E" w:rsidRPr="005D6744" w:rsidRDefault="00851778">
            <w:pPr>
              <w:spacing w:line="240" w:lineRule="exact"/>
              <w:jc w:val="center"/>
              <w:rPr>
                <w:rFonts w:ascii="华文细黑" w:eastAsia="华文细黑" w:hAnsi="华文细黑" w:cs="宋体"/>
                <w:b/>
                <w:kern w:val="0"/>
                <w:sz w:val="21"/>
                <w:szCs w:val="21"/>
              </w:rPr>
            </w:pPr>
            <w:r w:rsidRPr="005D6744">
              <w:rPr>
                <w:rFonts w:ascii="华文细黑" w:eastAsia="华文细黑" w:hAnsi="华文细黑" w:cs="宋体" w:hint="eastAsia"/>
                <w:b/>
                <w:kern w:val="0"/>
                <w:sz w:val="21"/>
                <w:szCs w:val="21"/>
              </w:rPr>
              <w:t>评审标准</w:t>
            </w:r>
          </w:p>
        </w:tc>
      </w:tr>
      <w:tr w:rsidR="00D46A2E" w:rsidRPr="005D6744">
        <w:trPr>
          <w:trHeight w:val="113"/>
        </w:trPr>
        <w:tc>
          <w:tcPr>
            <w:tcW w:w="674" w:type="dxa"/>
            <w:vMerge w:val="restart"/>
            <w:vAlign w:val="center"/>
          </w:tcPr>
          <w:p w:rsidR="00D46A2E" w:rsidRPr="005D6744" w:rsidRDefault="00851778">
            <w:pPr>
              <w:spacing w:line="240" w:lineRule="exact"/>
              <w:jc w:val="center"/>
              <w:rPr>
                <w:rFonts w:ascii="华文细黑" w:eastAsia="华文细黑" w:hAnsi="华文细黑" w:cs="宋体"/>
                <w:kern w:val="0"/>
                <w:sz w:val="21"/>
                <w:szCs w:val="21"/>
              </w:rPr>
            </w:pPr>
            <w:r w:rsidRPr="005D6744">
              <w:rPr>
                <w:rFonts w:ascii="华文细黑" w:eastAsia="华文细黑" w:hAnsi="华文细黑" w:cs="宋体" w:hint="eastAsia"/>
                <w:kern w:val="0"/>
                <w:sz w:val="21"/>
                <w:szCs w:val="21"/>
              </w:rPr>
              <w:t>1</w:t>
            </w:r>
          </w:p>
        </w:tc>
        <w:tc>
          <w:tcPr>
            <w:tcW w:w="1558" w:type="dxa"/>
            <w:vMerge w:val="restart"/>
            <w:vAlign w:val="center"/>
          </w:tcPr>
          <w:p w:rsidR="00D46A2E" w:rsidRPr="005D6744" w:rsidRDefault="00851778">
            <w:pPr>
              <w:spacing w:line="240" w:lineRule="exact"/>
              <w:rPr>
                <w:rFonts w:ascii="华文细黑" w:eastAsia="华文细黑" w:hAnsi="华文细黑" w:cs="宋体"/>
                <w:kern w:val="0"/>
                <w:sz w:val="21"/>
                <w:szCs w:val="21"/>
              </w:rPr>
            </w:pPr>
            <w:r w:rsidRPr="005D6744">
              <w:rPr>
                <w:rFonts w:ascii="华文细黑" w:eastAsia="华文细黑" w:hAnsi="华文细黑" w:cs="宋体" w:hint="eastAsia"/>
                <w:kern w:val="0"/>
                <w:sz w:val="21"/>
                <w:szCs w:val="21"/>
              </w:rPr>
              <w:t>有效性审查</w:t>
            </w:r>
          </w:p>
        </w:tc>
        <w:tc>
          <w:tcPr>
            <w:tcW w:w="1981" w:type="dxa"/>
            <w:vAlign w:val="center"/>
          </w:tcPr>
          <w:p w:rsidR="00D46A2E" w:rsidRPr="005D6744" w:rsidRDefault="00851778">
            <w:pPr>
              <w:spacing w:line="240" w:lineRule="exact"/>
              <w:rPr>
                <w:rFonts w:ascii="华文细黑" w:eastAsia="华文细黑" w:hAnsi="华文细黑" w:cs="宋体"/>
                <w:kern w:val="0"/>
                <w:sz w:val="21"/>
                <w:szCs w:val="21"/>
              </w:rPr>
            </w:pPr>
            <w:r w:rsidRPr="005D6744">
              <w:rPr>
                <w:rFonts w:ascii="华文细黑" w:eastAsia="华文细黑" w:hAnsi="华文细黑" w:hint="eastAsia"/>
                <w:sz w:val="21"/>
                <w:szCs w:val="21"/>
              </w:rPr>
              <w:t>响应文件签署</w:t>
            </w:r>
          </w:p>
        </w:tc>
        <w:tc>
          <w:tcPr>
            <w:tcW w:w="5401" w:type="dxa"/>
            <w:vAlign w:val="center"/>
          </w:tcPr>
          <w:p w:rsidR="00D46A2E" w:rsidRPr="005D6744" w:rsidRDefault="00851778">
            <w:pPr>
              <w:spacing w:line="240" w:lineRule="exact"/>
              <w:rPr>
                <w:rFonts w:ascii="华文细黑" w:eastAsia="华文细黑" w:hAnsi="华文细黑" w:cs="宋体"/>
                <w:kern w:val="0"/>
                <w:sz w:val="21"/>
                <w:szCs w:val="21"/>
              </w:rPr>
            </w:pPr>
            <w:r w:rsidRPr="005D6744">
              <w:rPr>
                <w:rFonts w:ascii="华文细黑" w:eastAsia="华文细黑" w:hAnsi="华文细黑" w:hint="eastAsia"/>
                <w:sz w:val="21"/>
                <w:szCs w:val="21"/>
              </w:rPr>
              <w:t>响应文件上法定代表人或其授权代表人的签字齐全。</w:t>
            </w:r>
          </w:p>
        </w:tc>
      </w:tr>
      <w:tr w:rsidR="00D46A2E" w:rsidRPr="005D6744">
        <w:trPr>
          <w:trHeight w:val="114"/>
        </w:trPr>
        <w:tc>
          <w:tcPr>
            <w:tcW w:w="674" w:type="dxa"/>
            <w:vMerge/>
            <w:vAlign w:val="center"/>
          </w:tcPr>
          <w:p w:rsidR="00D46A2E" w:rsidRPr="005D6744" w:rsidRDefault="00D46A2E">
            <w:pPr>
              <w:spacing w:line="240" w:lineRule="exact"/>
              <w:jc w:val="center"/>
              <w:rPr>
                <w:rFonts w:ascii="华文细黑" w:eastAsia="华文细黑" w:hAnsi="华文细黑" w:cs="宋体"/>
                <w:kern w:val="0"/>
                <w:sz w:val="21"/>
                <w:szCs w:val="21"/>
              </w:rPr>
            </w:pPr>
          </w:p>
        </w:tc>
        <w:tc>
          <w:tcPr>
            <w:tcW w:w="1558" w:type="dxa"/>
            <w:vMerge/>
            <w:vAlign w:val="center"/>
          </w:tcPr>
          <w:p w:rsidR="00D46A2E" w:rsidRPr="005D6744" w:rsidRDefault="00D46A2E">
            <w:pPr>
              <w:spacing w:line="240" w:lineRule="exact"/>
              <w:rPr>
                <w:rFonts w:ascii="华文细黑" w:eastAsia="华文细黑" w:hAnsi="华文细黑" w:cs="宋体"/>
                <w:kern w:val="0"/>
                <w:sz w:val="21"/>
                <w:szCs w:val="21"/>
              </w:rPr>
            </w:pPr>
          </w:p>
        </w:tc>
        <w:tc>
          <w:tcPr>
            <w:tcW w:w="1981" w:type="dxa"/>
            <w:vAlign w:val="center"/>
          </w:tcPr>
          <w:p w:rsidR="00D46A2E" w:rsidRPr="005D6744" w:rsidRDefault="00851778">
            <w:pPr>
              <w:spacing w:line="240" w:lineRule="exact"/>
              <w:rPr>
                <w:rFonts w:ascii="华文细黑" w:eastAsia="华文细黑" w:hAnsi="华文细黑"/>
                <w:sz w:val="21"/>
                <w:szCs w:val="21"/>
              </w:rPr>
            </w:pPr>
            <w:r w:rsidRPr="005D6744">
              <w:rPr>
                <w:rFonts w:ascii="华文细黑" w:eastAsia="华文细黑" w:hAnsi="华文细黑" w:hint="eastAsia"/>
                <w:sz w:val="21"/>
                <w:szCs w:val="21"/>
              </w:rPr>
              <w:t>法定代表人身份证明及授权委托书</w:t>
            </w:r>
          </w:p>
        </w:tc>
        <w:tc>
          <w:tcPr>
            <w:tcW w:w="5401" w:type="dxa"/>
            <w:vAlign w:val="center"/>
          </w:tcPr>
          <w:p w:rsidR="00D46A2E" w:rsidRPr="005D6744" w:rsidRDefault="00851778">
            <w:pPr>
              <w:spacing w:line="240" w:lineRule="exact"/>
              <w:rPr>
                <w:rFonts w:ascii="华文细黑" w:eastAsia="华文细黑" w:hAnsi="华文细黑"/>
                <w:sz w:val="21"/>
                <w:szCs w:val="21"/>
              </w:rPr>
            </w:pPr>
            <w:r w:rsidRPr="005D6744">
              <w:rPr>
                <w:rFonts w:ascii="华文细黑" w:eastAsia="华文细黑" w:hAnsi="华文细黑" w:hint="eastAsia"/>
                <w:sz w:val="21"/>
                <w:szCs w:val="21"/>
              </w:rPr>
              <w:t>法定代表人身份证明及授权委托书有效，符合竞争性谈判文件规定的格式，签字或盖章齐全。</w:t>
            </w:r>
          </w:p>
        </w:tc>
      </w:tr>
      <w:tr w:rsidR="00D46A2E" w:rsidRPr="005D6744">
        <w:trPr>
          <w:trHeight w:val="114"/>
        </w:trPr>
        <w:tc>
          <w:tcPr>
            <w:tcW w:w="674" w:type="dxa"/>
            <w:vMerge/>
            <w:vAlign w:val="center"/>
          </w:tcPr>
          <w:p w:rsidR="00D46A2E" w:rsidRPr="005D6744" w:rsidRDefault="00D46A2E">
            <w:pPr>
              <w:spacing w:line="240" w:lineRule="exact"/>
              <w:jc w:val="center"/>
              <w:rPr>
                <w:rFonts w:ascii="华文细黑" w:eastAsia="华文细黑" w:hAnsi="华文细黑" w:cs="宋体"/>
                <w:kern w:val="0"/>
                <w:sz w:val="21"/>
                <w:szCs w:val="21"/>
              </w:rPr>
            </w:pPr>
          </w:p>
        </w:tc>
        <w:tc>
          <w:tcPr>
            <w:tcW w:w="1558" w:type="dxa"/>
            <w:vMerge/>
            <w:vAlign w:val="center"/>
          </w:tcPr>
          <w:p w:rsidR="00D46A2E" w:rsidRPr="005D6744" w:rsidRDefault="00D46A2E">
            <w:pPr>
              <w:spacing w:line="240" w:lineRule="exact"/>
              <w:rPr>
                <w:rFonts w:ascii="华文细黑" w:eastAsia="华文细黑" w:hAnsi="华文细黑" w:cs="宋体"/>
                <w:kern w:val="0"/>
                <w:sz w:val="21"/>
                <w:szCs w:val="21"/>
              </w:rPr>
            </w:pPr>
          </w:p>
        </w:tc>
        <w:tc>
          <w:tcPr>
            <w:tcW w:w="1981" w:type="dxa"/>
            <w:vAlign w:val="center"/>
          </w:tcPr>
          <w:p w:rsidR="00D46A2E" w:rsidRPr="005D6744" w:rsidRDefault="00851778">
            <w:pPr>
              <w:spacing w:line="240" w:lineRule="exact"/>
              <w:rPr>
                <w:rFonts w:ascii="华文细黑" w:eastAsia="华文细黑" w:hAnsi="华文细黑" w:cs="仿宋_GB2312"/>
                <w:sz w:val="21"/>
                <w:szCs w:val="21"/>
                <w:lang w:val="zh-CN"/>
              </w:rPr>
            </w:pPr>
            <w:r w:rsidRPr="005D6744">
              <w:rPr>
                <w:rFonts w:ascii="华文细黑" w:eastAsia="华文细黑" w:hAnsi="华文细黑" w:cs="仿宋_GB2312" w:hint="eastAsia"/>
                <w:sz w:val="21"/>
                <w:szCs w:val="21"/>
              </w:rPr>
              <w:t>响应</w:t>
            </w:r>
            <w:r w:rsidRPr="005D6744">
              <w:rPr>
                <w:rFonts w:ascii="华文细黑" w:eastAsia="华文细黑" w:hAnsi="华文细黑" w:cs="仿宋_GB2312" w:hint="eastAsia"/>
                <w:sz w:val="21"/>
                <w:szCs w:val="21"/>
                <w:lang w:val="zh-CN"/>
              </w:rPr>
              <w:t>方案</w:t>
            </w:r>
          </w:p>
        </w:tc>
        <w:tc>
          <w:tcPr>
            <w:tcW w:w="5401" w:type="dxa"/>
            <w:vAlign w:val="center"/>
          </w:tcPr>
          <w:p w:rsidR="00D46A2E" w:rsidRPr="005D6744" w:rsidRDefault="00851778">
            <w:pPr>
              <w:spacing w:line="240" w:lineRule="exact"/>
              <w:rPr>
                <w:rFonts w:ascii="华文细黑" w:eastAsia="华文细黑" w:hAnsi="华文细黑" w:cs="宋体"/>
                <w:kern w:val="0"/>
                <w:sz w:val="21"/>
                <w:szCs w:val="21"/>
              </w:rPr>
            </w:pPr>
            <w:r w:rsidRPr="005D6744">
              <w:rPr>
                <w:rFonts w:ascii="华文细黑" w:eastAsia="华文细黑" w:hAnsi="华文细黑" w:cs="仿宋_GB2312" w:hint="eastAsia"/>
                <w:sz w:val="21"/>
                <w:szCs w:val="21"/>
                <w:lang w:val="zh-CN"/>
              </w:rPr>
              <w:t>只能有一个</w:t>
            </w:r>
            <w:r w:rsidRPr="005D6744">
              <w:rPr>
                <w:rFonts w:ascii="华文细黑" w:eastAsia="华文细黑" w:hAnsi="华文细黑" w:cs="仿宋_GB2312" w:hint="eastAsia"/>
                <w:sz w:val="21"/>
                <w:szCs w:val="21"/>
              </w:rPr>
              <w:t>响应</w:t>
            </w:r>
            <w:r w:rsidRPr="005D6744">
              <w:rPr>
                <w:rFonts w:ascii="华文细黑" w:eastAsia="华文细黑" w:hAnsi="华文细黑" w:cs="仿宋_GB2312" w:hint="eastAsia"/>
                <w:sz w:val="21"/>
                <w:szCs w:val="21"/>
                <w:lang w:val="zh-CN"/>
              </w:rPr>
              <w:t>方案。</w:t>
            </w:r>
          </w:p>
        </w:tc>
      </w:tr>
      <w:tr w:rsidR="00D46A2E" w:rsidRPr="005D6744">
        <w:trPr>
          <w:trHeight w:val="133"/>
        </w:trPr>
        <w:tc>
          <w:tcPr>
            <w:tcW w:w="674" w:type="dxa"/>
            <w:vMerge/>
            <w:vAlign w:val="center"/>
          </w:tcPr>
          <w:p w:rsidR="00D46A2E" w:rsidRPr="005D6744" w:rsidRDefault="00D46A2E">
            <w:pPr>
              <w:spacing w:line="240" w:lineRule="exact"/>
              <w:jc w:val="center"/>
              <w:rPr>
                <w:rFonts w:ascii="华文细黑" w:eastAsia="华文细黑" w:hAnsi="华文细黑" w:cs="宋体"/>
                <w:kern w:val="0"/>
                <w:sz w:val="21"/>
                <w:szCs w:val="21"/>
              </w:rPr>
            </w:pPr>
          </w:p>
        </w:tc>
        <w:tc>
          <w:tcPr>
            <w:tcW w:w="1558" w:type="dxa"/>
            <w:vMerge/>
            <w:vAlign w:val="center"/>
          </w:tcPr>
          <w:p w:rsidR="00D46A2E" w:rsidRPr="005D6744" w:rsidRDefault="00D46A2E">
            <w:pPr>
              <w:spacing w:line="240" w:lineRule="exact"/>
              <w:rPr>
                <w:rFonts w:ascii="华文细黑" w:eastAsia="华文细黑" w:hAnsi="华文细黑" w:cs="宋体"/>
                <w:kern w:val="0"/>
                <w:sz w:val="21"/>
                <w:szCs w:val="21"/>
              </w:rPr>
            </w:pPr>
          </w:p>
        </w:tc>
        <w:tc>
          <w:tcPr>
            <w:tcW w:w="1981" w:type="dxa"/>
            <w:vAlign w:val="center"/>
          </w:tcPr>
          <w:p w:rsidR="00D46A2E" w:rsidRPr="005D6744" w:rsidRDefault="00851778">
            <w:pPr>
              <w:spacing w:line="240" w:lineRule="exact"/>
              <w:rPr>
                <w:rFonts w:ascii="华文细黑" w:eastAsia="华文细黑" w:hAnsi="华文细黑" w:cs="仿宋_GB2312"/>
                <w:sz w:val="21"/>
                <w:szCs w:val="21"/>
                <w:lang w:val="zh-CN"/>
              </w:rPr>
            </w:pPr>
            <w:r w:rsidRPr="005D6744">
              <w:rPr>
                <w:rFonts w:ascii="华文细黑" w:eastAsia="华文细黑" w:hAnsi="华文细黑" w:hint="eastAsia"/>
                <w:sz w:val="21"/>
                <w:szCs w:val="21"/>
              </w:rPr>
              <w:t>报价唯一</w:t>
            </w:r>
          </w:p>
        </w:tc>
        <w:tc>
          <w:tcPr>
            <w:tcW w:w="5401" w:type="dxa"/>
            <w:vAlign w:val="center"/>
          </w:tcPr>
          <w:p w:rsidR="00D46A2E" w:rsidRPr="005D6744" w:rsidRDefault="00851778">
            <w:pPr>
              <w:spacing w:line="240" w:lineRule="exact"/>
              <w:rPr>
                <w:rFonts w:ascii="华文细黑" w:eastAsia="华文细黑" w:hAnsi="华文细黑" w:cs="宋体"/>
                <w:kern w:val="0"/>
                <w:sz w:val="21"/>
                <w:szCs w:val="21"/>
              </w:rPr>
            </w:pPr>
            <w:r w:rsidRPr="005D6744">
              <w:rPr>
                <w:rFonts w:ascii="华文细黑" w:eastAsia="华文细黑" w:hAnsi="华文细黑" w:hint="eastAsia"/>
                <w:sz w:val="21"/>
                <w:szCs w:val="21"/>
              </w:rPr>
              <w:t>只能有一个有效报价，不得提交选择性报价。</w:t>
            </w:r>
          </w:p>
        </w:tc>
      </w:tr>
      <w:tr w:rsidR="00D46A2E" w:rsidRPr="005D6744">
        <w:trPr>
          <w:trHeight w:val="143"/>
        </w:trPr>
        <w:tc>
          <w:tcPr>
            <w:tcW w:w="674" w:type="dxa"/>
            <w:vAlign w:val="center"/>
          </w:tcPr>
          <w:p w:rsidR="00D46A2E" w:rsidRPr="005D6744" w:rsidRDefault="00851778">
            <w:pPr>
              <w:spacing w:line="240" w:lineRule="exact"/>
              <w:jc w:val="center"/>
              <w:rPr>
                <w:rFonts w:ascii="华文细黑" w:eastAsia="华文细黑" w:hAnsi="华文细黑" w:cs="宋体"/>
                <w:kern w:val="0"/>
                <w:sz w:val="21"/>
                <w:szCs w:val="21"/>
              </w:rPr>
            </w:pPr>
            <w:r w:rsidRPr="005D6744">
              <w:rPr>
                <w:rFonts w:ascii="华文细黑" w:eastAsia="华文细黑" w:hAnsi="华文细黑" w:cs="宋体" w:hint="eastAsia"/>
                <w:kern w:val="0"/>
                <w:sz w:val="21"/>
                <w:szCs w:val="21"/>
              </w:rPr>
              <w:t>2</w:t>
            </w:r>
          </w:p>
        </w:tc>
        <w:tc>
          <w:tcPr>
            <w:tcW w:w="1558" w:type="dxa"/>
            <w:vAlign w:val="center"/>
          </w:tcPr>
          <w:p w:rsidR="00D46A2E" w:rsidRPr="005D6744" w:rsidRDefault="00851778">
            <w:pPr>
              <w:spacing w:line="240" w:lineRule="exact"/>
              <w:rPr>
                <w:rFonts w:ascii="华文细黑" w:eastAsia="华文细黑" w:hAnsi="华文细黑" w:cs="宋体"/>
                <w:kern w:val="0"/>
                <w:sz w:val="21"/>
                <w:szCs w:val="21"/>
              </w:rPr>
            </w:pPr>
            <w:r w:rsidRPr="005D6744">
              <w:rPr>
                <w:rFonts w:ascii="华文细黑" w:eastAsia="华文细黑" w:hAnsi="华文细黑" w:cs="宋体" w:hint="eastAsia"/>
                <w:kern w:val="0"/>
                <w:sz w:val="21"/>
                <w:szCs w:val="21"/>
              </w:rPr>
              <w:t>完整性审查</w:t>
            </w:r>
          </w:p>
        </w:tc>
        <w:tc>
          <w:tcPr>
            <w:tcW w:w="1981" w:type="dxa"/>
            <w:vAlign w:val="center"/>
          </w:tcPr>
          <w:p w:rsidR="00D46A2E" w:rsidRPr="005D6744" w:rsidRDefault="00851778">
            <w:pPr>
              <w:spacing w:line="240" w:lineRule="exact"/>
              <w:rPr>
                <w:rFonts w:ascii="华文细黑" w:eastAsia="华文细黑" w:hAnsi="华文细黑" w:cs="宋体"/>
                <w:kern w:val="0"/>
                <w:sz w:val="21"/>
                <w:szCs w:val="21"/>
              </w:rPr>
            </w:pPr>
            <w:r w:rsidRPr="005D6744">
              <w:rPr>
                <w:rFonts w:ascii="华文细黑" w:eastAsia="华文细黑" w:hAnsi="华文细黑" w:cs="仿宋_GB2312" w:hint="eastAsia"/>
                <w:sz w:val="21"/>
                <w:szCs w:val="21"/>
              </w:rPr>
              <w:t>响应</w:t>
            </w:r>
            <w:r w:rsidRPr="005D6744">
              <w:rPr>
                <w:rFonts w:ascii="华文细黑" w:eastAsia="华文细黑" w:hAnsi="华文细黑" w:cs="仿宋_GB2312" w:hint="eastAsia"/>
                <w:sz w:val="21"/>
                <w:szCs w:val="21"/>
                <w:lang w:val="zh-CN"/>
              </w:rPr>
              <w:t>文件份数</w:t>
            </w:r>
          </w:p>
        </w:tc>
        <w:tc>
          <w:tcPr>
            <w:tcW w:w="5401" w:type="dxa"/>
            <w:vAlign w:val="center"/>
          </w:tcPr>
          <w:p w:rsidR="00D46A2E" w:rsidRPr="005D6744" w:rsidRDefault="00851778">
            <w:pPr>
              <w:spacing w:line="240" w:lineRule="exact"/>
              <w:rPr>
                <w:rFonts w:ascii="华文细黑" w:eastAsia="华文细黑" w:hAnsi="华文细黑" w:cs="宋体"/>
                <w:kern w:val="0"/>
                <w:sz w:val="21"/>
                <w:szCs w:val="21"/>
              </w:rPr>
            </w:pPr>
            <w:r w:rsidRPr="005D6744">
              <w:rPr>
                <w:rFonts w:ascii="华文细黑" w:eastAsia="华文细黑" w:hAnsi="华文细黑" w:cs="仿宋_GB2312" w:hint="eastAsia"/>
                <w:sz w:val="21"/>
                <w:szCs w:val="21"/>
              </w:rPr>
              <w:t>响应</w:t>
            </w:r>
            <w:r w:rsidRPr="005D6744">
              <w:rPr>
                <w:rFonts w:ascii="华文细黑" w:eastAsia="华文细黑" w:hAnsi="华文细黑" w:cs="仿宋_GB2312" w:hint="eastAsia"/>
                <w:sz w:val="21"/>
                <w:szCs w:val="21"/>
                <w:lang w:val="zh-CN"/>
              </w:rPr>
              <w:t>文件正、副本数量符合</w:t>
            </w:r>
            <w:r w:rsidRPr="005D6744">
              <w:rPr>
                <w:rFonts w:ascii="华文细黑" w:eastAsia="华文细黑" w:hAnsi="华文细黑" w:cs="仿宋_GB2312" w:hint="eastAsia"/>
                <w:sz w:val="21"/>
                <w:szCs w:val="21"/>
              </w:rPr>
              <w:t>竞争性谈判</w:t>
            </w:r>
            <w:r w:rsidRPr="005D6744">
              <w:rPr>
                <w:rFonts w:ascii="华文细黑" w:eastAsia="华文细黑" w:hAnsi="华文细黑" w:cs="仿宋_GB2312" w:hint="eastAsia"/>
                <w:sz w:val="21"/>
                <w:szCs w:val="21"/>
                <w:lang w:val="zh-CN"/>
              </w:rPr>
              <w:t>文件要求。</w:t>
            </w:r>
          </w:p>
        </w:tc>
      </w:tr>
      <w:tr w:rsidR="00D46A2E" w:rsidRPr="005D6744">
        <w:trPr>
          <w:trHeight w:val="119"/>
        </w:trPr>
        <w:tc>
          <w:tcPr>
            <w:tcW w:w="674" w:type="dxa"/>
            <w:vMerge w:val="restart"/>
            <w:vAlign w:val="center"/>
          </w:tcPr>
          <w:p w:rsidR="00D46A2E" w:rsidRPr="005D6744" w:rsidRDefault="00851778">
            <w:pPr>
              <w:spacing w:line="240" w:lineRule="exact"/>
              <w:jc w:val="center"/>
              <w:rPr>
                <w:rFonts w:ascii="华文细黑" w:eastAsia="华文细黑" w:hAnsi="华文细黑" w:cs="宋体"/>
                <w:kern w:val="0"/>
                <w:sz w:val="21"/>
                <w:szCs w:val="21"/>
              </w:rPr>
            </w:pPr>
            <w:r w:rsidRPr="005D6744">
              <w:rPr>
                <w:rFonts w:ascii="华文细黑" w:eastAsia="华文细黑" w:hAnsi="华文细黑" w:cs="宋体" w:hint="eastAsia"/>
                <w:kern w:val="0"/>
                <w:sz w:val="21"/>
                <w:szCs w:val="21"/>
              </w:rPr>
              <w:t>3</w:t>
            </w:r>
          </w:p>
        </w:tc>
        <w:tc>
          <w:tcPr>
            <w:tcW w:w="1558" w:type="dxa"/>
            <w:vMerge w:val="restart"/>
            <w:vAlign w:val="center"/>
          </w:tcPr>
          <w:p w:rsidR="00D46A2E" w:rsidRPr="005D6744" w:rsidRDefault="00851778">
            <w:pPr>
              <w:spacing w:line="240" w:lineRule="exact"/>
              <w:rPr>
                <w:rFonts w:ascii="华文细黑" w:eastAsia="华文细黑" w:hAnsi="华文细黑" w:cs="仿宋_GB2312"/>
                <w:sz w:val="21"/>
                <w:szCs w:val="21"/>
                <w:lang w:val="zh-CN"/>
              </w:rPr>
            </w:pPr>
            <w:r w:rsidRPr="005D6744">
              <w:rPr>
                <w:rFonts w:ascii="华文细黑" w:eastAsia="华文细黑" w:hAnsi="华文细黑" w:cs="宋体" w:hint="eastAsia"/>
                <w:kern w:val="0"/>
                <w:sz w:val="21"/>
                <w:szCs w:val="21"/>
              </w:rPr>
              <w:t>竞争性谈判文件的响应程度审查</w:t>
            </w:r>
          </w:p>
        </w:tc>
        <w:tc>
          <w:tcPr>
            <w:tcW w:w="1981" w:type="dxa"/>
            <w:vAlign w:val="center"/>
          </w:tcPr>
          <w:p w:rsidR="00D46A2E" w:rsidRPr="005D6744" w:rsidRDefault="00851778">
            <w:pPr>
              <w:spacing w:line="240" w:lineRule="exact"/>
              <w:rPr>
                <w:rFonts w:ascii="华文细黑" w:eastAsia="华文细黑" w:hAnsi="华文细黑" w:cs="宋体"/>
                <w:kern w:val="0"/>
                <w:sz w:val="21"/>
                <w:szCs w:val="21"/>
              </w:rPr>
            </w:pPr>
            <w:r w:rsidRPr="005D6744">
              <w:rPr>
                <w:rFonts w:ascii="华文细黑" w:eastAsia="华文细黑" w:hAnsi="华文细黑" w:cs="宋体" w:hint="eastAsia"/>
                <w:kern w:val="0"/>
                <w:sz w:val="21"/>
                <w:szCs w:val="21"/>
              </w:rPr>
              <w:t>响应文件内容</w:t>
            </w:r>
          </w:p>
        </w:tc>
        <w:tc>
          <w:tcPr>
            <w:tcW w:w="5401" w:type="dxa"/>
            <w:vAlign w:val="center"/>
          </w:tcPr>
          <w:p w:rsidR="00D46A2E" w:rsidRPr="005D6744" w:rsidRDefault="00851778">
            <w:pPr>
              <w:pStyle w:val="af"/>
              <w:spacing w:line="240" w:lineRule="exact"/>
              <w:rPr>
                <w:rFonts w:ascii="华文细黑" w:eastAsia="华文细黑" w:hAnsi="华文细黑" w:cs="宋体"/>
                <w:kern w:val="0"/>
                <w:sz w:val="21"/>
                <w:szCs w:val="21"/>
              </w:rPr>
            </w:pPr>
            <w:r w:rsidRPr="005D6744">
              <w:rPr>
                <w:rFonts w:ascii="华文细黑" w:eastAsia="华文细黑" w:hAnsi="华文细黑" w:cs="宋体" w:hint="eastAsia"/>
                <w:kern w:val="0"/>
                <w:sz w:val="21"/>
                <w:szCs w:val="21"/>
              </w:rPr>
              <w:t>对竞争性谈判文件第三篇规定的谈判内容进行响应。</w:t>
            </w:r>
          </w:p>
        </w:tc>
      </w:tr>
      <w:tr w:rsidR="00D46A2E" w:rsidRPr="005D6744">
        <w:trPr>
          <w:trHeight w:val="88"/>
        </w:trPr>
        <w:tc>
          <w:tcPr>
            <w:tcW w:w="674" w:type="dxa"/>
            <w:vMerge/>
            <w:vAlign w:val="center"/>
          </w:tcPr>
          <w:p w:rsidR="00D46A2E" w:rsidRPr="005D6744" w:rsidRDefault="00D46A2E">
            <w:pPr>
              <w:spacing w:line="240" w:lineRule="exact"/>
              <w:jc w:val="center"/>
              <w:rPr>
                <w:rFonts w:ascii="华文细黑" w:eastAsia="华文细黑" w:hAnsi="华文细黑" w:cs="宋体"/>
                <w:kern w:val="0"/>
                <w:sz w:val="21"/>
                <w:szCs w:val="21"/>
              </w:rPr>
            </w:pPr>
          </w:p>
        </w:tc>
        <w:tc>
          <w:tcPr>
            <w:tcW w:w="1558" w:type="dxa"/>
            <w:vMerge/>
            <w:vAlign w:val="center"/>
          </w:tcPr>
          <w:p w:rsidR="00D46A2E" w:rsidRPr="005D6744" w:rsidRDefault="00D46A2E">
            <w:pPr>
              <w:spacing w:line="240" w:lineRule="exact"/>
              <w:rPr>
                <w:rFonts w:ascii="华文细黑" w:eastAsia="华文细黑" w:hAnsi="华文细黑" w:cs="仿宋_GB2312"/>
                <w:sz w:val="21"/>
                <w:szCs w:val="21"/>
                <w:lang w:val="zh-CN"/>
              </w:rPr>
            </w:pPr>
          </w:p>
        </w:tc>
        <w:tc>
          <w:tcPr>
            <w:tcW w:w="1981" w:type="dxa"/>
            <w:vAlign w:val="center"/>
          </w:tcPr>
          <w:p w:rsidR="00D46A2E" w:rsidRPr="005D6744" w:rsidRDefault="00851778">
            <w:pPr>
              <w:spacing w:line="240" w:lineRule="exact"/>
              <w:rPr>
                <w:rFonts w:ascii="华文细黑" w:eastAsia="华文细黑" w:hAnsi="华文细黑" w:cs="宋体"/>
                <w:kern w:val="0"/>
                <w:sz w:val="21"/>
                <w:szCs w:val="21"/>
              </w:rPr>
            </w:pPr>
            <w:r w:rsidRPr="005D6744">
              <w:rPr>
                <w:rFonts w:ascii="华文细黑" w:eastAsia="华文细黑" w:hAnsi="华文细黑" w:cs="宋体" w:hint="eastAsia"/>
                <w:kern w:val="0"/>
                <w:sz w:val="21"/>
                <w:szCs w:val="21"/>
              </w:rPr>
              <w:t>谈判有效期</w:t>
            </w:r>
          </w:p>
        </w:tc>
        <w:tc>
          <w:tcPr>
            <w:tcW w:w="5401" w:type="dxa"/>
            <w:vAlign w:val="center"/>
          </w:tcPr>
          <w:p w:rsidR="00D46A2E" w:rsidRPr="005D6744" w:rsidRDefault="00851778">
            <w:pPr>
              <w:spacing w:line="240" w:lineRule="exact"/>
              <w:rPr>
                <w:rFonts w:ascii="华文细黑" w:eastAsia="华文细黑" w:hAnsi="华文细黑" w:cs="宋体"/>
                <w:kern w:val="0"/>
                <w:sz w:val="21"/>
                <w:szCs w:val="21"/>
              </w:rPr>
            </w:pPr>
            <w:r w:rsidRPr="005D6744">
              <w:rPr>
                <w:rFonts w:ascii="华文细黑" w:eastAsia="华文细黑" w:hAnsi="华文细黑" w:cs="宋体" w:hint="eastAsia"/>
                <w:kern w:val="0"/>
                <w:sz w:val="21"/>
                <w:szCs w:val="21"/>
              </w:rPr>
              <w:t>满足谈判文件</w:t>
            </w:r>
            <w:r w:rsidRPr="005D6744">
              <w:rPr>
                <w:rFonts w:ascii="华文细黑" w:eastAsia="华文细黑" w:hAnsi="华文细黑" w:cs="仿宋_GB2312" w:hint="eastAsia"/>
                <w:sz w:val="21"/>
                <w:szCs w:val="21"/>
                <w:lang w:val="zh-CN"/>
              </w:rPr>
              <w:t>规定。</w:t>
            </w:r>
          </w:p>
        </w:tc>
      </w:tr>
    </w:tbl>
    <w:p w:rsidR="00D46A2E" w:rsidRPr="005D6744" w:rsidRDefault="00D46A2E">
      <w:pPr>
        <w:spacing w:line="400" w:lineRule="exact"/>
        <w:ind w:firstLineChars="150" w:firstLine="360"/>
        <w:rPr>
          <w:rFonts w:ascii="华文细黑" w:eastAsia="华文细黑" w:hAnsi="华文细黑" w:cs="华文细黑"/>
          <w:sz w:val="24"/>
          <w:szCs w:val="24"/>
        </w:rPr>
      </w:pPr>
    </w:p>
    <w:p w:rsidR="00D46A2E" w:rsidRPr="005D6744" w:rsidRDefault="00851778">
      <w:pPr>
        <w:spacing w:line="400" w:lineRule="exact"/>
        <w:ind w:firstLineChars="150" w:firstLine="360"/>
        <w:rPr>
          <w:rFonts w:ascii="华文细黑" w:eastAsia="华文细黑" w:hAnsi="华文细黑" w:cs="华文细黑"/>
          <w:sz w:val="24"/>
          <w:szCs w:val="24"/>
        </w:rPr>
      </w:pPr>
      <w:r w:rsidRPr="005D6744">
        <w:rPr>
          <w:rFonts w:ascii="华文细黑" w:eastAsia="华文细黑" w:hAnsi="华文细黑" w:cs="华文细黑" w:hint="eastAsia"/>
          <w:sz w:val="24"/>
          <w:szCs w:val="24"/>
        </w:rPr>
        <w:t>（三）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D46A2E" w:rsidRPr="005D6744" w:rsidRDefault="00851778">
      <w:pPr>
        <w:spacing w:line="400" w:lineRule="exact"/>
        <w:ind w:firstLineChars="150" w:firstLine="360"/>
        <w:rPr>
          <w:rFonts w:ascii="华文细黑" w:eastAsia="华文细黑" w:hAnsi="华文细黑" w:cs="华文细黑"/>
          <w:sz w:val="24"/>
          <w:szCs w:val="24"/>
        </w:rPr>
      </w:pPr>
      <w:r w:rsidRPr="005D6744">
        <w:rPr>
          <w:rFonts w:ascii="华文细黑" w:eastAsia="华文细黑" w:hAnsi="华文细黑" w:cs="华文细黑" w:hint="eastAsia"/>
          <w:sz w:val="24"/>
          <w:szCs w:val="24"/>
        </w:rPr>
        <w:t>（四）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D46A2E" w:rsidRPr="005D6744" w:rsidRDefault="00851778">
      <w:pPr>
        <w:spacing w:line="400" w:lineRule="exact"/>
        <w:ind w:firstLineChars="150" w:firstLine="360"/>
        <w:rPr>
          <w:rFonts w:ascii="华文细黑" w:eastAsia="华文细黑" w:hAnsi="华文细黑" w:cs="华文细黑"/>
          <w:sz w:val="24"/>
          <w:szCs w:val="24"/>
        </w:rPr>
      </w:pPr>
      <w:r w:rsidRPr="005D6744">
        <w:rPr>
          <w:rFonts w:ascii="华文细黑" w:eastAsia="华文细黑" w:hAnsi="华文细黑" w:cs="华文细黑" w:hint="eastAsia"/>
          <w:sz w:val="24"/>
          <w:szCs w:val="24"/>
        </w:rPr>
        <w:t>（五）在谈判过程中谈判的任何一方不得向他人透露与谈判有关的技术资料、价格或其他信息。</w:t>
      </w:r>
    </w:p>
    <w:p w:rsidR="00D46A2E" w:rsidRPr="005D6744" w:rsidRDefault="00851778">
      <w:pPr>
        <w:spacing w:line="400" w:lineRule="exact"/>
        <w:ind w:firstLineChars="150" w:firstLine="360"/>
        <w:rPr>
          <w:rFonts w:ascii="华文细黑" w:eastAsia="华文细黑" w:hAnsi="华文细黑" w:cs="华文细黑"/>
          <w:sz w:val="24"/>
          <w:szCs w:val="24"/>
        </w:rPr>
      </w:pPr>
      <w:r w:rsidRPr="005D6744">
        <w:rPr>
          <w:rFonts w:ascii="华文细黑" w:eastAsia="华文细黑" w:hAnsi="华文细黑" w:cs="华文细黑" w:hint="eastAsia"/>
          <w:sz w:val="24"/>
          <w:szCs w:val="24"/>
        </w:rPr>
        <w:t>（六）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谈判文件的有效组成部分，谈判小组应当及时以书面形式同时通知所有参加谈判的供应商。供应商应当按照竞争性谈判文件的变动情况和谈判小组的要求重新提交响应文件或重</w:t>
      </w:r>
      <w:r w:rsidRPr="005D6744">
        <w:rPr>
          <w:rFonts w:ascii="华文细黑" w:eastAsia="华文细黑" w:hAnsi="华文细黑" w:cs="华文细黑" w:hint="eastAsia"/>
          <w:sz w:val="24"/>
          <w:szCs w:val="24"/>
        </w:rPr>
        <w:lastRenderedPageBreak/>
        <w:t>新做出相关的书面承诺，并报出最佳服务，最后统一报价。</w:t>
      </w:r>
    </w:p>
    <w:p w:rsidR="00D46A2E" w:rsidRPr="005D6744" w:rsidRDefault="00851778">
      <w:pPr>
        <w:spacing w:line="400" w:lineRule="exact"/>
        <w:ind w:firstLineChars="150" w:firstLine="360"/>
        <w:rPr>
          <w:rFonts w:ascii="华文细黑" w:eastAsia="华文细黑" w:hAnsi="华文细黑" w:cs="华文细黑"/>
          <w:sz w:val="24"/>
          <w:szCs w:val="24"/>
        </w:rPr>
      </w:pPr>
      <w:r w:rsidRPr="005D6744">
        <w:rPr>
          <w:rFonts w:ascii="华文细黑" w:eastAsia="华文细黑" w:hAnsi="华文细黑" w:cs="华文细黑" w:hint="eastAsia"/>
          <w:sz w:val="24"/>
          <w:szCs w:val="24"/>
        </w:rPr>
        <w:t>（七）供应商在谈判时作出的所有书面承诺须由法定代表人或其授权代表签字。</w:t>
      </w:r>
    </w:p>
    <w:p w:rsidR="00D46A2E" w:rsidRPr="005D6744" w:rsidRDefault="00851778">
      <w:pPr>
        <w:spacing w:line="400" w:lineRule="exact"/>
        <w:ind w:firstLineChars="150" w:firstLine="360"/>
        <w:rPr>
          <w:rFonts w:ascii="华文细黑" w:eastAsia="华文细黑" w:hAnsi="华文细黑" w:cs="华文细黑"/>
          <w:sz w:val="24"/>
          <w:szCs w:val="24"/>
        </w:rPr>
      </w:pPr>
      <w:r w:rsidRPr="005D6744">
        <w:rPr>
          <w:rFonts w:ascii="华文细黑" w:eastAsia="华文细黑" w:hAnsi="华文细黑" w:cs="华文细黑" w:hint="eastAsia"/>
          <w:sz w:val="24"/>
          <w:szCs w:val="24"/>
        </w:rPr>
        <w:t>（八）谈判结束后，谈判小组要求所有参加正式谈判的供应商在规定时间内同时书面提交最后报价及有关承诺（填写《最后报价表》并提交）。已提交响应文件但未在规定时间内进行最后报价的供应商，视为放弃最后报价，以供应商响应文件中的报价为准。</w:t>
      </w:r>
    </w:p>
    <w:p w:rsidR="00D46A2E" w:rsidRPr="005D6744" w:rsidRDefault="00851778">
      <w:pPr>
        <w:pStyle w:val="3"/>
        <w:spacing w:before="0" w:after="0" w:line="400" w:lineRule="exact"/>
        <w:rPr>
          <w:rFonts w:ascii="华文细黑" w:eastAsia="华文细黑" w:hAnsi="华文细黑" w:cs="华文细黑"/>
          <w:sz w:val="24"/>
          <w:szCs w:val="24"/>
        </w:rPr>
      </w:pPr>
      <w:bookmarkStart w:id="60" w:name="_Toc528911882"/>
      <w:bookmarkStart w:id="61" w:name="_Toc102227320"/>
      <w:bookmarkStart w:id="62" w:name="_Toc342913394"/>
      <w:r w:rsidRPr="005D6744">
        <w:rPr>
          <w:rFonts w:ascii="华文细黑" w:eastAsia="华文细黑" w:hAnsi="华文细黑" w:cs="华文细黑" w:hint="eastAsia"/>
          <w:sz w:val="24"/>
          <w:szCs w:val="24"/>
        </w:rPr>
        <w:t>七、评审依据</w:t>
      </w:r>
      <w:bookmarkEnd w:id="60"/>
    </w:p>
    <w:p w:rsidR="00D46A2E" w:rsidRPr="005D6744" w:rsidRDefault="00851778">
      <w:pPr>
        <w:spacing w:line="40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评审的依据为竞争性谈判文件和响应文件（含有效的补充文件）。谈判小组判断响应文件对竞争性谈判文件的响应，仅基于响应文件本身而不靠外部证据。</w:t>
      </w:r>
    </w:p>
    <w:p w:rsidR="00D46A2E" w:rsidRPr="005D6744" w:rsidRDefault="00851778">
      <w:pPr>
        <w:pStyle w:val="3"/>
        <w:spacing w:before="0" w:after="0" w:line="400" w:lineRule="exact"/>
        <w:rPr>
          <w:rFonts w:ascii="华文细黑" w:eastAsia="华文细黑" w:hAnsi="华文细黑" w:cs="华文细黑"/>
          <w:sz w:val="24"/>
          <w:szCs w:val="24"/>
        </w:rPr>
      </w:pPr>
      <w:bookmarkStart w:id="63" w:name="_Toc528911883"/>
      <w:r w:rsidRPr="005D6744">
        <w:rPr>
          <w:rFonts w:ascii="华文细黑" w:eastAsia="华文细黑" w:hAnsi="华文细黑" w:cs="华文细黑" w:hint="eastAsia"/>
          <w:sz w:val="24"/>
          <w:szCs w:val="24"/>
        </w:rPr>
        <w:t>八、成交</w:t>
      </w:r>
      <w:bookmarkEnd w:id="61"/>
      <w:r w:rsidRPr="005D6744">
        <w:rPr>
          <w:rFonts w:ascii="华文细黑" w:eastAsia="华文细黑" w:hAnsi="华文细黑" w:cs="华文细黑" w:hint="eastAsia"/>
          <w:sz w:val="24"/>
          <w:szCs w:val="24"/>
        </w:rPr>
        <w:t>原则</w:t>
      </w:r>
      <w:bookmarkEnd w:id="62"/>
      <w:bookmarkEnd w:id="63"/>
    </w:p>
    <w:p w:rsidR="00D46A2E" w:rsidRPr="005D6744" w:rsidRDefault="00851778">
      <w:pPr>
        <w:snapToGrid w:val="0"/>
        <w:spacing w:line="400" w:lineRule="exact"/>
        <w:ind w:firstLineChars="150" w:firstLine="360"/>
        <w:rPr>
          <w:rFonts w:ascii="华文细黑" w:eastAsia="华文细黑" w:hAnsi="华文细黑" w:cs="华文细黑"/>
          <w:sz w:val="24"/>
          <w:szCs w:val="24"/>
        </w:rPr>
      </w:pPr>
      <w:r w:rsidRPr="005D6744">
        <w:rPr>
          <w:rFonts w:ascii="华文细黑" w:eastAsia="华文细黑" w:hAnsi="华文细黑" w:cs="华文细黑" w:hint="eastAsia"/>
          <w:sz w:val="24"/>
          <w:szCs w:val="24"/>
        </w:rPr>
        <w:t>（一）评审办法</w:t>
      </w:r>
    </w:p>
    <w:p w:rsidR="00D46A2E" w:rsidRPr="005D6744" w:rsidRDefault="00851778">
      <w:pPr>
        <w:snapToGrid w:val="0"/>
        <w:spacing w:line="40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1.谈判小组将依照本竞争性谈判文件相关规定对质量和服务均能满足竞争性谈判实质性响应要求的供应商所提交的最后报价进行政策性扣减，并依据扣减后的价格按照由低到高的顺序提出3名及以上成交候选人，并编写评审报告。</w:t>
      </w:r>
    </w:p>
    <w:p w:rsidR="00D46A2E" w:rsidRPr="005D6744" w:rsidRDefault="00851778">
      <w:pPr>
        <w:snapToGrid w:val="0"/>
        <w:spacing w:line="40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2.若供应商的最后报价经扣减后价格相同，按技术参数（条款）的优劣顺序排列；以上都相同的，按服务条款的优劣顺序排列。</w:t>
      </w:r>
    </w:p>
    <w:p w:rsidR="00D46A2E" w:rsidRPr="005D6744" w:rsidRDefault="00851778">
      <w:pPr>
        <w:snapToGrid w:val="0"/>
        <w:spacing w:line="40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3.成交价格=成交供应商的最后报价</w:t>
      </w:r>
    </w:p>
    <w:p w:rsidR="00D46A2E" w:rsidRPr="005D6744" w:rsidRDefault="00851778">
      <w:pPr>
        <w:snapToGrid w:val="0"/>
        <w:spacing w:line="40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（二）评审细则：</w:t>
      </w:r>
    </w:p>
    <w:p w:rsidR="00D46A2E" w:rsidRPr="005D6744" w:rsidRDefault="00851778">
      <w:pPr>
        <w:snapToGrid w:val="0"/>
        <w:spacing w:line="40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1.资格符合性检查</w:t>
      </w:r>
    </w:p>
    <w:p w:rsidR="00D46A2E" w:rsidRPr="005D6744" w:rsidRDefault="00851778">
      <w:pPr>
        <w:snapToGrid w:val="0"/>
        <w:spacing w:line="40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依据法律法规和竞争性谈判文件的规定，对供应商的资格证明、保证金等进行审查，以确定供应商是否具备谈判资格。</w:t>
      </w:r>
    </w:p>
    <w:p w:rsidR="00D46A2E" w:rsidRPr="005D6744" w:rsidRDefault="00851778">
      <w:pPr>
        <w:snapToGrid w:val="0"/>
        <w:spacing w:line="40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2.对响应文件的有效性、完整性和响应程度检查</w:t>
      </w:r>
    </w:p>
    <w:p w:rsidR="00D46A2E" w:rsidRPr="005D6744" w:rsidRDefault="00851778">
      <w:pPr>
        <w:snapToGrid w:val="0"/>
        <w:spacing w:line="40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依据竞争性谈判文件的规定，对供应商的响应文件从质量、服务等方面进行审查，以确定供应商是否实质性响应竞争性谈判文件的要求。对技术、服务未作实质性响应的供应商，谈判小组将要求其在最后报价前做出相应的承诺。</w:t>
      </w:r>
    </w:p>
    <w:p w:rsidR="00D46A2E" w:rsidRPr="005D6744" w:rsidRDefault="00851778">
      <w:pPr>
        <w:snapToGrid w:val="0"/>
        <w:spacing w:line="40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3.若同一合同项（分包）下为单一品目的货物采购中，同一品牌同一型号产品有多家供应商参加谈判的，只能按照一家供应商计算。谈判时在其他条件（资格符合性检查、响应文件的有效性、完整性和响应程度检查）合格的前提下，选取报价最低的供应商进入评审，舍掉其他供应商。</w:t>
      </w:r>
    </w:p>
    <w:p w:rsidR="00D46A2E" w:rsidRPr="005D6744" w:rsidRDefault="00851778">
      <w:pPr>
        <w:snapToGrid w:val="0"/>
        <w:spacing w:line="40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4.关于政策性扣减</w:t>
      </w:r>
    </w:p>
    <w:p w:rsidR="00D46A2E" w:rsidRPr="005D6744" w:rsidRDefault="00851778">
      <w:pPr>
        <w:snapToGrid w:val="0"/>
        <w:spacing w:line="40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4.1政策性扣减范围</w:t>
      </w:r>
    </w:p>
    <w:p w:rsidR="00D46A2E" w:rsidRPr="005D6744" w:rsidRDefault="00851778">
      <w:pPr>
        <w:snapToGrid w:val="0"/>
        <w:spacing w:line="40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4.1.1供应商符合小型、微型企业或监狱企业条件的，其最后报价将按相应比例进行扣减。</w:t>
      </w:r>
    </w:p>
    <w:p w:rsidR="00D46A2E" w:rsidRPr="005D6744" w:rsidRDefault="00851778">
      <w:pPr>
        <w:snapToGrid w:val="0"/>
        <w:spacing w:line="40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4.1.2依照&lt;关于印发《政府采购促进中小企业发展暂行办法》的通知&gt;（财库〔2011〕181号）及《重庆市政府采购促进中小企业发展若干规定》（渝财采购〔2016〕12号）之规定，小型、微型企业应当同时符合以下条件：</w:t>
      </w:r>
    </w:p>
    <w:p w:rsidR="00D46A2E" w:rsidRPr="005D6744" w:rsidRDefault="00851778">
      <w:pPr>
        <w:snapToGrid w:val="0"/>
        <w:spacing w:line="40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lastRenderedPageBreak/>
        <w:t>4.1.2.1本企业符合中小企业划分标准（中小企业划分标准是指国务院有关部门根据企业从业人员、营业收入、资产总额等指标制定的中小企业划型标准（工信部联企业〔2011〕300号）），须提供企业所在地的县级以上中小企业主管部门的证明文件。</w:t>
      </w:r>
    </w:p>
    <w:p w:rsidR="00D46A2E" w:rsidRPr="005D6744" w:rsidRDefault="00851778">
      <w:pPr>
        <w:snapToGrid w:val="0"/>
        <w:spacing w:line="40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4.1.2.2提供本企业制造的货物、承担的工程或者服务，或者提供其他中小企业制造的货物，不包括提供或使用大型企业注册商标的货物。</w:t>
      </w:r>
    </w:p>
    <w:p w:rsidR="00D46A2E" w:rsidRPr="005D6744" w:rsidRDefault="00851778">
      <w:pPr>
        <w:snapToGrid w:val="0"/>
        <w:spacing w:line="40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4.1.2.3小型、微型企业提供中型企业制造的货物的，视同为中型企业；小型、微型、中型企业提供大型企业制造的货物的，视同为大型企业。</w:t>
      </w:r>
    </w:p>
    <w:p w:rsidR="00D46A2E" w:rsidRPr="005D6744" w:rsidRDefault="00851778">
      <w:pPr>
        <w:snapToGrid w:val="0"/>
        <w:spacing w:line="40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4.1.3依照&lt;财政部、司法部关于政府采购支持监狱企业发展有关问题的通知&gt;（财库〔2014〕68号）之规定，监狱企业应当符合以下条件：</w:t>
      </w:r>
    </w:p>
    <w:p w:rsidR="00D46A2E" w:rsidRPr="005D6744" w:rsidRDefault="00851778">
      <w:pPr>
        <w:snapToGrid w:val="0"/>
        <w:spacing w:line="40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4.1.3.1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D46A2E" w:rsidRPr="005D6744" w:rsidRDefault="00851778">
      <w:pPr>
        <w:snapToGrid w:val="0"/>
        <w:spacing w:line="40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4.1.3.2监狱企业参加政府采购活动时，视同小型、微型企业，应当提供由省级以上监狱管理局、戒毒管理局（含新疆生产建设兵团）出具的属于监狱企业的证明文件。</w:t>
      </w:r>
    </w:p>
    <w:p w:rsidR="00D46A2E" w:rsidRPr="005D6744" w:rsidRDefault="00851778">
      <w:pPr>
        <w:snapToGrid w:val="0"/>
        <w:spacing w:line="40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4.2  政策性扣减方式：</w:t>
      </w:r>
    </w:p>
    <w:p w:rsidR="00D46A2E" w:rsidRPr="005D6744" w:rsidRDefault="00851778">
      <w:pPr>
        <w:snapToGrid w:val="0"/>
        <w:spacing w:line="40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4.2.1供应商为非联合体参与谈判的情况：</w:t>
      </w:r>
    </w:p>
    <w:p w:rsidR="00D46A2E" w:rsidRPr="005D6744" w:rsidRDefault="00851778">
      <w:pPr>
        <w:snapToGrid w:val="0"/>
        <w:spacing w:line="40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4.2.1.1在最后报价的基础上，小型企业或达到小型企业划分标准的监狱企业，按“最后报价×6%”进行扣减；</w:t>
      </w:r>
    </w:p>
    <w:p w:rsidR="00D46A2E" w:rsidRPr="005D6744" w:rsidRDefault="00851778">
      <w:pPr>
        <w:snapToGrid w:val="0"/>
        <w:spacing w:line="40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4.2.1.2在最后报价的基础上，注册资金在十五万元以上的微型企业或注册资金在十五万元以上达到微型企业划分标准的监狱企业，按“最后报价×8%”进行扣减；</w:t>
      </w:r>
    </w:p>
    <w:p w:rsidR="00D46A2E" w:rsidRPr="005D6744" w:rsidRDefault="00851778">
      <w:pPr>
        <w:snapToGrid w:val="0"/>
        <w:spacing w:line="40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4.2.1.3在最后报价的基础上，注册资金在十五万元以下的微型企业或注册资金在十五万元以下达到微型企业划分标准的监狱企业，按“最后报价×10%”进行扣减。</w:t>
      </w:r>
    </w:p>
    <w:p w:rsidR="00D46A2E" w:rsidRPr="005D6744" w:rsidRDefault="00851778">
      <w:pPr>
        <w:snapToGrid w:val="0"/>
        <w:spacing w:line="40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4.2.2供应商为联合体参与谈判且联合协议中约定小型或微型企业的协议合同金额占到联合体协议合同总金额30％以上的情况：</w:t>
      </w:r>
    </w:p>
    <w:p w:rsidR="00D46A2E" w:rsidRPr="005D6744" w:rsidRDefault="00851778">
      <w:pPr>
        <w:snapToGrid w:val="0"/>
        <w:spacing w:line="40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4.2.2.1在最后报价的基础上，与小型企业或达到小型企业划分标准的监狱企业联合的，按“最后报价×2%”进行扣减；</w:t>
      </w:r>
    </w:p>
    <w:p w:rsidR="00D46A2E" w:rsidRPr="005D6744" w:rsidRDefault="00851778">
      <w:pPr>
        <w:snapToGrid w:val="0"/>
        <w:spacing w:line="40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4.2.2.2在最后报价的基础上，与微型企业达到微型企业划分标准的监狱企业联合的，按“最后报价×3%”进行扣减。</w:t>
      </w:r>
    </w:p>
    <w:p w:rsidR="00D46A2E" w:rsidRPr="005D6744" w:rsidRDefault="00851778">
      <w:pPr>
        <w:snapToGrid w:val="0"/>
        <w:spacing w:line="40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4.2.2.3在最后报价的基础上，若同时与小型、微型企业或达到小型、微型企业划分标准的监狱企业联合的，仅按照“最后报价×3%”进行扣减。不累计扣减。</w:t>
      </w:r>
    </w:p>
    <w:p w:rsidR="00D46A2E" w:rsidRPr="005D6744" w:rsidRDefault="00851778">
      <w:pPr>
        <w:snapToGrid w:val="0"/>
        <w:spacing w:line="40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5.成交供应商的确定：</w:t>
      </w:r>
    </w:p>
    <w:p w:rsidR="00D46A2E" w:rsidRPr="005D6744" w:rsidRDefault="00851778">
      <w:pPr>
        <w:snapToGrid w:val="0"/>
        <w:spacing w:line="40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5.1“第三篇 谈判项目技术需求” 有一条及以上不能满足竞争性谈判文件要求的供应商将失去成为成交供应商的资格。</w:t>
      </w:r>
    </w:p>
    <w:p w:rsidR="00D46A2E" w:rsidRPr="005D6744" w:rsidRDefault="00851778">
      <w:pPr>
        <w:snapToGrid w:val="0"/>
        <w:spacing w:line="40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5.2“第四篇 谈判项目服务需求”有一条及以上不能满足竞争性谈判文件要求的供应</w:t>
      </w:r>
      <w:r w:rsidRPr="005D6744">
        <w:rPr>
          <w:rFonts w:ascii="华文细黑" w:eastAsia="华文细黑" w:hAnsi="华文细黑" w:cs="华文细黑" w:hint="eastAsia"/>
          <w:sz w:val="24"/>
          <w:szCs w:val="24"/>
        </w:rPr>
        <w:lastRenderedPageBreak/>
        <w:t>商将失去成为成交供应商的资格。</w:t>
      </w:r>
    </w:p>
    <w:p w:rsidR="00D46A2E" w:rsidRPr="005D6744" w:rsidRDefault="00851778">
      <w:pPr>
        <w:snapToGrid w:val="0"/>
        <w:spacing w:line="40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5.3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供应商的资格，按顺序由排在后面的成交候选人递补，以此类推。</w:t>
      </w:r>
    </w:p>
    <w:p w:rsidR="00D46A2E" w:rsidRPr="005D6744" w:rsidRDefault="00851778">
      <w:pPr>
        <w:snapToGrid w:val="0"/>
        <w:spacing w:line="40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5.4谈判小组将依照评审办法提出成交候选人。</w:t>
      </w:r>
    </w:p>
    <w:p w:rsidR="00D46A2E" w:rsidRPr="005D6744" w:rsidRDefault="00851778">
      <w:pPr>
        <w:snapToGrid w:val="0"/>
        <w:spacing w:line="40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5.5采购人应当在评审结束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rsidR="00D46A2E" w:rsidRPr="005D6744" w:rsidRDefault="00851778" w:rsidP="00FD4A49">
      <w:pPr>
        <w:snapToGrid w:val="0"/>
        <w:spacing w:line="400" w:lineRule="exact"/>
        <w:ind w:firstLineChars="167" w:firstLine="401"/>
        <w:rPr>
          <w:rFonts w:ascii="华文细黑" w:eastAsia="华文细黑" w:hAnsi="华文细黑" w:cs="华文细黑"/>
          <w:sz w:val="24"/>
          <w:szCs w:val="24"/>
        </w:rPr>
      </w:pPr>
      <w:r w:rsidRPr="005D6744">
        <w:rPr>
          <w:rFonts w:ascii="华文细黑" w:eastAsia="华文细黑" w:hAnsi="华文细黑" w:cs="华文细黑" w:hint="eastAsia"/>
          <w:sz w:val="24"/>
          <w:szCs w:val="24"/>
        </w:rPr>
        <w:t>6.成交供应商的变更</w:t>
      </w:r>
    </w:p>
    <w:p w:rsidR="00D46A2E" w:rsidRPr="005D6744" w:rsidRDefault="00851778">
      <w:pPr>
        <w:snapToGrid w:val="0"/>
        <w:spacing w:line="400" w:lineRule="exact"/>
        <w:ind w:firstLineChars="150" w:firstLine="360"/>
        <w:rPr>
          <w:rFonts w:ascii="华文细黑" w:eastAsia="华文细黑" w:hAnsi="华文细黑" w:cs="华文细黑"/>
          <w:sz w:val="24"/>
          <w:szCs w:val="24"/>
        </w:rPr>
      </w:pPr>
      <w:r w:rsidRPr="005D6744">
        <w:rPr>
          <w:rFonts w:ascii="华文细黑" w:eastAsia="华文细黑" w:hAnsi="华文细黑" w:cs="华文细黑" w:hint="eastAsia"/>
          <w:sz w:val="24"/>
          <w:szCs w:val="24"/>
        </w:rPr>
        <w:t>6.1若为下列情况之一的，成交供应商因不可抗力或者自身原因不能履行合同的，采购人可以确定排名其后一位的成交候选人为成交供应商：</w:t>
      </w:r>
    </w:p>
    <w:p w:rsidR="00D46A2E" w:rsidRPr="005D6744" w:rsidRDefault="00851778">
      <w:pPr>
        <w:snapToGrid w:val="0"/>
        <w:spacing w:line="400" w:lineRule="exact"/>
        <w:ind w:firstLineChars="150" w:firstLine="360"/>
        <w:rPr>
          <w:rFonts w:ascii="华文细黑" w:eastAsia="华文细黑" w:hAnsi="华文细黑" w:cs="华文细黑"/>
          <w:sz w:val="24"/>
          <w:szCs w:val="24"/>
        </w:rPr>
      </w:pPr>
      <w:r w:rsidRPr="005D6744">
        <w:rPr>
          <w:rFonts w:ascii="华文细黑" w:eastAsia="华文细黑" w:hAnsi="华文细黑" w:cs="华文细黑" w:hint="eastAsia"/>
          <w:sz w:val="24"/>
          <w:szCs w:val="24"/>
        </w:rPr>
        <w:t>6.1.1拟成交金额在100万及以下的，报价不超过前一名报价5%的成交候选人；</w:t>
      </w:r>
    </w:p>
    <w:p w:rsidR="00D46A2E" w:rsidRPr="005D6744" w:rsidRDefault="00851778">
      <w:pPr>
        <w:snapToGrid w:val="0"/>
        <w:spacing w:line="400" w:lineRule="exact"/>
        <w:ind w:firstLineChars="150" w:firstLine="360"/>
        <w:rPr>
          <w:rFonts w:ascii="华文细黑" w:eastAsia="华文细黑" w:hAnsi="华文细黑" w:cs="华文细黑"/>
          <w:sz w:val="24"/>
          <w:szCs w:val="24"/>
        </w:rPr>
      </w:pPr>
      <w:r w:rsidRPr="005D6744">
        <w:rPr>
          <w:rFonts w:ascii="华文细黑" w:eastAsia="华文细黑" w:hAnsi="华文细黑" w:cs="华文细黑" w:hint="eastAsia"/>
          <w:sz w:val="24"/>
          <w:szCs w:val="24"/>
        </w:rPr>
        <w:t>6.1.2拟成交金额在100（不含）～200万（不含）的，报价不超过前一名报价4%的成交候选人；</w:t>
      </w:r>
    </w:p>
    <w:p w:rsidR="00D46A2E" w:rsidRPr="005D6744" w:rsidRDefault="00851778">
      <w:pPr>
        <w:snapToGrid w:val="0"/>
        <w:spacing w:line="400" w:lineRule="exact"/>
        <w:ind w:firstLineChars="150" w:firstLine="360"/>
        <w:rPr>
          <w:rFonts w:ascii="华文细黑" w:eastAsia="华文细黑" w:hAnsi="华文细黑" w:cs="华文细黑"/>
          <w:sz w:val="24"/>
          <w:szCs w:val="24"/>
        </w:rPr>
      </w:pPr>
      <w:r w:rsidRPr="005D6744">
        <w:rPr>
          <w:rFonts w:ascii="华文细黑" w:eastAsia="华文细黑" w:hAnsi="华文细黑" w:cs="华文细黑" w:hint="eastAsia"/>
          <w:sz w:val="24"/>
          <w:szCs w:val="24"/>
        </w:rPr>
        <w:t>6.1.3拟成交金额在200万及以上的，报价不超过前一名报价3%的成交候选人；</w:t>
      </w:r>
    </w:p>
    <w:p w:rsidR="00D46A2E" w:rsidRPr="005D6744" w:rsidRDefault="00851778">
      <w:pPr>
        <w:snapToGrid w:val="0"/>
        <w:spacing w:line="400" w:lineRule="exact"/>
        <w:ind w:firstLineChars="150" w:firstLine="360"/>
        <w:rPr>
          <w:rFonts w:ascii="华文细黑" w:eastAsia="华文细黑" w:hAnsi="华文细黑" w:cs="华文细黑"/>
          <w:sz w:val="24"/>
          <w:szCs w:val="24"/>
        </w:rPr>
      </w:pPr>
      <w:r w:rsidRPr="005D6744">
        <w:rPr>
          <w:rFonts w:ascii="华文细黑" w:eastAsia="华文细黑" w:hAnsi="华文细黑" w:cs="华文细黑" w:hint="eastAsia"/>
          <w:sz w:val="24"/>
          <w:szCs w:val="24"/>
        </w:rPr>
        <w:t>6.1.4采购人须按以上程序确认成交供应商，否则应重新组织采购。</w:t>
      </w:r>
    </w:p>
    <w:p w:rsidR="00D46A2E" w:rsidRPr="005D6744" w:rsidRDefault="00851778">
      <w:pPr>
        <w:snapToGrid w:val="0"/>
        <w:spacing w:line="400" w:lineRule="exact"/>
        <w:ind w:firstLineChars="150" w:firstLine="360"/>
        <w:rPr>
          <w:rFonts w:ascii="华文细黑" w:eastAsia="华文细黑" w:hAnsi="华文细黑" w:cs="华文细黑"/>
          <w:sz w:val="24"/>
          <w:szCs w:val="24"/>
        </w:rPr>
      </w:pPr>
      <w:r w:rsidRPr="005D6744">
        <w:rPr>
          <w:rFonts w:ascii="华文细黑" w:eastAsia="华文细黑" w:hAnsi="华文细黑" w:cs="华文细黑" w:hint="eastAsia"/>
          <w:sz w:val="24"/>
          <w:szCs w:val="24"/>
        </w:rPr>
        <w:t>6.2成交供应商无充分理由放弃成交的，采购人将会把相关情况报财政部门，财政部门将根据财政部十八号令第七十五条的规定对违规供应商进行处罚。</w:t>
      </w:r>
    </w:p>
    <w:p w:rsidR="00D46A2E" w:rsidRPr="005D6744" w:rsidRDefault="00851778">
      <w:pPr>
        <w:snapToGrid w:val="0"/>
        <w:spacing w:line="400" w:lineRule="exact"/>
        <w:ind w:firstLineChars="150" w:firstLine="360"/>
        <w:rPr>
          <w:rFonts w:ascii="华文细黑" w:eastAsia="华文细黑" w:hAnsi="华文细黑" w:cs="华文细黑"/>
          <w:sz w:val="24"/>
          <w:szCs w:val="24"/>
        </w:rPr>
      </w:pPr>
      <w:r w:rsidRPr="005D6744">
        <w:rPr>
          <w:rFonts w:ascii="华文细黑" w:eastAsia="华文细黑" w:hAnsi="华文细黑" w:cs="华文细黑" w:hint="eastAsia"/>
          <w:sz w:val="24"/>
          <w:szCs w:val="24"/>
        </w:rPr>
        <w:t>7.出现下列情形之一的，采购人应当终止竞争性谈判采购活动，发布项目终止公告并说明原因，重新开展采购活动：</w:t>
      </w:r>
    </w:p>
    <w:p w:rsidR="00D46A2E" w:rsidRPr="005D6744" w:rsidRDefault="00851778">
      <w:pPr>
        <w:snapToGrid w:val="0"/>
        <w:spacing w:line="400" w:lineRule="exact"/>
        <w:ind w:firstLineChars="150" w:firstLine="360"/>
        <w:rPr>
          <w:rFonts w:ascii="华文细黑" w:eastAsia="华文细黑" w:hAnsi="华文细黑" w:cs="华文细黑"/>
          <w:sz w:val="24"/>
          <w:szCs w:val="24"/>
        </w:rPr>
      </w:pPr>
      <w:r w:rsidRPr="005D6744">
        <w:rPr>
          <w:rFonts w:ascii="华文细黑" w:eastAsia="华文细黑" w:hAnsi="华文细黑" w:cs="华文细黑" w:hint="eastAsia"/>
          <w:sz w:val="24"/>
          <w:szCs w:val="24"/>
        </w:rPr>
        <w:t>7.1因情况变化，不再符合规定的竞争性谈判采购方式适用情形的；</w:t>
      </w:r>
    </w:p>
    <w:p w:rsidR="00D46A2E" w:rsidRPr="005D6744" w:rsidRDefault="00851778">
      <w:pPr>
        <w:snapToGrid w:val="0"/>
        <w:spacing w:line="400" w:lineRule="exact"/>
        <w:ind w:firstLineChars="150" w:firstLine="360"/>
        <w:rPr>
          <w:rFonts w:ascii="华文细黑" w:eastAsia="华文细黑" w:hAnsi="华文细黑" w:cs="华文细黑"/>
          <w:sz w:val="24"/>
          <w:szCs w:val="24"/>
        </w:rPr>
      </w:pPr>
      <w:r w:rsidRPr="005D6744">
        <w:rPr>
          <w:rFonts w:ascii="华文细黑" w:eastAsia="华文细黑" w:hAnsi="华文细黑" w:cs="华文细黑" w:hint="eastAsia"/>
          <w:sz w:val="24"/>
          <w:szCs w:val="24"/>
        </w:rPr>
        <w:t>7.2出现影响采购公正的违法、违规行为的；</w:t>
      </w:r>
    </w:p>
    <w:p w:rsidR="00D46A2E" w:rsidRPr="005D6744" w:rsidRDefault="00851778">
      <w:pPr>
        <w:snapToGrid w:val="0"/>
        <w:spacing w:line="400" w:lineRule="exact"/>
        <w:ind w:firstLineChars="150" w:firstLine="360"/>
        <w:rPr>
          <w:rFonts w:ascii="华文细黑" w:eastAsia="华文细黑" w:hAnsi="华文细黑" w:cs="华文细黑"/>
          <w:sz w:val="24"/>
          <w:szCs w:val="24"/>
        </w:rPr>
      </w:pPr>
      <w:r w:rsidRPr="005D6744">
        <w:rPr>
          <w:rFonts w:ascii="华文细黑" w:eastAsia="华文细黑" w:hAnsi="华文细黑" w:cs="华文细黑" w:hint="eastAsia"/>
          <w:sz w:val="24"/>
          <w:szCs w:val="24"/>
        </w:rPr>
        <w:t>7.3在采购过程中符合竞争要求的供应商或者报价未超过采购预算的供应商不足3家的，但《政府采购非招标采购方式管理办法》第二十七条第二款规定的情形除外。</w:t>
      </w:r>
    </w:p>
    <w:p w:rsidR="00D46A2E" w:rsidRPr="005D6744" w:rsidRDefault="00851778">
      <w:pPr>
        <w:pStyle w:val="3"/>
        <w:spacing w:before="0" w:after="0" w:line="400" w:lineRule="exact"/>
        <w:rPr>
          <w:rFonts w:ascii="华文细黑" w:eastAsia="华文细黑" w:hAnsi="华文细黑" w:cs="华文细黑"/>
          <w:sz w:val="24"/>
          <w:szCs w:val="24"/>
        </w:rPr>
      </w:pPr>
      <w:bookmarkStart w:id="64" w:name="_Toc342913395"/>
      <w:bookmarkStart w:id="65" w:name="_Toc102227321"/>
      <w:bookmarkStart w:id="66" w:name="_Toc528911884"/>
      <w:r w:rsidRPr="005D6744">
        <w:rPr>
          <w:rFonts w:ascii="华文细黑" w:eastAsia="华文细黑" w:hAnsi="华文细黑" w:cs="华文细黑" w:hint="eastAsia"/>
          <w:sz w:val="24"/>
          <w:szCs w:val="24"/>
        </w:rPr>
        <w:t>九、成交通知</w:t>
      </w:r>
      <w:bookmarkEnd w:id="64"/>
      <w:bookmarkEnd w:id="65"/>
      <w:bookmarkEnd w:id="66"/>
    </w:p>
    <w:p w:rsidR="00D46A2E" w:rsidRPr="005D6744" w:rsidRDefault="00851778">
      <w:pPr>
        <w:spacing w:line="400" w:lineRule="exact"/>
        <w:ind w:firstLineChars="150" w:firstLine="360"/>
        <w:rPr>
          <w:rFonts w:ascii="华文细黑" w:eastAsia="华文细黑" w:hAnsi="华文细黑" w:cs="华文细黑"/>
          <w:sz w:val="24"/>
          <w:szCs w:val="24"/>
        </w:rPr>
      </w:pPr>
      <w:r w:rsidRPr="005D6744">
        <w:rPr>
          <w:rFonts w:ascii="华文细黑" w:eastAsia="华文细黑" w:hAnsi="华文细黑" w:cs="华文细黑" w:hint="eastAsia"/>
          <w:sz w:val="24"/>
          <w:szCs w:val="24"/>
        </w:rPr>
        <w:t>（一）成交供应商确定后，采购人将在重庆市政府采购网（</w:t>
      </w:r>
      <w:hyperlink r:id="rId14" w:history="1">
        <w:r w:rsidRPr="005D6744">
          <w:rPr>
            <w:rFonts w:ascii="华文细黑" w:eastAsia="华文细黑" w:hAnsi="华文细黑" w:cs="华文细黑" w:hint="eastAsia"/>
            <w:sz w:val="24"/>
            <w:szCs w:val="24"/>
          </w:rPr>
          <w:t>http://www.cqgp.gov.cn</w:t>
        </w:r>
      </w:hyperlink>
      <w:r w:rsidRPr="005D6744">
        <w:rPr>
          <w:rFonts w:ascii="华文细黑" w:eastAsia="华文细黑" w:hAnsi="华文细黑" w:cs="华文细黑" w:hint="eastAsia"/>
          <w:sz w:val="24"/>
          <w:szCs w:val="24"/>
        </w:rPr>
        <w:t>）上发布成交结果公示。</w:t>
      </w:r>
    </w:p>
    <w:p w:rsidR="00D46A2E" w:rsidRPr="005D6744" w:rsidRDefault="00851778">
      <w:pPr>
        <w:spacing w:line="400" w:lineRule="exact"/>
        <w:ind w:firstLineChars="150" w:firstLine="360"/>
        <w:rPr>
          <w:rFonts w:ascii="华文细黑" w:eastAsia="华文细黑" w:hAnsi="华文细黑" w:cs="华文细黑"/>
          <w:sz w:val="24"/>
          <w:szCs w:val="24"/>
        </w:rPr>
      </w:pPr>
      <w:r w:rsidRPr="005D6744">
        <w:rPr>
          <w:rFonts w:ascii="华文细黑" w:eastAsia="华文细黑" w:hAnsi="华文细黑" w:cs="华文细黑" w:hint="eastAsia"/>
          <w:sz w:val="24"/>
          <w:szCs w:val="24"/>
        </w:rPr>
        <w:t>（二）结果公告发出同时，采购人将以书面形式发出《成交通知书》。《成交通知书》一经发出即发生法律效力。</w:t>
      </w:r>
    </w:p>
    <w:p w:rsidR="00D46A2E" w:rsidRPr="005D6744" w:rsidRDefault="00851778">
      <w:pPr>
        <w:spacing w:line="400" w:lineRule="exact"/>
        <w:ind w:firstLineChars="150" w:firstLine="360"/>
        <w:rPr>
          <w:rFonts w:ascii="华文细黑" w:eastAsia="华文细黑" w:hAnsi="华文细黑" w:cs="华文细黑"/>
          <w:sz w:val="24"/>
          <w:szCs w:val="24"/>
        </w:rPr>
      </w:pPr>
      <w:r w:rsidRPr="005D6744">
        <w:rPr>
          <w:rFonts w:ascii="华文细黑" w:eastAsia="华文细黑" w:hAnsi="华文细黑" w:cs="华文细黑" w:hint="eastAsia"/>
          <w:sz w:val="24"/>
          <w:szCs w:val="24"/>
        </w:rPr>
        <w:t>（三）《成交通知书》将作为签订合同的依据。</w:t>
      </w:r>
    </w:p>
    <w:p w:rsidR="00D46A2E" w:rsidRPr="005D6744" w:rsidRDefault="00851778">
      <w:pPr>
        <w:spacing w:line="400" w:lineRule="exact"/>
        <w:ind w:firstLineChars="150" w:firstLine="360"/>
        <w:rPr>
          <w:rFonts w:ascii="华文细黑" w:eastAsia="华文细黑" w:hAnsi="华文细黑" w:cs="华文细黑"/>
          <w:sz w:val="24"/>
          <w:szCs w:val="24"/>
        </w:rPr>
      </w:pPr>
      <w:r w:rsidRPr="005D6744">
        <w:rPr>
          <w:rFonts w:ascii="华文细黑" w:eastAsia="华文细黑" w:hAnsi="华文细黑" w:cs="华文细黑" w:hint="eastAsia"/>
          <w:sz w:val="24"/>
          <w:szCs w:val="24"/>
        </w:rPr>
        <w:t>（四）如有供应商对成交结果提出质疑的，在质疑处理完毕后发出成交通知书。</w:t>
      </w:r>
    </w:p>
    <w:p w:rsidR="00D46A2E" w:rsidRPr="005D6744" w:rsidRDefault="00851778">
      <w:pPr>
        <w:pStyle w:val="3"/>
        <w:spacing w:before="0" w:after="0" w:line="400" w:lineRule="exact"/>
        <w:rPr>
          <w:rFonts w:ascii="华文细黑" w:eastAsia="华文细黑" w:hAnsi="华文细黑" w:cs="华文细黑"/>
          <w:sz w:val="24"/>
          <w:szCs w:val="24"/>
        </w:rPr>
      </w:pPr>
      <w:bookmarkStart w:id="67" w:name="_Toc528911885"/>
      <w:r w:rsidRPr="005D6744">
        <w:rPr>
          <w:rFonts w:ascii="华文细黑" w:eastAsia="华文细黑" w:hAnsi="华文细黑" w:cs="华文细黑" w:hint="eastAsia"/>
          <w:sz w:val="24"/>
          <w:szCs w:val="24"/>
        </w:rPr>
        <w:t>十、关于质疑和投诉</w:t>
      </w:r>
      <w:bookmarkEnd w:id="67"/>
    </w:p>
    <w:p w:rsidR="00D46A2E" w:rsidRPr="005D6744" w:rsidRDefault="00851778">
      <w:pPr>
        <w:spacing w:line="400" w:lineRule="exact"/>
        <w:ind w:firstLineChars="150" w:firstLine="360"/>
        <w:rPr>
          <w:rFonts w:ascii="华文细黑" w:eastAsia="华文细黑" w:hAnsi="华文细黑" w:cs="华文细黑"/>
          <w:sz w:val="24"/>
          <w:szCs w:val="24"/>
        </w:rPr>
      </w:pPr>
      <w:r w:rsidRPr="005D6744">
        <w:rPr>
          <w:rFonts w:ascii="华文细黑" w:eastAsia="华文细黑" w:hAnsi="华文细黑" w:cs="华文细黑" w:hint="eastAsia"/>
          <w:sz w:val="24"/>
          <w:szCs w:val="24"/>
        </w:rPr>
        <w:t>（一）质疑内容、时限</w:t>
      </w:r>
    </w:p>
    <w:p w:rsidR="00D46A2E" w:rsidRPr="005D6744" w:rsidRDefault="00851778">
      <w:pPr>
        <w:spacing w:line="40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lastRenderedPageBreak/>
        <w:t>1.供应商对成交结果有异议的，应当在结果公示发布之日起七个工作日内以书面形式向采购人提出质疑，并附相关证明材料。</w:t>
      </w:r>
    </w:p>
    <w:p w:rsidR="00D46A2E" w:rsidRPr="005D6744" w:rsidRDefault="00851778">
      <w:pPr>
        <w:spacing w:line="40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2.供应商对竞争性谈判文件中供应商特定资格条件、技术质量和商务要求、评审标准及评审细则有异议的，可向采购人提出质疑。</w:t>
      </w:r>
    </w:p>
    <w:p w:rsidR="00D46A2E" w:rsidRPr="005D6744" w:rsidRDefault="00851778">
      <w:pPr>
        <w:spacing w:line="400" w:lineRule="exact"/>
        <w:ind w:firstLineChars="150" w:firstLine="360"/>
        <w:rPr>
          <w:rFonts w:ascii="华文细黑" w:eastAsia="华文细黑" w:hAnsi="华文细黑" w:cs="华文细黑"/>
          <w:sz w:val="24"/>
          <w:szCs w:val="24"/>
        </w:rPr>
      </w:pPr>
      <w:r w:rsidRPr="005D6744">
        <w:rPr>
          <w:rFonts w:ascii="华文细黑" w:eastAsia="华文细黑" w:hAnsi="华文细黑" w:cs="华文细黑" w:hint="eastAsia"/>
          <w:sz w:val="24"/>
          <w:szCs w:val="24"/>
        </w:rPr>
        <w:t>（二）质疑答复</w:t>
      </w:r>
    </w:p>
    <w:p w:rsidR="00D46A2E" w:rsidRPr="005D6744" w:rsidRDefault="00851778">
      <w:pPr>
        <w:spacing w:line="40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rPr>
        <w:t>采购人在收到供应商书面质疑后七个工作日内，对质疑内容作出答复</w:t>
      </w:r>
      <w:r w:rsidRPr="005D6744">
        <w:rPr>
          <w:rFonts w:ascii="华文细黑" w:eastAsia="华文细黑" w:hAnsi="华文细黑" w:cs="华文细黑" w:hint="eastAsia"/>
          <w:sz w:val="24"/>
          <w:szCs w:val="24"/>
        </w:rPr>
        <w:t>。</w:t>
      </w:r>
    </w:p>
    <w:p w:rsidR="00D46A2E" w:rsidRPr="005D6744" w:rsidRDefault="00851778">
      <w:pPr>
        <w:spacing w:line="400" w:lineRule="exact"/>
        <w:rPr>
          <w:rFonts w:ascii="华文细黑" w:eastAsia="华文细黑" w:hAnsi="华文细黑" w:cs="华文细黑"/>
          <w:sz w:val="24"/>
          <w:szCs w:val="24"/>
        </w:rPr>
      </w:pPr>
      <w:r w:rsidRPr="005D6744">
        <w:rPr>
          <w:rFonts w:ascii="华文细黑" w:eastAsia="华文细黑" w:hAnsi="华文细黑" w:cs="华文细黑" w:hint="eastAsia"/>
          <w:sz w:val="24"/>
          <w:szCs w:val="24"/>
        </w:rPr>
        <w:t xml:space="preserve">   （三）不予受理或暂缓受理</w:t>
      </w:r>
    </w:p>
    <w:p w:rsidR="00D46A2E" w:rsidRPr="005D6744" w:rsidRDefault="00851778">
      <w:pPr>
        <w:spacing w:line="40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1.质疑有下列情形之一的，不予受理：</w:t>
      </w:r>
    </w:p>
    <w:p w:rsidR="00D46A2E" w:rsidRPr="005D6744" w:rsidRDefault="00851778">
      <w:pPr>
        <w:spacing w:line="40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1.1质疑供应商参与了谈判活动后，再对竞争性谈判文件内容提出质疑的；</w:t>
      </w:r>
    </w:p>
    <w:p w:rsidR="00D46A2E" w:rsidRPr="005D6744" w:rsidRDefault="00851778">
      <w:pPr>
        <w:spacing w:line="40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1.2质疑超过有效期的；</w:t>
      </w:r>
    </w:p>
    <w:p w:rsidR="00D46A2E" w:rsidRPr="005D6744" w:rsidRDefault="00851778">
      <w:pPr>
        <w:spacing w:line="40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1.3对同一事项重复质疑的。</w:t>
      </w:r>
    </w:p>
    <w:p w:rsidR="00D46A2E" w:rsidRPr="005D6744" w:rsidRDefault="00851778">
      <w:pPr>
        <w:spacing w:line="40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2.质疑有下列情形之一的，应暂不受理并告知供应商补充材料。供应商及时补充材料的，应予受理；逾期未补充的，不予受理：</w:t>
      </w:r>
    </w:p>
    <w:p w:rsidR="00D46A2E" w:rsidRPr="005D6744" w:rsidRDefault="00851778">
      <w:pPr>
        <w:spacing w:line="40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2.1质疑书格式和内容不符合国家或重庆市相关规定的；</w:t>
      </w:r>
    </w:p>
    <w:p w:rsidR="00D46A2E" w:rsidRPr="005D6744" w:rsidRDefault="00851778">
      <w:pPr>
        <w:spacing w:line="40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2.2质疑书提供的依据或证明材料不全的；</w:t>
      </w:r>
    </w:p>
    <w:p w:rsidR="00D46A2E" w:rsidRPr="005D6744" w:rsidRDefault="00851778">
      <w:pPr>
        <w:spacing w:line="40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2.3质疑书副本数量不足的。</w:t>
      </w:r>
    </w:p>
    <w:p w:rsidR="00D46A2E" w:rsidRPr="005D6744" w:rsidRDefault="00851778">
      <w:pPr>
        <w:spacing w:line="400" w:lineRule="exact"/>
        <w:ind w:firstLineChars="150" w:firstLine="360"/>
        <w:rPr>
          <w:rFonts w:ascii="华文细黑" w:eastAsia="华文细黑" w:hAnsi="华文细黑" w:cs="华文细黑"/>
          <w:sz w:val="24"/>
          <w:szCs w:val="24"/>
        </w:rPr>
      </w:pPr>
      <w:r w:rsidRPr="005D6744">
        <w:rPr>
          <w:rFonts w:ascii="华文细黑" w:eastAsia="华文细黑" w:hAnsi="华文细黑" w:cs="华文细黑" w:hint="eastAsia"/>
          <w:sz w:val="24"/>
          <w:szCs w:val="24"/>
        </w:rPr>
        <w:t>（四）投诉</w:t>
      </w:r>
    </w:p>
    <w:p w:rsidR="00D46A2E" w:rsidRPr="005D6744" w:rsidRDefault="00851778">
      <w:pPr>
        <w:spacing w:line="400" w:lineRule="exact"/>
        <w:ind w:right="12" w:firstLine="480"/>
        <w:rPr>
          <w:rFonts w:ascii="华文细黑" w:eastAsia="华文细黑" w:hAnsi="华文细黑" w:cs="华文细黑"/>
          <w:sz w:val="24"/>
        </w:rPr>
      </w:pPr>
      <w:r w:rsidRPr="005D6744">
        <w:rPr>
          <w:rFonts w:ascii="华文细黑" w:eastAsia="华文细黑" w:hAnsi="华文细黑" w:cs="华文细黑" w:hint="eastAsia"/>
          <w:sz w:val="24"/>
        </w:rPr>
        <w:t>1.供应商对采购人的答复不满意，或者采购人未在规定时间内答复的，可在答复期满后十五个工作日内按有关规定，向同级财政部门投诉。</w:t>
      </w:r>
    </w:p>
    <w:p w:rsidR="00D46A2E" w:rsidRPr="005D6744" w:rsidRDefault="00851778">
      <w:pPr>
        <w:spacing w:line="400" w:lineRule="exact"/>
        <w:ind w:right="12" w:firstLine="480"/>
        <w:rPr>
          <w:rFonts w:ascii="华文细黑" w:eastAsia="华文细黑" w:hAnsi="华文细黑" w:cs="华文细黑"/>
          <w:sz w:val="24"/>
        </w:rPr>
      </w:pPr>
      <w:r w:rsidRPr="005D6744">
        <w:rPr>
          <w:rFonts w:ascii="华文细黑" w:eastAsia="华文细黑" w:hAnsi="华文细黑" w:cs="华文细黑" w:hint="eastAsia"/>
          <w:sz w:val="24"/>
        </w:rPr>
        <w:t>2.在提出投诉时，应附送相关证明材料。投诉书及证明材料为外文的，应同时提供其中文译本；中文与外文意思不一致的，以中文为准。</w:t>
      </w:r>
    </w:p>
    <w:p w:rsidR="00D46A2E" w:rsidRPr="005D6744" w:rsidRDefault="00851778">
      <w:pPr>
        <w:spacing w:line="40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rPr>
        <w:t>3.在确定受理投诉后，财政部门自受理投诉之日起三十个工作日内（进行调查取证或者组织质证时间除外）对投诉事项做出处理决定，并将投诉处理决定书送达投诉人、被投诉人和其他与投诉处理决定有利害关系的政府采购相关当事人，同时在重庆市政府采购网公告投诉处理决定书</w:t>
      </w:r>
      <w:r w:rsidRPr="005D6744">
        <w:rPr>
          <w:rFonts w:ascii="华文细黑" w:eastAsia="华文细黑" w:hAnsi="华文细黑" w:cs="华文细黑" w:hint="eastAsia"/>
          <w:sz w:val="24"/>
          <w:szCs w:val="24"/>
        </w:rPr>
        <w:t>。</w:t>
      </w:r>
    </w:p>
    <w:p w:rsidR="00D46A2E" w:rsidRPr="005D6744" w:rsidRDefault="00851778">
      <w:pPr>
        <w:pStyle w:val="3"/>
        <w:spacing w:before="0" w:after="0" w:line="400" w:lineRule="exact"/>
        <w:rPr>
          <w:rFonts w:ascii="华文细黑" w:eastAsia="华文细黑" w:hAnsi="华文细黑" w:cs="华文细黑"/>
          <w:sz w:val="24"/>
          <w:szCs w:val="24"/>
        </w:rPr>
      </w:pPr>
      <w:bookmarkStart w:id="68" w:name="_Toc528911886"/>
      <w:bookmarkStart w:id="69" w:name="_Toc102227322"/>
      <w:bookmarkStart w:id="70" w:name="_Toc342913396"/>
      <w:r w:rsidRPr="005D6744">
        <w:rPr>
          <w:rFonts w:ascii="华文细黑" w:eastAsia="华文细黑" w:hAnsi="华文细黑" w:cs="华文细黑" w:hint="eastAsia"/>
          <w:sz w:val="24"/>
          <w:szCs w:val="24"/>
        </w:rPr>
        <w:t>十一、签订合同</w:t>
      </w:r>
      <w:bookmarkEnd w:id="68"/>
    </w:p>
    <w:p w:rsidR="00D46A2E" w:rsidRPr="005D6744" w:rsidRDefault="00851778">
      <w:pPr>
        <w:spacing w:line="400" w:lineRule="exact"/>
        <w:ind w:firstLineChars="150" w:firstLine="360"/>
        <w:rPr>
          <w:rFonts w:ascii="华文细黑" w:eastAsia="华文细黑" w:hAnsi="华文细黑" w:cs="华文细黑"/>
          <w:sz w:val="24"/>
          <w:szCs w:val="24"/>
        </w:rPr>
      </w:pPr>
      <w:r w:rsidRPr="005D6744">
        <w:rPr>
          <w:rFonts w:ascii="华文细黑" w:eastAsia="华文细黑" w:hAnsi="华文细黑" w:cs="华文细黑" w:hint="eastAsia"/>
          <w:sz w:val="24"/>
          <w:szCs w:val="24"/>
        </w:rPr>
        <w:t>（一）采购人应当自成交通知书发出之日起三十日内，按照竞争性谈判文件和成交供应商响应文件的约定，与成交供应商签订书面合同。所签订的合同不得对竞争性谈判文件和供应商的响应文件作实质性修改。</w:t>
      </w:r>
    </w:p>
    <w:p w:rsidR="00D46A2E" w:rsidRPr="005D6744" w:rsidRDefault="00851778">
      <w:pPr>
        <w:spacing w:line="400" w:lineRule="exact"/>
        <w:ind w:firstLineChars="150" w:firstLine="360"/>
        <w:rPr>
          <w:rFonts w:ascii="华文细黑" w:eastAsia="华文细黑" w:hAnsi="华文细黑" w:cs="华文细黑"/>
          <w:sz w:val="24"/>
          <w:szCs w:val="24"/>
        </w:rPr>
      </w:pPr>
      <w:r w:rsidRPr="005D6744">
        <w:rPr>
          <w:rFonts w:ascii="华文细黑" w:eastAsia="华文细黑" w:hAnsi="华文细黑" w:cs="华文细黑" w:hint="eastAsia"/>
          <w:sz w:val="24"/>
          <w:szCs w:val="24"/>
        </w:rPr>
        <w:t>（二）采购人应当自政府采购合同签订之日起2个工作日内，将政府采购合同在重庆市政府采购网上公告，但政府采购合同中涉及国家秘密、商业秘密的内容除外。</w:t>
      </w:r>
    </w:p>
    <w:p w:rsidR="00D46A2E" w:rsidRPr="005D6744" w:rsidRDefault="00851778">
      <w:pPr>
        <w:spacing w:line="400" w:lineRule="exact"/>
        <w:ind w:firstLineChars="150" w:firstLine="360"/>
        <w:rPr>
          <w:rFonts w:ascii="华文细黑" w:eastAsia="华文细黑" w:hAnsi="华文细黑" w:cs="华文细黑"/>
          <w:sz w:val="24"/>
          <w:szCs w:val="24"/>
        </w:rPr>
      </w:pPr>
      <w:r w:rsidRPr="005D6744">
        <w:rPr>
          <w:rFonts w:ascii="华文细黑" w:eastAsia="华文细黑" w:hAnsi="华文细黑" w:cs="华文细黑" w:hint="eastAsia"/>
          <w:sz w:val="24"/>
          <w:szCs w:val="24"/>
        </w:rPr>
        <w:t>（三）竞争性谈判文件、供应商的响应文件及澄清文件等，均为签订政府采购合同的依据。</w:t>
      </w:r>
    </w:p>
    <w:p w:rsidR="00D46A2E" w:rsidRPr="005D6744" w:rsidRDefault="00851778">
      <w:pPr>
        <w:spacing w:line="400" w:lineRule="exact"/>
        <w:ind w:firstLineChars="150" w:firstLine="360"/>
        <w:rPr>
          <w:rFonts w:ascii="华文细黑" w:eastAsia="华文细黑" w:hAnsi="华文细黑" w:cs="华文细黑"/>
          <w:sz w:val="24"/>
          <w:szCs w:val="24"/>
        </w:rPr>
      </w:pPr>
      <w:r w:rsidRPr="005D6744">
        <w:rPr>
          <w:rFonts w:ascii="华文细黑" w:eastAsia="华文细黑" w:hAnsi="华文细黑" w:cs="华文细黑" w:hint="eastAsia"/>
          <w:sz w:val="24"/>
          <w:szCs w:val="24"/>
        </w:rPr>
        <w:t>（四）合同生效条款由供需双方约定，法律、行政法规规定应当办理批准、登记等手续后生效的合同，依照其规定。</w:t>
      </w:r>
    </w:p>
    <w:p w:rsidR="00D46A2E" w:rsidRPr="005D6744" w:rsidRDefault="00851778">
      <w:pPr>
        <w:spacing w:line="400" w:lineRule="exact"/>
        <w:ind w:firstLineChars="150" w:firstLine="360"/>
        <w:rPr>
          <w:rFonts w:ascii="华文细黑" w:eastAsia="华文细黑" w:hAnsi="华文细黑" w:cs="华文细黑"/>
          <w:sz w:val="24"/>
          <w:szCs w:val="24"/>
        </w:rPr>
      </w:pPr>
      <w:r w:rsidRPr="005D6744">
        <w:rPr>
          <w:rFonts w:ascii="华文细黑" w:eastAsia="华文细黑" w:hAnsi="华文细黑" w:cs="华文细黑" w:hint="eastAsia"/>
          <w:sz w:val="24"/>
          <w:szCs w:val="24"/>
        </w:rPr>
        <w:lastRenderedPageBreak/>
        <w:t>（五）合同原则上应按照《重庆市政府采购合同》签订，相关单位要求适用合同通用格式版本的，应按其要求另行签订其他合同。</w:t>
      </w:r>
    </w:p>
    <w:p w:rsidR="00D46A2E" w:rsidRPr="005D6744" w:rsidRDefault="00851778">
      <w:pPr>
        <w:spacing w:line="400" w:lineRule="exact"/>
        <w:ind w:firstLineChars="150" w:firstLine="360"/>
        <w:rPr>
          <w:rFonts w:ascii="华文细黑" w:eastAsia="华文细黑" w:hAnsi="华文细黑" w:cs="华文细黑"/>
        </w:rPr>
      </w:pPr>
      <w:r w:rsidRPr="005D6744">
        <w:rPr>
          <w:rFonts w:ascii="华文细黑" w:eastAsia="华文细黑" w:hAnsi="华文细黑" w:cs="华文细黑" w:hint="eastAsia"/>
          <w:sz w:val="24"/>
          <w:szCs w:val="24"/>
        </w:rPr>
        <w:t>（六）采购人要求成交供应商提供履约保证金的，应当在竞争性谈判文件中予以约定。成交供应商履约完毕后，采购人应于五日内无息退还其履约保证金。</w:t>
      </w:r>
    </w:p>
    <w:p w:rsidR="00D46A2E" w:rsidRPr="005D6744" w:rsidRDefault="00851778">
      <w:pPr>
        <w:pStyle w:val="3"/>
        <w:spacing w:before="0" w:after="0" w:line="400" w:lineRule="exact"/>
        <w:rPr>
          <w:rFonts w:ascii="华文细黑" w:eastAsia="华文细黑" w:hAnsi="华文细黑" w:cs="华文细黑"/>
          <w:sz w:val="24"/>
        </w:rPr>
      </w:pPr>
      <w:bookmarkStart w:id="71" w:name="_Toc528911887"/>
      <w:r w:rsidRPr="005D6744">
        <w:rPr>
          <w:rFonts w:ascii="华文细黑" w:eastAsia="华文细黑" w:hAnsi="华文细黑" w:cs="华文细黑" w:hint="eastAsia"/>
          <w:sz w:val="24"/>
          <w:szCs w:val="24"/>
        </w:rPr>
        <w:t>十二、</w:t>
      </w:r>
      <w:bookmarkEnd w:id="69"/>
      <w:bookmarkEnd w:id="70"/>
      <w:r w:rsidRPr="005D6744">
        <w:rPr>
          <w:rFonts w:ascii="华文细黑" w:eastAsia="华文细黑" w:hAnsi="华文细黑" w:cs="华文细黑" w:hint="eastAsia"/>
          <w:sz w:val="24"/>
        </w:rPr>
        <w:t>政府采购信用融资</w:t>
      </w:r>
      <w:bookmarkEnd w:id="71"/>
    </w:p>
    <w:p w:rsidR="00D46A2E" w:rsidRPr="005D6744" w:rsidRDefault="00851778">
      <w:pPr>
        <w:spacing w:line="400" w:lineRule="exact"/>
        <w:ind w:firstLineChars="150" w:firstLine="360"/>
        <w:rPr>
          <w:rFonts w:ascii="华文细黑" w:eastAsia="华文细黑" w:hAnsi="华文细黑" w:cs="华文细黑"/>
          <w:sz w:val="24"/>
          <w:szCs w:val="24"/>
        </w:rPr>
      </w:pPr>
      <w:r w:rsidRPr="005D6744">
        <w:rPr>
          <w:rFonts w:ascii="华文细黑" w:eastAsia="华文细黑" w:hAnsi="华文细黑" w:cs="华文细黑" w:hint="eastAsia"/>
          <w:sz w:val="24"/>
          <w:szCs w:val="24"/>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p w:rsidR="00D46A2E" w:rsidRPr="005D6744" w:rsidRDefault="00D46A2E">
      <w:pPr>
        <w:spacing w:line="360" w:lineRule="auto"/>
        <w:ind w:firstLineChars="200" w:firstLine="480"/>
        <w:rPr>
          <w:rFonts w:ascii="华文细黑" w:eastAsia="华文细黑" w:hAnsi="华文细黑" w:cs="华文细黑"/>
          <w:sz w:val="24"/>
          <w:szCs w:val="24"/>
        </w:rPr>
        <w:sectPr w:rsidR="00D46A2E" w:rsidRPr="005D6744">
          <w:pgSz w:w="11907" w:h="16840"/>
          <w:pgMar w:top="1134" w:right="1191" w:bottom="1134" w:left="1304" w:header="964" w:footer="992" w:gutter="0"/>
          <w:pgNumType w:fmt="numberInDash"/>
          <w:cols w:space="720"/>
          <w:docGrid w:linePitch="312"/>
        </w:sectPr>
      </w:pPr>
    </w:p>
    <w:p w:rsidR="00D46A2E" w:rsidRPr="005D6744" w:rsidRDefault="00851778">
      <w:pPr>
        <w:pStyle w:val="2"/>
        <w:spacing w:before="0" w:after="0" w:line="360" w:lineRule="auto"/>
        <w:jc w:val="center"/>
        <w:rPr>
          <w:rFonts w:ascii="华文细黑" w:eastAsia="华文细黑" w:hAnsi="华文细黑" w:cs="华文细黑"/>
          <w:b w:val="0"/>
          <w:sz w:val="36"/>
          <w:szCs w:val="30"/>
        </w:rPr>
      </w:pPr>
      <w:bookmarkStart w:id="72" w:name="_Toc528911888"/>
      <w:r w:rsidRPr="005D6744">
        <w:rPr>
          <w:rFonts w:ascii="华文细黑" w:eastAsia="华文细黑" w:hAnsi="华文细黑" w:cs="华文细黑" w:hint="eastAsia"/>
          <w:b w:val="0"/>
          <w:sz w:val="36"/>
          <w:szCs w:val="30"/>
        </w:rPr>
        <w:lastRenderedPageBreak/>
        <w:t>第三篇  谈判项目技术需求</w:t>
      </w:r>
      <w:bookmarkEnd w:id="72"/>
    </w:p>
    <w:p w:rsidR="00D46A2E" w:rsidRPr="005D6744" w:rsidRDefault="00851778">
      <w:pPr>
        <w:pStyle w:val="affffc"/>
        <w:numPr>
          <w:ilvl w:val="0"/>
          <w:numId w:val="1"/>
        </w:numPr>
        <w:ind w:firstLineChars="0"/>
        <w:rPr>
          <w:rFonts w:ascii="华文细黑" w:eastAsia="华文细黑" w:hAnsi="华文细黑"/>
          <w:szCs w:val="28"/>
        </w:rPr>
      </w:pPr>
      <w:r w:rsidRPr="005D6744">
        <w:rPr>
          <w:rFonts w:ascii="华文细黑" w:eastAsia="华文细黑" w:hAnsi="华文细黑" w:cs="华文细黑" w:hint="eastAsia"/>
          <w:szCs w:val="28"/>
        </w:rPr>
        <w:t>项目需求一览表</w:t>
      </w:r>
    </w:p>
    <w:tbl>
      <w:tblPr>
        <w:tblW w:w="9525" w:type="dxa"/>
        <w:jc w:val="center"/>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9"/>
        <w:gridCol w:w="5345"/>
        <w:gridCol w:w="1019"/>
        <w:gridCol w:w="1051"/>
        <w:gridCol w:w="1451"/>
      </w:tblGrid>
      <w:tr w:rsidR="00D46A2E" w:rsidRPr="005D6744">
        <w:trPr>
          <w:trHeight w:val="18"/>
          <w:jc w:val="center"/>
        </w:trPr>
        <w:tc>
          <w:tcPr>
            <w:tcW w:w="659" w:type="dxa"/>
            <w:tcBorders>
              <w:tl2br w:val="nil"/>
              <w:tr2bl w:val="nil"/>
            </w:tcBorders>
            <w:shd w:val="clear" w:color="auto" w:fill="auto"/>
            <w:vAlign w:val="center"/>
          </w:tcPr>
          <w:p w:rsidR="00D46A2E" w:rsidRPr="005D6744" w:rsidRDefault="00851778">
            <w:pPr>
              <w:spacing w:line="400" w:lineRule="exact"/>
              <w:jc w:val="center"/>
              <w:rPr>
                <w:rFonts w:ascii="华文细黑" w:eastAsia="华文细黑" w:hAnsi="华文细黑" w:cs="华文细黑"/>
                <w:sz w:val="21"/>
                <w:szCs w:val="21"/>
              </w:rPr>
            </w:pPr>
            <w:r w:rsidRPr="005D6744">
              <w:rPr>
                <w:rFonts w:ascii="华文细黑" w:eastAsia="华文细黑" w:hAnsi="华文细黑" w:cs="华文细黑" w:hint="eastAsia"/>
                <w:sz w:val="21"/>
                <w:szCs w:val="21"/>
              </w:rPr>
              <w:t>序号</w:t>
            </w:r>
          </w:p>
        </w:tc>
        <w:tc>
          <w:tcPr>
            <w:tcW w:w="5345" w:type="dxa"/>
            <w:tcBorders>
              <w:tl2br w:val="nil"/>
              <w:tr2bl w:val="nil"/>
            </w:tcBorders>
            <w:shd w:val="clear" w:color="auto" w:fill="auto"/>
            <w:vAlign w:val="center"/>
          </w:tcPr>
          <w:p w:rsidR="00D46A2E" w:rsidRPr="005D6744" w:rsidRDefault="00851778">
            <w:pPr>
              <w:spacing w:line="400" w:lineRule="exact"/>
              <w:jc w:val="center"/>
              <w:rPr>
                <w:rFonts w:ascii="华文细黑" w:eastAsia="华文细黑" w:hAnsi="华文细黑" w:cs="华文细黑"/>
                <w:sz w:val="21"/>
                <w:szCs w:val="21"/>
              </w:rPr>
            </w:pPr>
            <w:r w:rsidRPr="005D6744">
              <w:rPr>
                <w:rFonts w:ascii="华文细黑" w:eastAsia="华文细黑" w:hAnsi="华文细黑" w:cs="华文细黑" w:hint="eastAsia"/>
                <w:sz w:val="21"/>
                <w:szCs w:val="21"/>
              </w:rPr>
              <w:t>产品名称</w:t>
            </w:r>
          </w:p>
        </w:tc>
        <w:tc>
          <w:tcPr>
            <w:tcW w:w="1019" w:type="dxa"/>
            <w:tcBorders>
              <w:tl2br w:val="nil"/>
              <w:tr2bl w:val="nil"/>
            </w:tcBorders>
            <w:shd w:val="clear" w:color="auto" w:fill="auto"/>
            <w:vAlign w:val="center"/>
          </w:tcPr>
          <w:p w:rsidR="00D46A2E" w:rsidRPr="005D6744" w:rsidRDefault="00851778">
            <w:pPr>
              <w:spacing w:line="400" w:lineRule="exact"/>
              <w:jc w:val="center"/>
              <w:rPr>
                <w:rFonts w:ascii="华文细黑" w:eastAsia="华文细黑" w:hAnsi="华文细黑" w:cs="华文细黑"/>
                <w:sz w:val="21"/>
                <w:szCs w:val="21"/>
              </w:rPr>
            </w:pPr>
            <w:r w:rsidRPr="005D6744">
              <w:rPr>
                <w:rFonts w:ascii="华文细黑" w:eastAsia="华文细黑" w:hAnsi="华文细黑" w:cs="华文细黑" w:hint="eastAsia"/>
                <w:sz w:val="21"/>
                <w:szCs w:val="21"/>
              </w:rPr>
              <w:t>单位</w:t>
            </w:r>
          </w:p>
        </w:tc>
        <w:tc>
          <w:tcPr>
            <w:tcW w:w="1051" w:type="dxa"/>
            <w:tcBorders>
              <w:tl2br w:val="nil"/>
              <w:tr2bl w:val="nil"/>
            </w:tcBorders>
            <w:shd w:val="clear" w:color="auto" w:fill="auto"/>
            <w:vAlign w:val="center"/>
          </w:tcPr>
          <w:p w:rsidR="00D46A2E" w:rsidRPr="005D6744" w:rsidRDefault="00851778">
            <w:pPr>
              <w:spacing w:line="400" w:lineRule="exact"/>
              <w:jc w:val="center"/>
              <w:rPr>
                <w:rFonts w:ascii="华文细黑" w:eastAsia="华文细黑" w:hAnsi="华文细黑" w:cs="华文细黑"/>
                <w:sz w:val="21"/>
                <w:szCs w:val="21"/>
              </w:rPr>
            </w:pPr>
            <w:r w:rsidRPr="005D6744">
              <w:rPr>
                <w:rFonts w:ascii="华文细黑" w:eastAsia="华文细黑" w:hAnsi="华文细黑" w:cs="华文细黑" w:hint="eastAsia"/>
                <w:sz w:val="21"/>
                <w:szCs w:val="21"/>
              </w:rPr>
              <w:t>数量</w:t>
            </w:r>
          </w:p>
        </w:tc>
        <w:tc>
          <w:tcPr>
            <w:tcW w:w="1451" w:type="dxa"/>
            <w:tcBorders>
              <w:tl2br w:val="nil"/>
              <w:tr2bl w:val="nil"/>
            </w:tcBorders>
          </w:tcPr>
          <w:p w:rsidR="00D46A2E" w:rsidRPr="005D6744" w:rsidRDefault="00851778">
            <w:pPr>
              <w:spacing w:line="400" w:lineRule="exact"/>
              <w:jc w:val="center"/>
              <w:rPr>
                <w:rFonts w:ascii="华文细黑" w:eastAsia="华文细黑" w:hAnsi="华文细黑" w:cs="华文细黑"/>
                <w:sz w:val="21"/>
                <w:szCs w:val="21"/>
              </w:rPr>
            </w:pPr>
            <w:r w:rsidRPr="005D6744">
              <w:rPr>
                <w:rFonts w:ascii="华文细黑" w:eastAsia="华文细黑" w:hAnsi="华文细黑" w:cs="华文细黑" w:hint="eastAsia"/>
                <w:sz w:val="21"/>
                <w:szCs w:val="21"/>
              </w:rPr>
              <w:t>备注</w:t>
            </w:r>
          </w:p>
        </w:tc>
      </w:tr>
      <w:tr w:rsidR="00D46A2E" w:rsidRPr="005D6744">
        <w:trPr>
          <w:trHeight w:val="22"/>
          <w:jc w:val="center"/>
        </w:trPr>
        <w:tc>
          <w:tcPr>
            <w:tcW w:w="659" w:type="dxa"/>
            <w:tcBorders>
              <w:tl2br w:val="nil"/>
              <w:tr2bl w:val="nil"/>
            </w:tcBorders>
            <w:shd w:val="clear" w:color="auto" w:fill="auto"/>
            <w:vAlign w:val="center"/>
          </w:tcPr>
          <w:p w:rsidR="00D46A2E" w:rsidRPr="005D6744" w:rsidRDefault="00851778">
            <w:pPr>
              <w:spacing w:line="400" w:lineRule="exact"/>
              <w:jc w:val="center"/>
              <w:rPr>
                <w:rFonts w:ascii="华文细黑" w:eastAsia="华文细黑" w:hAnsi="华文细黑" w:cs="华文细黑"/>
                <w:sz w:val="21"/>
                <w:szCs w:val="21"/>
              </w:rPr>
            </w:pPr>
            <w:r w:rsidRPr="005D6744">
              <w:rPr>
                <w:rFonts w:ascii="华文细黑" w:eastAsia="华文细黑" w:hAnsi="华文细黑" w:cs="华文细黑" w:hint="eastAsia"/>
                <w:sz w:val="21"/>
                <w:szCs w:val="21"/>
              </w:rPr>
              <w:t>1</w:t>
            </w:r>
          </w:p>
        </w:tc>
        <w:tc>
          <w:tcPr>
            <w:tcW w:w="5345" w:type="dxa"/>
            <w:tcBorders>
              <w:tl2br w:val="nil"/>
              <w:tr2bl w:val="nil"/>
            </w:tcBorders>
            <w:shd w:val="clear" w:color="auto" w:fill="auto"/>
            <w:vAlign w:val="center"/>
          </w:tcPr>
          <w:p w:rsidR="00D46A2E" w:rsidRPr="005D6744" w:rsidRDefault="00851778">
            <w:pPr>
              <w:spacing w:line="400" w:lineRule="exact"/>
              <w:rPr>
                <w:rFonts w:ascii="华文细黑" w:eastAsia="华文细黑" w:hAnsi="华文细黑" w:cs="华文细黑"/>
                <w:sz w:val="21"/>
                <w:szCs w:val="21"/>
              </w:rPr>
            </w:pPr>
            <w:r w:rsidRPr="005D6744">
              <w:rPr>
                <w:rFonts w:ascii="华文细黑" w:eastAsia="华文细黑" w:hAnsi="华文细黑" w:cs="华文细黑" w:hint="eastAsia"/>
                <w:sz w:val="21"/>
                <w:szCs w:val="21"/>
              </w:rPr>
              <w:t>不锈钢集烟罩</w:t>
            </w:r>
          </w:p>
        </w:tc>
        <w:tc>
          <w:tcPr>
            <w:tcW w:w="1019" w:type="dxa"/>
            <w:tcBorders>
              <w:tl2br w:val="nil"/>
              <w:tr2bl w:val="nil"/>
            </w:tcBorders>
            <w:shd w:val="clear" w:color="auto" w:fill="auto"/>
            <w:vAlign w:val="center"/>
          </w:tcPr>
          <w:p w:rsidR="00D46A2E" w:rsidRPr="005D6744" w:rsidRDefault="00851778">
            <w:pPr>
              <w:spacing w:line="400" w:lineRule="exact"/>
              <w:jc w:val="center"/>
              <w:rPr>
                <w:rFonts w:ascii="华文细黑" w:eastAsia="华文细黑" w:hAnsi="华文细黑" w:cs="华文细黑"/>
                <w:sz w:val="21"/>
                <w:szCs w:val="21"/>
              </w:rPr>
            </w:pPr>
            <w:r w:rsidRPr="005D6744">
              <w:rPr>
                <w:rFonts w:ascii="华文细黑" w:eastAsia="华文细黑" w:hAnsi="华文细黑" w:cs="华文细黑" w:hint="eastAsia"/>
                <w:sz w:val="21"/>
                <w:szCs w:val="21"/>
              </w:rPr>
              <w:t>米</w:t>
            </w:r>
          </w:p>
        </w:tc>
        <w:tc>
          <w:tcPr>
            <w:tcW w:w="1051" w:type="dxa"/>
            <w:tcBorders>
              <w:tl2br w:val="nil"/>
              <w:tr2bl w:val="nil"/>
            </w:tcBorders>
            <w:shd w:val="clear" w:color="auto" w:fill="auto"/>
            <w:vAlign w:val="center"/>
          </w:tcPr>
          <w:p w:rsidR="00D46A2E" w:rsidRPr="005D6744" w:rsidRDefault="00851778">
            <w:pPr>
              <w:spacing w:line="400" w:lineRule="exact"/>
              <w:jc w:val="center"/>
              <w:rPr>
                <w:rFonts w:ascii="华文细黑" w:eastAsia="华文细黑" w:hAnsi="华文细黑" w:cs="华文细黑"/>
                <w:sz w:val="21"/>
                <w:szCs w:val="21"/>
              </w:rPr>
            </w:pPr>
            <w:r w:rsidRPr="005D6744">
              <w:rPr>
                <w:rFonts w:ascii="华文细黑" w:eastAsia="华文细黑" w:hAnsi="华文细黑" w:cs="华文细黑" w:hint="eastAsia"/>
                <w:sz w:val="21"/>
                <w:szCs w:val="21"/>
              </w:rPr>
              <w:t>35.2</w:t>
            </w:r>
          </w:p>
        </w:tc>
        <w:tc>
          <w:tcPr>
            <w:tcW w:w="1451" w:type="dxa"/>
            <w:vMerge w:val="restart"/>
            <w:tcBorders>
              <w:tl2br w:val="nil"/>
              <w:tr2bl w:val="nil"/>
            </w:tcBorders>
            <w:vAlign w:val="center"/>
          </w:tcPr>
          <w:p w:rsidR="00D46A2E" w:rsidRPr="005D6744" w:rsidRDefault="00851778">
            <w:pPr>
              <w:spacing w:line="400" w:lineRule="exact"/>
              <w:jc w:val="left"/>
              <w:rPr>
                <w:rFonts w:ascii="华文细黑" w:eastAsia="华文细黑" w:hAnsi="华文细黑" w:cs="华文细黑"/>
                <w:sz w:val="21"/>
                <w:szCs w:val="21"/>
              </w:rPr>
            </w:pPr>
            <w:r w:rsidRPr="005D6744">
              <w:rPr>
                <w:rFonts w:ascii="华文细黑" w:eastAsia="华文细黑" w:hAnsi="华文细黑" w:cs="华文细黑" w:hint="eastAsia"/>
                <w:sz w:val="21"/>
                <w:szCs w:val="21"/>
              </w:rPr>
              <w:t>本项目投标产品必须为中国大陆境内生产。</w:t>
            </w:r>
          </w:p>
        </w:tc>
      </w:tr>
      <w:tr w:rsidR="00D46A2E" w:rsidRPr="005D6744">
        <w:trPr>
          <w:trHeight w:val="200"/>
          <w:jc w:val="center"/>
        </w:trPr>
        <w:tc>
          <w:tcPr>
            <w:tcW w:w="659" w:type="dxa"/>
            <w:tcBorders>
              <w:tl2br w:val="nil"/>
              <w:tr2bl w:val="nil"/>
            </w:tcBorders>
            <w:shd w:val="clear" w:color="auto" w:fill="auto"/>
            <w:vAlign w:val="center"/>
          </w:tcPr>
          <w:p w:rsidR="00D46A2E" w:rsidRPr="005D6744" w:rsidRDefault="00851778">
            <w:pPr>
              <w:spacing w:line="400" w:lineRule="exact"/>
              <w:jc w:val="center"/>
              <w:rPr>
                <w:rFonts w:ascii="华文细黑" w:eastAsia="华文细黑" w:hAnsi="华文细黑" w:cs="华文细黑"/>
                <w:sz w:val="21"/>
                <w:szCs w:val="21"/>
              </w:rPr>
            </w:pPr>
            <w:r w:rsidRPr="005D6744">
              <w:rPr>
                <w:rFonts w:ascii="华文细黑" w:eastAsia="华文细黑" w:hAnsi="华文细黑" w:cs="华文细黑" w:hint="eastAsia"/>
                <w:sz w:val="21"/>
                <w:szCs w:val="21"/>
              </w:rPr>
              <w:t>2</w:t>
            </w:r>
          </w:p>
        </w:tc>
        <w:tc>
          <w:tcPr>
            <w:tcW w:w="5345" w:type="dxa"/>
            <w:tcBorders>
              <w:tl2br w:val="nil"/>
              <w:tr2bl w:val="nil"/>
            </w:tcBorders>
            <w:shd w:val="clear" w:color="auto" w:fill="auto"/>
            <w:vAlign w:val="center"/>
          </w:tcPr>
          <w:p w:rsidR="00D46A2E" w:rsidRPr="005D6744" w:rsidRDefault="00851778">
            <w:pPr>
              <w:spacing w:line="400" w:lineRule="exact"/>
              <w:rPr>
                <w:rFonts w:ascii="华文细黑" w:eastAsia="华文细黑" w:hAnsi="华文细黑" w:cs="华文细黑"/>
                <w:sz w:val="21"/>
                <w:szCs w:val="21"/>
              </w:rPr>
            </w:pPr>
            <w:r w:rsidRPr="005D6744">
              <w:rPr>
                <w:rFonts w:ascii="华文细黑" w:eastAsia="华文细黑" w:hAnsi="华文细黑" w:cs="华文细黑" w:hint="eastAsia"/>
                <w:sz w:val="21"/>
                <w:szCs w:val="21"/>
              </w:rPr>
              <w:t>镀锌板管道及烟囱（含弯头、设备变径）</w:t>
            </w:r>
          </w:p>
        </w:tc>
        <w:tc>
          <w:tcPr>
            <w:tcW w:w="1019" w:type="dxa"/>
            <w:tcBorders>
              <w:tl2br w:val="nil"/>
              <w:tr2bl w:val="nil"/>
            </w:tcBorders>
            <w:shd w:val="clear" w:color="auto" w:fill="auto"/>
            <w:vAlign w:val="center"/>
          </w:tcPr>
          <w:p w:rsidR="00D46A2E" w:rsidRPr="005D6744" w:rsidRDefault="00851778">
            <w:pPr>
              <w:spacing w:line="400" w:lineRule="exact"/>
              <w:jc w:val="center"/>
              <w:rPr>
                <w:rFonts w:ascii="华文细黑" w:eastAsia="华文细黑" w:hAnsi="华文细黑" w:cs="华文细黑"/>
                <w:sz w:val="21"/>
                <w:szCs w:val="21"/>
              </w:rPr>
            </w:pPr>
            <w:r w:rsidRPr="005D6744">
              <w:rPr>
                <w:rFonts w:ascii="华文细黑" w:eastAsia="华文细黑" w:hAnsi="华文细黑" w:cs="华文细黑" w:hint="eastAsia"/>
                <w:sz w:val="21"/>
                <w:szCs w:val="21"/>
              </w:rPr>
              <w:t>平方</w:t>
            </w:r>
          </w:p>
        </w:tc>
        <w:tc>
          <w:tcPr>
            <w:tcW w:w="1051" w:type="dxa"/>
            <w:tcBorders>
              <w:tl2br w:val="nil"/>
              <w:tr2bl w:val="nil"/>
            </w:tcBorders>
            <w:shd w:val="clear" w:color="auto" w:fill="auto"/>
            <w:vAlign w:val="center"/>
          </w:tcPr>
          <w:p w:rsidR="00D46A2E" w:rsidRPr="005D6744" w:rsidRDefault="00851778">
            <w:pPr>
              <w:spacing w:line="400" w:lineRule="exact"/>
              <w:jc w:val="center"/>
              <w:rPr>
                <w:rFonts w:ascii="华文细黑" w:eastAsia="华文细黑" w:hAnsi="华文细黑" w:cs="华文细黑"/>
                <w:sz w:val="21"/>
                <w:szCs w:val="21"/>
              </w:rPr>
            </w:pPr>
            <w:r w:rsidRPr="005D6744">
              <w:rPr>
                <w:rFonts w:ascii="华文细黑" w:eastAsia="华文细黑" w:hAnsi="华文细黑" w:cs="华文细黑" w:hint="eastAsia"/>
                <w:sz w:val="21"/>
                <w:szCs w:val="21"/>
              </w:rPr>
              <w:t>540</w:t>
            </w:r>
          </w:p>
        </w:tc>
        <w:tc>
          <w:tcPr>
            <w:tcW w:w="1451" w:type="dxa"/>
            <w:vMerge/>
            <w:tcBorders>
              <w:tl2br w:val="nil"/>
              <w:tr2bl w:val="nil"/>
            </w:tcBorders>
          </w:tcPr>
          <w:p w:rsidR="00D46A2E" w:rsidRPr="005D6744" w:rsidRDefault="00D46A2E">
            <w:pPr>
              <w:spacing w:line="400" w:lineRule="exact"/>
              <w:rPr>
                <w:rFonts w:ascii="华文细黑" w:eastAsia="华文细黑" w:hAnsi="华文细黑" w:cs="华文细黑"/>
                <w:sz w:val="21"/>
                <w:szCs w:val="21"/>
              </w:rPr>
            </w:pPr>
          </w:p>
        </w:tc>
      </w:tr>
      <w:tr w:rsidR="00D46A2E" w:rsidRPr="005D6744">
        <w:trPr>
          <w:trHeight w:val="194"/>
          <w:jc w:val="center"/>
        </w:trPr>
        <w:tc>
          <w:tcPr>
            <w:tcW w:w="659" w:type="dxa"/>
            <w:tcBorders>
              <w:tl2br w:val="nil"/>
              <w:tr2bl w:val="nil"/>
            </w:tcBorders>
            <w:shd w:val="clear" w:color="auto" w:fill="auto"/>
            <w:vAlign w:val="center"/>
          </w:tcPr>
          <w:p w:rsidR="00D46A2E" w:rsidRPr="005D6744" w:rsidRDefault="00851778">
            <w:pPr>
              <w:spacing w:line="400" w:lineRule="exact"/>
              <w:jc w:val="center"/>
              <w:rPr>
                <w:rFonts w:ascii="华文细黑" w:eastAsia="华文细黑" w:hAnsi="华文细黑" w:cs="华文细黑"/>
                <w:sz w:val="21"/>
                <w:szCs w:val="21"/>
              </w:rPr>
            </w:pPr>
            <w:r w:rsidRPr="005D6744">
              <w:rPr>
                <w:rFonts w:ascii="华文细黑" w:eastAsia="华文细黑" w:hAnsi="华文细黑" w:cs="华文细黑" w:hint="eastAsia"/>
                <w:sz w:val="21"/>
                <w:szCs w:val="21"/>
              </w:rPr>
              <w:t>3</w:t>
            </w:r>
          </w:p>
        </w:tc>
        <w:tc>
          <w:tcPr>
            <w:tcW w:w="5345" w:type="dxa"/>
            <w:tcBorders>
              <w:tl2br w:val="nil"/>
              <w:tr2bl w:val="nil"/>
            </w:tcBorders>
            <w:shd w:val="clear" w:color="auto" w:fill="auto"/>
            <w:vAlign w:val="center"/>
          </w:tcPr>
          <w:p w:rsidR="00D46A2E" w:rsidRPr="005D6744" w:rsidRDefault="00851778">
            <w:pPr>
              <w:spacing w:line="400" w:lineRule="exact"/>
              <w:rPr>
                <w:rFonts w:ascii="华文细黑" w:eastAsia="华文细黑" w:hAnsi="华文细黑" w:cs="华文细黑"/>
                <w:sz w:val="21"/>
                <w:szCs w:val="21"/>
              </w:rPr>
            </w:pPr>
            <w:r w:rsidRPr="005D6744">
              <w:rPr>
                <w:rFonts w:ascii="华文细黑" w:eastAsia="华文细黑" w:hAnsi="华文细黑" w:cs="华文细黑" w:hint="eastAsia"/>
                <w:sz w:val="21"/>
                <w:szCs w:val="21"/>
              </w:rPr>
              <w:t>防火阀</w:t>
            </w:r>
          </w:p>
        </w:tc>
        <w:tc>
          <w:tcPr>
            <w:tcW w:w="1019" w:type="dxa"/>
            <w:tcBorders>
              <w:tl2br w:val="nil"/>
              <w:tr2bl w:val="nil"/>
            </w:tcBorders>
            <w:shd w:val="clear" w:color="auto" w:fill="auto"/>
            <w:vAlign w:val="center"/>
          </w:tcPr>
          <w:p w:rsidR="00D46A2E" w:rsidRPr="005D6744" w:rsidRDefault="00851778">
            <w:pPr>
              <w:spacing w:line="400" w:lineRule="exact"/>
              <w:jc w:val="center"/>
              <w:rPr>
                <w:rFonts w:ascii="华文细黑" w:eastAsia="华文细黑" w:hAnsi="华文细黑" w:cs="华文细黑"/>
                <w:sz w:val="21"/>
                <w:szCs w:val="21"/>
              </w:rPr>
            </w:pPr>
            <w:r w:rsidRPr="005D6744">
              <w:rPr>
                <w:rFonts w:ascii="华文细黑" w:eastAsia="华文细黑" w:hAnsi="华文细黑" w:cs="华文细黑" w:hint="eastAsia"/>
                <w:sz w:val="21"/>
                <w:szCs w:val="21"/>
              </w:rPr>
              <w:t>台</w:t>
            </w:r>
          </w:p>
        </w:tc>
        <w:tc>
          <w:tcPr>
            <w:tcW w:w="1051" w:type="dxa"/>
            <w:tcBorders>
              <w:tl2br w:val="nil"/>
              <w:tr2bl w:val="nil"/>
            </w:tcBorders>
            <w:shd w:val="clear" w:color="auto" w:fill="auto"/>
            <w:vAlign w:val="center"/>
          </w:tcPr>
          <w:p w:rsidR="00D46A2E" w:rsidRPr="005D6744" w:rsidRDefault="00851778">
            <w:pPr>
              <w:spacing w:line="400" w:lineRule="exact"/>
              <w:jc w:val="center"/>
              <w:rPr>
                <w:rFonts w:ascii="华文细黑" w:eastAsia="华文细黑" w:hAnsi="华文细黑" w:cs="华文细黑"/>
                <w:sz w:val="21"/>
                <w:szCs w:val="21"/>
              </w:rPr>
            </w:pPr>
            <w:r w:rsidRPr="005D6744">
              <w:rPr>
                <w:rFonts w:ascii="华文细黑" w:eastAsia="华文细黑" w:hAnsi="华文细黑" w:cs="华文细黑" w:hint="eastAsia"/>
                <w:sz w:val="21"/>
                <w:szCs w:val="21"/>
              </w:rPr>
              <w:t>6</w:t>
            </w:r>
          </w:p>
        </w:tc>
        <w:tc>
          <w:tcPr>
            <w:tcW w:w="1451" w:type="dxa"/>
            <w:vMerge/>
            <w:tcBorders>
              <w:tl2br w:val="nil"/>
              <w:tr2bl w:val="nil"/>
            </w:tcBorders>
          </w:tcPr>
          <w:p w:rsidR="00D46A2E" w:rsidRPr="005D6744" w:rsidRDefault="00D46A2E">
            <w:pPr>
              <w:spacing w:line="400" w:lineRule="exact"/>
              <w:rPr>
                <w:rFonts w:ascii="华文细黑" w:eastAsia="华文细黑" w:hAnsi="华文细黑" w:cs="华文细黑"/>
                <w:sz w:val="21"/>
                <w:szCs w:val="21"/>
              </w:rPr>
            </w:pPr>
          </w:p>
        </w:tc>
      </w:tr>
      <w:tr w:rsidR="00D46A2E" w:rsidRPr="005D6744">
        <w:trPr>
          <w:trHeight w:val="123"/>
          <w:jc w:val="center"/>
        </w:trPr>
        <w:tc>
          <w:tcPr>
            <w:tcW w:w="659" w:type="dxa"/>
            <w:tcBorders>
              <w:tl2br w:val="nil"/>
              <w:tr2bl w:val="nil"/>
            </w:tcBorders>
            <w:shd w:val="clear" w:color="auto" w:fill="auto"/>
            <w:vAlign w:val="center"/>
          </w:tcPr>
          <w:p w:rsidR="00D46A2E" w:rsidRPr="005D6744" w:rsidRDefault="00851778">
            <w:pPr>
              <w:spacing w:line="400" w:lineRule="exact"/>
              <w:jc w:val="center"/>
              <w:rPr>
                <w:rFonts w:ascii="华文细黑" w:eastAsia="华文细黑" w:hAnsi="华文细黑" w:cs="华文细黑"/>
                <w:sz w:val="21"/>
                <w:szCs w:val="21"/>
              </w:rPr>
            </w:pPr>
            <w:r w:rsidRPr="005D6744">
              <w:rPr>
                <w:rFonts w:ascii="华文细黑" w:eastAsia="华文细黑" w:hAnsi="华文细黑" w:cs="华文细黑" w:hint="eastAsia"/>
                <w:sz w:val="21"/>
                <w:szCs w:val="21"/>
              </w:rPr>
              <w:t>4</w:t>
            </w:r>
          </w:p>
        </w:tc>
        <w:tc>
          <w:tcPr>
            <w:tcW w:w="5345" w:type="dxa"/>
            <w:tcBorders>
              <w:tl2br w:val="nil"/>
              <w:tr2bl w:val="nil"/>
            </w:tcBorders>
            <w:shd w:val="clear" w:color="auto" w:fill="auto"/>
            <w:vAlign w:val="center"/>
          </w:tcPr>
          <w:p w:rsidR="00D46A2E" w:rsidRPr="005D6744" w:rsidRDefault="00851778">
            <w:pPr>
              <w:spacing w:line="400" w:lineRule="exact"/>
              <w:rPr>
                <w:rFonts w:ascii="华文细黑" w:eastAsia="华文细黑" w:hAnsi="华文细黑" w:cs="华文细黑"/>
                <w:sz w:val="21"/>
                <w:szCs w:val="21"/>
              </w:rPr>
            </w:pPr>
            <w:r w:rsidRPr="005D6744">
              <w:rPr>
                <w:rFonts w:ascii="华文细黑" w:eastAsia="华文细黑" w:hAnsi="华文细黑" w:cs="华文细黑" w:hint="eastAsia"/>
                <w:sz w:val="21"/>
                <w:szCs w:val="21"/>
              </w:rPr>
              <w:t>静电式油烟净化器（风量≥6000m³/h）</w:t>
            </w:r>
          </w:p>
        </w:tc>
        <w:tc>
          <w:tcPr>
            <w:tcW w:w="1019" w:type="dxa"/>
            <w:tcBorders>
              <w:tl2br w:val="nil"/>
              <w:tr2bl w:val="nil"/>
            </w:tcBorders>
            <w:shd w:val="clear" w:color="auto" w:fill="auto"/>
            <w:vAlign w:val="center"/>
          </w:tcPr>
          <w:p w:rsidR="00D46A2E" w:rsidRPr="005D6744" w:rsidRDefault="00851778">
            <w:pPr>
              <w:spacing w:line="400" w:lineRule="exact"/>
              <w:jc w:val="center"/>
              <w:rPr>
                <w:rFonts w:ascii="华文细黑" w:eastAsia="华文细黑" w:hAnsi="华文细黑" w:cs="华文细黑"/>
                <w:sz w:val="21"/>
                <w:szCs w:val="21"/>
              </w:rPr>
            </w:pPr>
            <w:r w:rsidRPr="005D6744">
              <w:rPr>
                <w:rFonts w:ascii="华文细黑" w:eastAsia="华文细黑" w:hAnsi="华文细黑" w:cs="华文细黑" w:hint="eastAsia"/>
                <w:sz w:val="21"/>
                <w:szCs w:val="21"/>
              </w:rPr>
              <w:t>台</w:t>
            </w:r>
          </w:p>
        </w:tc>
        <w:tc>
          <w:tcPr>
            <w:tcW w:w="1051" w:type="dxa"/>
            <w:tcBorders>
              <w:tl2br w:val="nil"/>
              <w:tr2bl w:val="nil"/>
            </w:tcBorders>
            <w:shd w:val="clear" w:color="auto" w:fill="auto"/>
            <w:vAlign w:val="center"/>
          </w:tcPr>
          <w:p w:rsidR="00D46A2E" w:rsidRPr="005D6744" w:rsidRDefault="00851778">
            <w:pPr>
              <w:spacing w:line="400" w:lineRule="exact"/>
              <w:jc w:val="center"/>
              <w:rPr>
                <w:rFonts w:ascii="华文细黑" w:eastAsia="华文细黑" w:hAnsi="华文细黑" w:cs="华文细黑"/>
                <w:sz w:val="21"/>
                <w:szCs w:val="21"/>
              </w:rPr>
            </w:pPr>
            <w:r w:rsidRPr="005D6744">
              <w:rPr>
                <w:rFonts w:ascii="华文细黑" w:eastAsia="华文细黑" w:hAnsi="华文细黑" w:cs="华文细黑" w:hint="eastAsia"/>
                <w:sz w:val="21"/>
                <w:szCs w:val="21"/>
              </w:rPr>
              <w:t>1</w:t>
            </w:r>
          </w:p>
        </w:tc>
        <w:tc>
          <w:tcPr>
            <w:tcW w:w="1451" w:type="dxa"/>
            <w:vMerge/>
            <w:tcBorders>
              <w:tl2br w:val="nil"/>
              <w:tr2bl w:val="nil"/>
            </w:tcBorders>
          </w:tcPr>
          <w:p w:rsidR="00D46A2E" w:rsidRPr="005D6744" w:rsidRDefault="00D46A2E">
            <w:pPr>
              <w:spacing w:line="400" w:lineRule="exact"/>
              <w:rPr>
                <w:rFonts w:ascii="华文细黑" w:eastAsia="华文细黑" w:hAnsi="华文细黑" w:cs="华文细黑"/>
                <w:sz w:val="21"/>
                <w:szCs w:val="21"/>
              </w:rPr>
            </w:pPr>
          </w:p>
        </w:tc>
      </w:tr>
      <w:tr w:rsidR="00D46A2E" w:rsidRPr="005D6744">
        <w:trPr>
          <w:trHeight w:val="90"/>
          <w:jc w:val="center"/>
        </w:trPr>
        <w:tc>
          <w:tcPr>
            <w:tcW w:w="659" w:type="dxa"/>
            <w:tcBorders>
              <w:tl2br w:val="nil"/>
              <w:tr2bl w:val="nil"/>
            </w:tcBorders>
            <w:shd w:val="clear" w:color="auto" w:fill="auto"/>
            <w:vAlign w:val="center"/>
          </w:tcPr>
          <w:p w:rsidR="00D46A2E" w:rsidRPr="005D6744" w:rsidRDefault="00851778">
            <w:pPr>
              <w:spacing w:line="400" w:lineRule="exact"/>
              <w:jc w:val="center"/>
              <w:rPr>
                <w:rFonts w:ascii="华文细黑" w:eastAsia="华文细黑" w:hAnsi="华文细黑" w:cs="华文细黑"/>
                <w:sz w:val="21"/>
                <w:szCs w:val="21"/>
              </w:rPr>
            </w:pPr>
            <w:r w:rsidRPr="005D6744">
              <w:rPr>
                <w:rFonts w:ascii="华文细黑" w:eastAsia="华文细黑" w:hAnsi="华文细黑" w:cs="华文细黑" w:hint="eastAsia"/>
                <w:sz w:val="21"/>
                <w:szCs w:val="21"/>
              </w:rPr>
              <w:t>5</w:t>
            </w:r>
          </w:p>
        </w:tc>
        <w:tc>
          <w:tcPr>
            <w:tcW w:w="5345" w:type="dxa"/>
            <w:tcBorders>
              <w:tl2br w:val="nil"/>
              <w:tr2bl w:val="nil"/>
            </w:tcBorders>
            <w:shd w:val="clear" w:color="auto" w:fill="auto"/>
            <w:vAlign w:val="center"/>
          </w:tcPr>
          <w:p w:rsidR="00D46A2E" w:rsidRPr="005D6744" w:rsidRDefault="00851778">
            <w:pPr>
              <w:spacing w:line="400" w:lineRule="exact"/>
              <w:rPr>
                <w:rFonts w:ascii="华文细黑" w:eastAsia="华文细黑" w:hAnsi="华文细黑" w:cs="华文细黑"/>
                <w:sz w:val="21"/>
                <w:szCs w:val="21"/>
              </w:rPr>
            </w:pPr>
            <w:r w:rsidRPr="005D6744">
              <w:rPr>
                <w:rFonts w:ascii="华文细黑" w:eastAsia="华文细黑" w:hAnsi="华文细黑" w:cs="华文细黑" w:hint="eastAsia"/>
                <w:sz w:val="21"/>
                <w:szCs w:val="21"/>
              </w:rPr>
              <w:t>静电式油烟净化器（风量≥8000m³/h）</w:t>
            </w:r>
          </w:p>
        </w:tc>
        <w:tc>
          <w:tcPr>
            <w:tcW w:w="1019" w:type="dxa"/>
            <w:tcBorders>
              <w:tl2br w:val="nil"/>
              <w:tr2bl w:val="nil"/>
            </w:tcBorders>
            <w:shd w:val="clear" w:color="auto" w:fill="auto"/>
            <w:vAlign w:val="center"/>
          </w:tcPr>
          <w:p w:rsidR="00D46A2E" w:rsidRPr="005D6744" w:rsidRDefault="00851778">
            <w:pPr>
              <w:spacing w:line="400" w:lineRule="exact"/>
              <w:jc w:val="center"/>
              <w:rPr>
                <w:rFonts w:ascii="华文细黑" w:eastAsia="华文细黑" w:hAnsi="华文细黑" w:cs="华文细黑"/>
                <w:sz w:val="21"/>
                <w:szCs w:val="21"/>
              </w:rPr>
            </w:pPr>
            <w:r w:rsidRPr="005D6744">
              <w:rPr>
                <w:rFonts w:ascii="华文细黑" w:eastAsia="华文细黑" w:hAnsi="华文细黑" w:cs="华文细黑" w:hint="eastAsia"/>
                <w:sz w:val="21"/>
                <w:szCs w:val="21"/>
              </w:rPr>
              <w:t>台</w:t>
            </w:r>
          </w:p>
        </w:tc>
        <w:tc>
          <w:tcPr>
            <w:tcW w:w="1051" w:type="dxa"/>
            <w:tcBorders>
              <w:tl2br w:val="nil"/>
              <w:tr2bl w:val="nil"/>
            </w:tcBorders>
            <w:shd w:val="clear" w:color="auto" w:fill="auto"/>
            <w:vAlign w:val="center"/>
          </w:tcPr>
          <w:p w:rsidR="00D46A2E" w:rsidRPr="005D6744" w:rsidRDefault="00851778">
            <w:pPr>
              <w:spacing w:line="400" w:lineRule="exact"/>
              <w:jc w:val="center"/>
              <w:rPr>
                <w:rFonts w:ascii="华文细黑" w:eastAsia="华文细黑" w:hAnsi="华文细黑" w:cs="华文细黑"/>
                <w:sz w:val="21"/>
                <w:szCs w:val="21"/>
              </w:rPr>
            </w:pPr>
            <w:r w:rsidRPr="005D6744">
              <w:rPr>
                <w:rFonts w:ascii="华文细黑" w:eastAsia="华文细黑" w:hAnsi="华文细黑" w:cs="华文细黑" w:hint="eastAsia"/>
                <w:sz w:val="21"/>
                <w:szCs w:val="21"/>
              </w:rPr>
              <w:t>1</w:t>
            </w:r>
          </w:p>
        </w:tc>
        <w:tc>
          <w:tcPr>
            <w:tcW w:w="1451" w:type="dxa"/>
            <w:vMerge/>
            <w:tcBorders>
              <w:tl2br w:val="nil"/>
              <w:tr2bl w:val="nil"/>
            </w:tcBorders>
          </w:tcPr>
          <w:p w:rsidR="00D46A2E" w:rsidRPr="005D6744" w:rsidRDefault="00D46A2E">
            <w:pPr>
              <w:spacing w:line="400" w:lineRule="exact"/>
              <w:rPr>
                <w:rFonts w:ascii="华文细黑" w:eastAsia="华文细黑" w:hAnsi="华文细黑" w:cs="华文细黑"/>
                <w:sz w:val="21"/>
                <w:szCs w:val="21"/>
              </w:rPr>
            </w:pPr>
          </w:p>
        </w:tc>
      </w:tr>
      <w:tr w:rsidR="00D46A2E" w:rsidRPr="005D6744">
        <w:trPr>
          <w:trHeight w:val="73"/>
          <w:jc w:val="center"/>
        </w:trPr>
        <w:tc>
          <w:tcPr>
            <w:tcW w:w="659" w:type="dxa"/>
            <w:tcBorders>
              <w:tl2br w:val="nil"/>
              <w:tr2bl w:val="nil"/>
            </w:tcBorders>
            <w:shd w:val="clear" w:color="auto" w:fill="auto"/>
            <w:vAlign w:val="center"/>
          </w:tcPr>
          <w:p w:rsidR="00D46A2E" w:rsidRPr="005D6744" w:rsidRDefault="00851778">
            <w:pPr>
              <w:spacing w:line="400" w:lineRule="exact"/>
              <w:jc w:val="center"/>
              <w:rPr>
                <w:rFonts w:ascii="华文细黑" w:eastAsia="华文细黑" w:hAnsi="华文细黑" w:cs="华文细黑"/>
                <w:sz w:val="21"/>
                <w:szCs w:val="21"/>
              </w:rPr>
            </w:pPr>
            <w:r w:rsidRPr="005D6744">
              <w:rPr>
                <w:rFonts w:ascii="华文细黑" w:eastAsia="华文细黑" w:hAnsi="华文细黑" w:cs="华文细黑" w:hint="eastAsia"/>
                <w:sz w:val="21"/>
                <w:szCs w:val="21"/>
              </w:rPr>
              <w:t>6</w:t>
            </w:r>
          </w:p>
        </w:tc>
        <w:tc>
          <w:tcPr>
            <w:tcW w:w="5345" w:type="dxa"/>
            <w:tcBorders>
              <w:tl2br w:val="nil"/>
              <w:tr2bl w:val="nil"/>
            </w:tcBorders>
            <w:shd w:val="clear" w:color="auto" w:fill="auto"/>
            <w:vAlign w:val="center"/>
          </w:tcPr>
          <w:p w:rsidR="00D46A2E" w:rsidRPr="005D6744" w:rsidRDefault="00851778">
            <w:pPr>
              <w:spacing w:line="400" w:lineRule="exact"/>
              <w:rPr>
                <w:rFonts w:ascii="华文细黑" w:eastAsia="华文细黑" w:hAnsi="华文细黑" w:cs="华文细黑"/>
                <w:sz w:val="21"/>
                <w:szCs w:val="21"/>
              </w:rPr>
            </w:pPr>
            <w:r w:rsidRPr="005D6744">
              <w:rPr>
                <w:rFonts w:ascii="华文细黑" w:eastAsia="华文细黑" w:hAnsi="华文细黑" w:cs="华文细黑" w:hint="eastAsia"/>
                <w:sz w:val="21"/>
                <w:szCs w:val="21"/>
              </w:rPr>
              <w:t>静电式油烟净化器（风量≥12000m³/h）</w:t>
            </w:r>
          </w:p>
        </w:tc>
        <w:tc>
          <w:tcPr>
            <w:tcW w:w="1019" w:type="dxa"/>
            <w:tcBorders>
              <w:tl2br w:val="nil"/>
              <w:tr2bl w:val="nil"/>
            </w:tcBorders>
            <w:shd w:val="clear" w:color="auto" w:fill="auto"/>
            <w:vAlign w:val="center"/>
          </w:tcPr>
          <w:p w:rsidR="00D46A2E" w:rsidRPr="005D6744" w:rsidRDefault="00851778">
            <w:pPr>
              <w:spacing w:line="400" w:lineRule="exact"/>
              <w:jc w:val="center"/>
              <w:rPr>
                <w:rFonts w:ascii="华文细黑" w:eastAsia="华文细黑" w:hAnsi="华文细黑" w:cs="华文细黑"/>
                <w:sz w:val="21"/>
                <w:szCs w:val="21"/>
              </w:rPr>
            </w:pPr>
            <w:r w:rsidRPr="005D6744">
              <w:rPr>
                <w:rFonts w:ascii="华文细黑" w:eastAsia="华文细黑" w:hAnsi="华文细黑" w:cs="华文细黑" w:hint="eastAsia"/>
                <w:sz w:val="21"/>
                <w:szCs w:val="21"/>
              </w:rPr>
              <w:t>台</w:t>
            </w:r>
          </w:p>
        </w:tc>
        <w:tc>
          <w:tcPr>
            <w:tcW w:w="1051" w:type="dxa"/>
            <w:tcBorders>
              <w:tl2br w:val="nil"/>
              <w:tr2bl w:val="nil"/>
            </w:tcBorders>
            <w:shd w:val="clear" w:color="auto" w:fill="auto"/>
            <w:vAlign w:val="center"/>
          </w:tcPr>
          <w:p w:rsidR="00D46A2E" w:rsidRPr="005D6744" w:rsidRDefault="00851778">
            <w:pPr>
              <w:spacing w:line="400" w:lineRule="exact"/>
              <w:jc w:val="center"/>
              <w:rPr>
                <w:rFonts w:ascii="华文细黑" w:eastAsia="华文细黑" w:hAnsi="华文细黑" w:cs="华文细黑"/>
                <w:sz w:val="21"/>
                <w:szCs w:val="21"/>
              </w:rPr>
            </w:pPr>
            <w:r w:rsidRPr="005D6744">
              <w:rPr>
                <w:rFonts w:ascii="华文细黑" w:eastAsia="华文细黑" w:hAnsi="华文细黑" w:cs="华文细黑" w:hint="eastAsia"/>
                <w:sz w:val="21"/>
                <w:szCs w:val="21"/>
              </w:rPr>
              <w:t>3</w:t>
            </w:r>
          </w:p>
        </w:tc>
        <w:tc>
          <w:tcPr>
            <w:tcW w:w="1451" w:type="dxa"/>
            <w:vMerge/>
            <w:tcBorders>
              <w:tl2br w:val="nil"/>
              <w:tr2bl w:val="nil"/>
            </w:tcBorders>
          </w:tcPr>
          <w:p w:rsidR="00D46A2E" w:rsidRPr="005D6744" w:rsidRDefault="00D46A2E">
            <w:pPr>
              <w:spacing w:line="400" w:lineRule="exact"/>
              <w:rPr>
                <w:rFonts w:ascii="华文细黑" w:eastAsia="华文细黑" w:hAnsi="华文细黑" w:cs="华文细黑"/>
                <w:sz w:val="21"/>
                <w:szCs w:val="21"/>
              </w:rPr>
            </w:pPr>
          </w:p>
        </w:tc>
      </w:tr>
      <w:tr w:rsidR="00D46A2E" w:rsidRPr="005D6744">
        <w:trPr>
          <w:trHeight w:val="76"/>
          <w:jc w:val="center"/>
        </w:trPr>
        <w:tc>
          <w:tcPr>
            <w:tcW w:w="659" w:type="dxa"/>
            <w:tcBorders>
              <w:tl2br w:val="nil"/>
              <w:tr2bl w:val="nil"/>
            </w:tcBorders>
            <w:shd w:val="clear" w:color="auto" w:fill="auto"/>
            <w:vAlign w:val="center"/>
          </w:tcPr>
          <w:p w:rsidR="00D46A2E" w:rsidRPr="005D6744" w:rsidRDefault="00851778">
            <w:pPr>
              <w:spacing w:line="400" w:lineRule="exact"/>
              <w:jc w:val="center"/>
              <w:rPr>
                <w:rFonts w:ascii="华文细黑" w:eastAsia="华文细黑" w:hAnsi="华文细黑" w:cs="华文细黑"/>
                <w:sz w:val="21"/>
                <w:szCs w:val="21"/>
              </w:rPr>
            </w:pPr>
            <w:r w:rsidRPr="005D6744">
              <w:rPr>
                <w:rFonts w:ascii="华文细黑" w:eastAsia="华文细黑" w:hAnsi="华文细黑" w:cs="华文细黑" w:hint="eastAsia"/>
                <w:sz w:val="21"/>
                <w:szCs w:val="21"/>
              </w:rPr>
              <w:t>7</w:t>
            </w:r>
          </w:p>
        </w:tc>
        <w:tc>
          <w:tcPr>
            <w:tcW w:w="5345" w:type="dxa"/>
            <w:tcBorders>
              <w:tl2br w:val="nil"/>
              <w:tr2bl w:val="nil"/>
            </w:tcBorders>
            <w:shd w:val="clear" w:color="auto" w:fill="auto"/>
            <w:vAlign w:val="center"/>
          </w:tcPr>
          <w:p w:rsidR="00D46A2E" w:rsidRPr="005D6744" w:rsidRDefault="00851778">
            <w:pPr>
              <w:spacing w:line="400" w:lineRule="exact"/>
              <w:rPr>
                <w:rFonts w:ascii="华文细黑" w:eastAsia="华文细黑" w:hAnsi="华文细黑" w:cs="华文细黑"/>
                <w:sz w:val="21"/>
                <w:szCs w:val="21"/>
              </w:rPr>
            </w:pPr>
            <w:r w:rsidRPr="005D6744">
              <w:rPr>
                <w:rFonts w:ascii="华文细黑" w:eastAsia="华文细黑" w:hAnsi="华文细黑" w:cs="华文细黑" w:hint="eastAsia"/>
                <w:sz w:val="21"/>
                <w:szCs w:val="21"/>
              </w:rPr>
              <w:t>静电式油烟净化器（风量≥20000m³/h）</w:t>
            </w:r>
          </w:p>
        </w:tc>
        <w:tc>
          <w:tcPr>
            <w:tcW w:w="1019" w:type="dxa"/>
            <w:tcBorders>
              <w:tl2br w:val="nil"/>
              <w:tr2bl w:val="nil"/>
            </w:tcBorders>
            <w:shd w:val="clear" w:color="auto" w:fill="auto"/>
            <w:vAlign w:val="center"/>
          </w:tcPr>
          <w:p w:rsidR="00D46A2E" w:rsidRPr="005D6744" w:rsidRDefault="00851778">
            <w:pPr>
              <w:spacing w:line="400" w:lineRule="exact"/>
              <w:jc w:val="center"/>
              <w:rPr>
                <w:rFonts w:ascii="华文细黑" w:eastAsia="华文细黑" w:hAnsi="华文细黑" w:cs="华文细黑"/>
                <w:sz w:val="21"/>
                <w:szCs w:val="21"/>
              </w:rPr>
            </w:pPr>
            <w:r w:rsidRPr="005D6744">
              <w:rPr>
                <w:rFonts w:ascii="华文细黑" w:eastAsia="华文细黑" w:hAnsi="华文细黑" w:cs="华文细黑" w:hint="eastAsia"/>
                <w:sz w:val="21"/>
                <w:szCs w:val="21"/>
              </w:rPr>
              <w:t>台</w:t>
            </w:r>
          </w:p>
        </w:tc>
        <w:tc>
          <w:tcPr>
            <w:tcW w:w="1051" w:type="dxa"/>
            <w:tcBorders>
              <w:tl2br w:val="nil"/>
              <w:tr2bl w:val="nil"/>
            </w:tcBorders>
            <w:shd w:val="clear" w:color="auto" w:fill="auto"/>
            <w:vAlign w:val="center"/>
          </w:tcPr>
          <w:p w:rsidR="00D46A2E" w:rsidRPr="005D6744" w:rsidRDefault="00851778">
            <w:pPr>
              <w:spacing w:line="400" w:lineRule="exact"/>
              <w:jc w:val="center"/>
              <w:rPr>
                <w:rFonts w:ascii="华文细黑" w:eastAsia="华文细黑" w:hAnsi="华文细黑" w:cs="华文细黑"/>
                <w:sz w:val="21"/>
                <w:szCs w:val="21"/>
              </w:rPr>
            </w:pPr>
            <w:r w:rsidRPr="005D6744">
              <w:rPr>
                <w:rFonts w:ascii="华文细黑" w:eastAsia="华文细黑" w:hAnsi="华文细黑" w:cs="华文细黑" w:hint="eastAsia"/>
                <w:sz w:val="21"/>
                <w:szCs w:val="21"/>
              </w:rPr>
              <w:t>1</w:t>
            </w:r>
          </w:p>
        </w:tc>
        <w:tc>
          <w:tcPr>
            <w:tcW w:w="1451" w:type="dxa"/>
            <w:vMerge/>
            <w:tcBorders>
              <w:tl2br w:val="nil"/>
              <w:tr2bl w:val="nil"/>
            </w:tcBorders>
          </w:tcPr>
          <w:p w:rsidR="00D46A2E" w:rsidRPr="005D6744" w:rsidRDefault="00D46A2E">
            <w:pPr>
              <w:spacing w:line="400" w:lineRule="exact"/>
              <w:rPr>
                <w:rFonts w:ascii="华文细黑" w:eastAsia="华文细黑" w:hAnsi="华文细黑" w:cs="华文细黑"/>
                <w:sz w:val="21"/>
                <w:szCs w:val="21"/>
              </w:rPr>
            </w:pPr>
          </w:p>
        </w:tc>
      </w:tr>
      <w:tr w:rsidR="00D46A2E" w:rsidRPr="005D6744">
        <w:trPr>
          <w:trHeight w:val="194"/>
          <w:jc w:val="center"/>
        </w:trPr>
        <w:tc>
          <w:tcPr>
            <w:tcW w:w="659" w:type="dxa"/>
            <w:tcBorders>
              <w:tl2br w:val="nil"/>
              <w:tr2bl w:val="nil"/>
            </w:tcBorders>
            <w:shd w:val="clear" w:color="auto" w:fill="auto"/>
            <w:vAlign w:val="center"/>
          </w:tcPr>
          <w:p w:rsidR="00D46A2E" w:rsidRPr="005D6744" w:rsidRDefault="00851778">
            <w:pPr>
              <w:spacing w:line="400" w:lineRule="exact"/>
              <w:jc w:val="center"/>
              <w:rPr>
                <w:rFonts w:ascii="华文细黑" w:eastAsia="华文细黑" w:hAnsi="华文细黑" w:cs="华文细黑"/>
                <w:sz w:val="21"/>
                <w:szCs w:val="21"/>
              </w:rPr>
            </w:pPr>
            <w:r w:rsidRPr="005D6744">
              <w:rPr>
                <w:rFonts w:ascii="华文细黑" w:eastAsia="华文细黑" w:hAnsi="华文细黑" w:cs="华文细黑" w:hint="eastAsia"/>
                <w:sz w:val="21"/>
                <w:szCs w:val="21"/>
              </w:rPr>
              <w:t>8</w:t>
            </w:r>
          </w:p>
        </w:tc>
        <w:tc>
          <w:tcPr>
            <w:tcW w:w="5345" w:type="dxa"/>
            <w:tcBorders>
              <w:tl2br w:val="nil"/>
              <w:tr2bl w:val="nil"/>
            </w:tcBorders>
            <w:shd w:val="clear" w:color="auto" w:fill="auto"/>
            <w:vAlign w:val="center"/>
          </w:tcPr>
          <w:p w:rsidR="00D46A2E" w:rsidRPr="005D6744" w:rsidRDefault="00851778">
            <w:pPr>
              <w:spacing w:line="400" w:lineRule="exact"/>
              <w:rPr>
                <w:rFonts w:ascii="华文细黑" w:eastAsia="华文细黑" w:hAnsi="华文细黑" w:cs="华文细黑"/>
                <w:sz w:val="21"/>
                <w:szCs w:val="21"/>
              </w:rPr>
            </w:pPr>
            <w:r w:rsidRPr="005D6744">
              <w:rPr>
                <w:rFonts w:ascii="华文细黑" w:eastAsia="华文细黑" w:hAnsi="华文细黑" w:cs="华文细黑" w:hint="eastAsia"/>
                <w:sz w:val="21"/>
                <w:szCs w:val="21"/>
              </w:rPr>
              <w:t>离心风机（功率≥3kW）</w:t>
            </w:r>
          </w:p>
        </w:tc>
        <w:tc>
          <w:tcPr>
            <w:tcW w:w="1019" w:type="dxa"/>
            <w:tcBorders>
              <w:tl2br w:val="nil"/>
              <w:tr2bl w:val="nil"/>
            </w:tcBorders>
            <w:shd w:val="clear" w:color="auto" w:fill="auto"/>
            <w:vAlign w:val="center"/>
          </w:tcPr>
          <w:p w:rsidR="00D46A2E" w:rsidRPr="005D6744" w:rsidRDefault="00851778">
            <w:pPr>
              <w:spacing w:line="400" w:lineRule="exact"/>
              <w:jc w:val="center"/>
              <w:rPr>
                <w:rFonts w:ascii="华文细黑" w:eastAsia="华文细黑" w:hAnsi="华文细黑" w:cs="华文细黑"/>
                <w:sz w:val="21"/>
                <w:szCs w:val="21"/>
              </w:rPr>
            </w:pPr>
            <w:r w:rsidRPr="005D6744">
              <w:rPr>
                <w:rFonts w:ascii="华文细黑" w:eastAsia="华文细黑" w:hAnsi="华文细黑" w:cs="华文细黑" w:hint="eastAsia"/>
                <w:sz w:val="21"/>
                <w:szCs w:val="21"/>
              </w:rPr>
              <w:t>台</w:t>
            </w:r>
          </w:p>
        </w:tc>
        <w:tc>
          <w:tcPr>
            <w:tcW w:w="1051" w:type="dxa"/>
            <w:tcBorders>
              <w:tl2br w:val="nil"/>
              <w:tr2bl w:val="nil"/>
            </w:tcBorders>
            <w:shd w:val="clear" w:color="auto" w:fill="auto"/>
            <w:vAlign w:val="center"/>
          </w:tcPr>
          <w:p w:rsidR="00D46A2E" w:rsidRPr="005D6744" w:rsidRDefault="00851778">
            <w:pPr>
              <w:spacing w:line="400" w:lineRule="exact"/>
              <w:jc w:val="center"/>
              <w:rPr>
                <w:rFonts w:ascii="华文细黑" w:eastAsia="华文细黑" w:hAnsi="华文细黑" w:cs="华文细黑"/>
                <w:sz w:val="21"/>
                <w:szCs w:val="21"/>
              </w:rPr>
            </w:pPr>
            <w:r w:rsidRPr="005D6744">
              <w:rPr>
                <w:rFonts w:ascii="华文细黑" w:eastAsia="华文细黑" w:hAnsi="华文细黑" w:cs="华文细黑" w:hint="eastAsia"/>
                <w:sz w:val="21"/>
                <w:szCs w:val="21"/>
              </w:rPr>
              <w:t>1</w:t>
            </w:r>
          </w:p>
        </w:tc>
        <w:tc>
          <w:tcPr>
            <w:tcW w:w="1451" w:type="dxa"/>
            <w:vMerge/>
            <w:tcBorders>
              <w:tl2br w:val="nil"/>
              <w:tr2bl w:val="nil"/>
            </w:tcBorders>
          </w:tcPr>
          <w:p w:rsidR="00D46A2E" w:rsidRPr="005D6744" w:rsidRDefault="00D46A2E">
            <w:pPr>
              <w:spacing w:line="400" w:lineRule="exact"/>
              <w:rPr>
                <w:rFonts w:ascii="华文细黑" w:eastAsia="华文细黑" w:hAnsi="华文细黑" w:cs="华文细黑"/>
                <w:sz w:val="21"/>
                <w:szCs w:val="21"/>
              </w:rPr>
            </w:pPr>
          </w:p>
        </w:tc>
      </w:tr>
      <w:tr w:rsidR="00D46A2E" w:rsidRPr="005D6744">
        <w:trPr>
          <w:trHeight w:val="194"/>
          <w:jc w:val="center"/>
        </w:trPr>
        <w:tc>
          <w:tcPr>
            <w:tcW w:w="659" w:type="dxa"/>
            <w:tcBorders>
              <w:tl2br w:val="nil"/>
              <w:tr2bl w:val="nil"/>
            </w:tcBorders>
            <w:shd w:val="clear" w:color="auto" w:fill="auto"/>
            <w:vAlign w:val="center"/>
          </w:tcPr>
          <w:p w:rsidR="00D46A2E" w:rsidRPr="005D6744" w:rsidRDefault="00851778">
            <w:pPr>
              <w:spacing w:line="400" w:lineRule="exact"/>
              <w:jc w:val="center"/>
              <w:rPr>
                <w:rFonts w:ascii="华文细黑" w:eastAsia="华文细黑" w:hAnsi="华文细黑" w:cs="华文细黑"/>
                <w:sz w:val="21"/>
                <w:szCs w:val="21"/>
              </w:rPr>
            </w:pPr>
            <w:r w:rsidRPr="005D6744">
              <w:rPr>
                <w:rFonts w:ascii="华文细黑" w:eastAsia="华文细黑" w:hAnsi="华文细黑" w:cs="华文细黑" w:hint="eastAsia"/>
                <w:sz w:val="21"/>
                <w:szCs w:val="21"/>
              </w:rPr>
              <w:t>9</w:t>
            </w:r>
          </w:p>
        </w:tc>
        <w:tc>
          <w:tcPr>
            <w:tcW w:w="5345" w:type="dxa"/>
            <w:tcBorders>
              <w:tl2br w:val="nil"/>
              <w:tr2bl w:val="nil"/>
            </w:tcBorders>
            <w:shd w:val="clear" w:color="auto" w:fill="auto"/>
            <w:vAlign w:val="center"/>
          </w:tcPr>
          <w:p w:rsidR="00D46A2E" w:rsidRPr="005D6744" w:rsidRDefault="00851778">
            <w:pPr>
              <w:spacing w:line="400" w:lineRule="exact"/>
              <w:rPr>
                <w:rFonts w:ascii="华文细黑" w:eastAsia="华文细黑" w:hAnsi="华文细黑" w:cs="华文细黑"/>
                <w:sz w:val="21"/>
                <w:szCs w:val="21"/>
              </w:rPr>
            </w:pPr>
            <w:r w:rsidRPr="005D6744">
              <w:rPr>
                <w:rFonts w:ascii="华文细黑" w:eastAsia="华文细黑" w:hAnsi="华文细黑" w:cs="华文细黑" w:hint="eastAsia"/>
                <w:sz w:val="21"/>
                <w:szCs w:val="21"/>
              </w:rPr>
              <w:t>离心风机（功率≥5.5kW）</w:t>
            </w:r>
          </w:p>
        </w:tc>
        <w:tc>
          <w:tcPr>
            <w:tcW w:w="1019" w:type="dxa"/>
            <w:tcBorders>
              <w:tl2br w:val="nil"/>
              <w:tr2bl w:val="nil"/>
            </w:tcBorders>
            <w:shd w:val="clear" w:color="auto" w:fill="auto"/>
            <w:vAlign w:val="center"/>
          </w:tcPr>
          <w:p w:rsidR="00D46A2E" w:rsidRPr="005D6744" w:rsidRDefault="00851778">
            <w:pPr>
              <w:spacing w:line="400" w:lineRule="exact"/>
              <w:jc w:val="center"/>
              <w:rPr>
                <w:rFonts w:ascii="华文细黑" w:eastAsia="华文细黑" w:hAnsi="华文细黑" w:cs="华文细黑"/>
                <w:sz w:val="21"/>
                <w:szCs w:val="21"/>
              </w:rPr>
            </w:pPr>
            <w:r w:rsidRPr="005D6744">
              <w:rPr>
                <w:rFonts w:ascii="华文细黑" w:eastAsia="华文细黑" w:hAnsi="华文细黑" w:cs="华文细黑" w:hint="eastAsia"/>
                <w:sz w:val="21"/>
                <w:szCs w:val="21"/>
              </w:rPr>
              <w:t>台</w:t>
            </w:r>
          </w:p>
        </w:tc>
        <w:tc>
          <w:tcPr>
            <w:tcW w:w="1051" w:type="dxa"/>
            <w:tcBorders>
              <w:tl2br w:val="nil"/>
              <w:tr2bl w:val="nil"/>
            </w:tcBorders>
            <w:shd w:val="clear" w:color="auto" w:fill="auto"/>
            <w:vAlign w:val="center"/>
          </w:tcPr>
          <w:p w:rsidR="00D46A2E" w:rsidRPr="005D6744" w:rsidRDefault="00851778">
            <w:pPr>
              <w:spacing w:line="400" w:lineRule="exact"/>
              <w:jc w:val="center"/>
              <w:rPr>
                <w:rFonts w:ascii="华文细黑" w:eastAsia="华文细黑" w:hAnsi="华文细黑" w:cs="华文细黑"/>
                <w:sz w:val="21"/>
                <w:szCs w:val="21"/>
              </w:rPr>
            </w:pPr>
            <w:r w:rsidRPr="005D6744">
              <w:rPr>
                <w:rFonts w:ascii="华文细黑" w:eastAsia="华文细黑" w:hAnsi="华文细黑" w:cs="华文细黑" w:hint="eastAsia"/>
                <w:sz w:val="21"/>
                <w:szCs w:val="21"/>
              </w:rPr>
              <w:t>1</w:t>
            </w:r>
          </w:p>
        </w:tc>
        <w:tc>
          <w:tcPr>
            <w:tcW w:w="1451" w:type="dxa"/>
            <w:vMerge/>
            <w:tcBorders>
              <w:tl2br w:val="nil"/>
              <w:tr2bl w:val="nil"/>
            </w:tcBorders>
          </w:tcPr>
          <w:p w:rsidR="00D46A2E" w:rsidRPr="005D6744" w:rsidRDefault="00D46A2E">
            <w:pPr>
              <w:spacing w:line="400" w:lineRule="exact"/>
              <w:rPr>
                <w:rFonts w:ascii="华文细黑" w:eastAsia="华文细黑" w:hAnsi="华文细黑" w:cs="华文细黑"/>
                <w:sz w:val="21"/>
                <w:szCs w:val="21"/>
              </w:rPr>
            </w:pPr>
          </w:p>
        </w:tc>
      </w:tr>
      <w:tr w:rsidR="00D46A2E" w:rsidRPr="005D6744">
        <w:trPr>
          <w:trHeight w:val="73"/>
          <w:jc w:val="center"/>
        </w:trPr>
        <w:tc>
          <w:tcPr>
            <w:tcW w:w="659" w:type="dxa"/>
            <w:tcBorders>
              <w:tl2br w:val="nil"/>
              <w:tr2bl w:val="nil"/>
            </w:tcBorders>
            <w:shd w:val="clear" w:color="auto" w:fill="auto"/>
            <w:vAlign w:val="center"/>
          </w:tcPr>
          <w:p w:rsidR="00D46A2E" w:rsidRPr="005D6744" w:rsidRDefault="00851778">
            <w:pPr>
              <w:spacing w:line="400" w:lineRule="exact"/>
              <w:jc w:val="center"/>
              <w:rPr>
                <w:rFonts w:ascii="华文细黑" w:eastAsia="华文细黑" w:hAnsi="华文细黑" w:cs="华文细黑"/>
                <w:sz w:val="21"/>
                <w:szCs w:val="21"/>
              </w:rPr>
            </w:pPr>
            <w:r w:rsidRPr="005D6744">
              <w:rPr>
                <w:rFonts w:ascii="华文细黑" w:eastAsia="华文细黑" w:hAnsi="华文细黑" w:cs="华文细黑" w:hint="eastAsia"/>
                <w:sz w:val="21"/>
                <w:szCs w:val="21"/>
              </w:rPr>
              <w:t>10</w:t>
            </w:r>
          </w:p>
        </w:tc>
        <w:tc>
          <w:tcPr>
            <w:tcW w:w="5345" w:type="dxa"/>
            <w:tcBorders>
              <w:tl2br w:val="nil"/>
              <w:tr2bl w:val="nil"/>
            </w:tcBorders>
            <w:shd w:val="clear" w:color="auto" w:fill="auto"/>
            <w:vAlign w:val="center"/>
          </w:tcPr>
          <w:p w:rsidR="00D46A2E" w:rsidRPr="005D6744" w:rsidRDefault="00851778">
            <w:pPr>
              <w:spacing w:line="400" w:lineRule="exact"/>
              <w:rPr>
                <w:rFonts w:ascii="华文细黑" w:eastAsia="华文细黑" w:hAnsi="华文细黑" w:cs="华文细黑"/>
                <w:sz w:val="21"/>
                <w:szCs w:val="21"/>
              </w:rPr>
            </w:pPr>
            <w:r w:rsidRPr="005D6744">
              <w:rPr>
                <w:rFonts w:ascii="华文细黑" w:eastAsia="华文细黑" w:hAnsi="华文细黑" w:cs="华文细黑" w:hint="eastAsia"/>
                <w:sz w:val="21"/>
                <w:szCs w:val="21"/>
              </w:rPr>
              <w:t>离心风机（功率≥7.5kW）</w:t>
            </w:r>
          </w:p>
        </w:tc>
        <w:tc>
          <w:tcPr>
            <w:tcW w:w="1019" w:type="dxa"/>
            <w:tcBorders>
              <w:tl2br w:val="nil"/>
              <w:tr2bl w:val="nil"/>
            </w:tcBorders>
            <w:shd w:val="clear" w:color="auto" w:fill="auto"/>
            <w:vAlign w:val="center"/>
          </w:tcPr>
          <w:p w:rsidR="00D46A2E" w:rsidRPr="005D6744" w:rsidRDefault="00851778">
            <w:pPr>
              <w:spacing w:line="400" w:lineRule="exact"/>
              <w:jc w:val="center"/>
              <w:rPr>
                <w:rFonts w:ascii="华文细黑" w:eastAsia="华文细黑" w:hAnsi="华文细黑" w:cs="华文细黑"/>
                <w:sz w:val="21"/>
                <w:szCs w:val="21"/>
              </w:rPr>
            </w:pPr>
            <w:r w:rsidRPr="005D6744">
              <w:rPr>
                <w:rFonts w:ascii="华文细黑" w:eastAsia="华文细黑" w:hAnsi="华文细黑" w:cs="华文细黑" w:hint="eastAsia"/>
                <w:sz w:val="21"/>
                <w:szCs w:val="21"/>
              </w:rPr>
              <w:t>台</w:t>
            </w:r>
          </w:p>
        </w:tc>
        <w:tc>
          <w:tcPr>
            <w:tcW w:w="1051" w:type="dxa"/>
            <w:tcBorders>
              <w:tl2br w:val="nil"/>
              <w:tr2bl w:val="nil"/>
            </w:tcBorders>
            <w:shd w:val="clear" w:color="auto" w:fill="auto"/>
            <w:vAlign w:val="center"/>
          </w:tcPr>
          <w:p w:rsidR="00D46A2E" w:rsidRPr="005D6744" w:rsidRDefault="00851778">
            <w:pPr>
              <w:spacing w:line="400" w:lineRule="exact"/>
              <w:jc w:val="center"/>
              <w:rPr>
                <w:rFonts w:ascii="华文细黑" w:eastAsia="华文细黑" w:hAnsi="华文细黑" w:cs="华文细黑"/>
                <w:sz w:val="21"/>
                <w:szCs w:val="21"/>
              </w:rPr>
            </w:pPr>
            <w:r w:rsidRPr="005D6744">
              <w:rPr>
                <w:rFonts w:ascii="华文细黑" w:eastAsia="华文细黑" w:hAnsi="华文细黑" w:cs="华文细黑" w:hint="eastAsia"/>
                <w:sz w:val="21"/>
                <w:szCs w:val="21"/>
              </w:rPr>
              <w:t>1</w:t>
            </w:r>
          </w:p>
        </w:tc>
        <w:tc>
          <w:tcPr>
            <w:tcW w:w="1451" w:type="dxa"/>
            <w:vMerge/>
            <w:tcBorders>
              <w:tl2br w:val="nil"/>
              <w:tr2bl w:val="nil"/>
            </w:tcBorders>
          </w:tcPr>
          <w:p w:rsidR="00D46A2E" w:rsidRPr="005D6744" w:rsidRDefault="00D46A2E">
            <w:pPr>
              <w:spacing w:line="400" w:lineRule="exact"/>
              <w:rPr>
                <w:rFonts w:ascii="华文细黑" w:eastAsia="华文细黑" w:hAnsi="华文细黑" w:cs="华文细黑"/>
                <w:sz w:val="21"/>
                <w:szCs w:val="21"/>
              </w:rPr>
            </w:pPr>
          </w:p>
        </w:tc>
      </w:tr>
      <w:tr w:rsidR="00D46A2E" w:rsidRPr="005D6744">
        <w:trPr>
          <w:trHeight w:val="32"/>
          <w:jc w:val="center"/>
        </w:trPr>
        <w:tc>
          <w:tcPr>
            <w:tcW w:w="659" w:type="dxa"/>
            <w:tcBorders>
              <w:tl2br w:val="nil"/>
              <w:tr2bl w:val="nil"/>
            </w:tcBorders>
            <w:shd w:val="clear" w:color="auto" w:fill="auto"/>
            <w:vAlign w:val="center"/>
          </w:tcPr>
          <w:p w:rsidR="00D46A2E" w:rsidRPr="005D6744" w:rsidRDefault="00851778">
            <w:pPr>
              <w:spacing w:line="400" w:lineRule="exact"/>
              <w:jc w:val="center"/>
              <w:rPr>
                <w:rFonts w:ascii="华文细黑" w:eastAsia="华文细黑" w:hAnsi="华文细黑" w:cs="华文细黑"/>
                <w:sz w:val="21"/>
                <w:szCs w:val="21"/>
              </w:rPr>
            </w:pPr>
            <w:r w:rsidRPr="005D6744">
              <w:rPr>
                <w:rFonts w:ascii="华文细黑" w:eastAsia="华文细黑" w:hAnsi="华文细黑" w:cs="华文细黑" w:hint="eastAsia"/>
                <w:sz w:val="21"/>
                <w:szCs w:val="21"/>
              </w:rPr>
              <w:t>11</w:t>
            </w:r>
          </w:p>
        </w:tc>
        <w:tc>
          <w:tcPr>
            <w:tcW w:w="5345" w:type="dxa"/>
            <w:tcBorders>
              <w:tl2br w:val="nil"/>
              <w:tr2bl w:val="nil"/>
            </w:tcBorders>
            <w:shd w:val="clear" w:color="auto" w:fill="auto"/>
            <w:vAlign w:val="center"/>
          </w:tcPr>
          <w:p w:rsidR="00D46A2E" w:rsidRPr="005D6744" w:rsidRDefault="00851778">
            <w:pPr>
              <w:spacing w:line="400" w:lineRule="exact"/>
              <w:rPr>
                <w:rFonts w:ascii="华文细黑" w:eastAsia="华文细黑" w:hAnsi="华文细黑" w:cs="华文细黑"/>
                <w:sz w:val="21"/>
                <w:szCs w:val="21"/>
              </w:rPr>
            </w:pPr>
            <w:r w:rsidRPr="005D6744">
              <w:rPr>
                <w:rFonts w:ascii="华文细黑" w:eastAsia="华文细黑" w:hAnsi="华文细黑" w:cs="华文细黑" w:hint="eastAsia"/>
                <w:sz w:val="21"/>
                <w:szCs w:val="21"/>
              </w:rPr>
              <w:t>离心风机（功率≥11kW）</w:t>
            </w:r>
          </w:p>
        </w:tc>
        <w:tc>
          <w:tcPr>
            <w:tcW w:w="1019" w:type="dxa"/>
            <w:tcBorders>
              <w:tl2br w:val="nil"/>
              <w:tr2bl w:val="nil"/>
            </w:tcBorders>
            <w:shd w:val="clear" w:color="auto" w:fill="auto"/>
            <w:vAlign w:val="center"/>
          </w:tcPr>
          <w:p w:rsidR="00D46A2E" w:rsidRPr="005D6744" w:rsidRDefault="00851778">
            <w:pPr>
              <w:spacing w:line="400" w:lineRule="exact"/>
              <w:jc w:val="center"/>
              <w:rPr>
                <w:rFonts w:ascii="华文细黑" w:eastAsia="华文细黑" w:hAnsi="华文细黑" w:cs="华文细黑"/>
                <w:sz w:val="21"/>
                <w:szCs w:val="21"/>
              </w:rPr>
            </w:pPr>
            <w:r w:rsidRPr="005D6744">
              <w:rPr>
                <w:rFonts w:ascii="华文细黑" w:eastAsia="华文细黑" w:hAnsi="华文细黑" w:cs="华文细黑" w:hint="eastAsia"/>
                <w:sz w:val="21"/>
                <w:szCs w:val="21"/>
              </w:rPr>
              <w:t>台</w:t>
            </w:r>
          </w:p>
        </w:tc>
        <w:tc>
          <w:tcPr>
            <w:tcW w:w="1051" w:type="dxa"/>
            <w:tcBorders>
              <w:tl2br w:val="nil"/>
              <w:tr2bl w:val="nil"/>
            </w:tcBorders>
            <w:shd w:val="clear" w:color="auto" w:fill="auto"/>
            <w:vAlign w:val="center"/>
          </w:tcPr>
          <w:p w:rsidR="00D46A2E" w:rsidRPr="005D6744" w:rsidRDefault="00851778">
            <w:pPr>
              <w:spacing w:line="400" w:lineRule="exact"/>
              <w:jc w:val="center"/>
              <w:rPr>
                <w:rFonts w:ascii="华文细黑" w:eastAsia="华文细黑" w:hAnsi="华文细黑" w:cs="华文细黑"/>
                <w:sz w:val="21"/>
                <w:szCs w:val="21"/>
              </w:rPr>
            </w:pPr>
            <w:r w:rsidRPr="005D6744">
              <w:rPr>
                <w:rFonts w:ascii="华文细黑" w:eastAsia="华文细黑" w:hAnsi="华文细黑" w:cs="华文细黑" w:hint="eastAsia"/>
                <w:sz w:val="21"/>
                <w:szCs w:val="21"/>
              </w:rPr>
              <w:t>2</w:t>
            </w:r>
          </w:p>
        </w:tc>
        <w:tc>
          <w:tcPr>
            <w:tcW w:w="1451" w:type="dxa"/>
            <w:vMerge/>
            <w:tcBorders>
              <w:tl2br w:val="nil"/>
              <w:tr2bl w:val="nil"/>
            </w:tcBorders>
          </w:tcPr>
          <w:p w:rsidR="00D46A2E" w:rsidRPr="005D6744" w:rsidRDefault="00D46A2E">
            <w:pPr>
              <w:spacing w:line="400" w:lineRule="exact"/>
              <w:rPr>
                <w:rFonts w:ascii="华文细黑" w:eastAsia="华文细黑" w:hAnsi="华文细黑" w:cs="华文细黑"/>
                <w:sz w:val="21"/>
                <w:szCs w:val="21"/>
              </w:rPr>
            </w:pPr>
          </w:p>
        </w:tc>
      </w:tr>
      <w:tr w:rsidR="00D46A2E" w:rsidRPr="005D6744">
        <w:trPr>
          <w:trHeight w:val="201"/>
          <w:jc w:val="center"/>
        </w:trPr>
        <w:tc>
          <w:tcPr>
            <w:tcW w:w="659" w:type="dxa"/>
            <w:tcBorders>
              <w:tl2br w:val="nil"/>
              <w:tr2bl w:val="nil"/>
            </w:tcBorders>
            <w:shd w:val="clear" w:color="auto" w:fill="auto"/>
            <w:vAlign w:val="center"/>
          </w:tcPr>
          <w:p w:rsidR="00D46A2E" w:rsidRPr="005D6744" w:rsidRDefault="00851778">
            <w:pPr>
              <w:spacing w:line="400" w:lineRule="exact"/>
              <w:jc w:val="center"/>
              <w:rPr>
                <w:rFonts w:ascii="华文细黑" w:eastAsia="华文细黑" w:hAnsi="华文细黑" w:cs="华文细黑"/>
                <w:sz w:val="21"/>
                <w:szCs w:val="21"/>
              </w:rPr>
            </w:pPr>
            <w:r w:rsidRPr="005D6744">
              <w:rPr>
                <w:rFonts w:ascii="华文细黑" w:eastAsia="华文细黑" w:hAnsi="华文细黑" w:cs="华文细黑" w:hint="eastAsia"/>
                <w:sz w:val="21"/>
                <w:szCs w:val="21"/>
              </w:rPr>
              <w:t>12</w:t>
            </w:r>
          </w:p>
        </w:tc>
        <w:tc>
          <w:tcPr>
            <w:tcW w:w="5345" w:type="dxa"/>
            <w:tcBorders>
              <w:tl2br w:val="nil"/>
              <w:tr2bl w:val="nil"/>
            </w:tcBorders>
            <w:shd w:val="clear" w:color="auto" w:fill="auto"/>
            <w:vAlign w:val="center"/>
          </w:tcPr>
          <w:p w:rsidR="00D46A2E" w:rsidRPr="005D6744" w:rsidRDefault="00851778">
            <w:pPr>
              <w:spacing w:line="400" w:lineRule="exact"/>
              <w:rPr>
                <w:rFonts w:ascii="华文细黑" w:eastAsia="华文细黑" w:hAnsi="华文细黑" w:cs="华文细黑"/>
                <w:sz w:val="21"/>
                <w:szCs w:val="21"/>
              </w:rPr>
            </w:pPr>
            <w:r w:rsidRPr="005D6744">
              <w:rPr>
                <w:rFonts w:ascii="华文细黑" w:eastAsia="华文细黑" w:hAnsi="华文细黑" w:cs="华文细黑" w:hint="eastAsia"/>
                <w:sz w:val="21"/>
                <w:szCs w:val="21"/>
              </w:rPr>
              <w:t>离心风机（功率≥18.5kW）</w:t>
            </w:r>
          </w:p>
        </w:tc>
        <w:tc>
          <w:tcPr>
            <w:tcW w:w="1019" w:type="dxa"/>
            <w:tcBorders>
              <w:tl2br w:val="nil"/>
              <w:tr2bl w:val="nil"/>
            </w:tcBorders>
            <w:shd w:val="clear" w:color="auto" w:fill="auto"/>
            <w:vAlign w:val="center"/>
          </w:tcPr>
          <w:p w:rsidR="00D46A2E" w:rsidRPr="005D6744" w:rsidRDefault="00851778">
            <w:pPr>
              <w:spacing w:line="400" w:lineRule="exact"/>
              <w:jc w:val="center"/>
              <w:rPr>
                <w:rFonts w:ascii="华文细黑" w:eastAsia="华文细黑" w:hAnsi="华文细黑" w:cs="华文细黑"/>
                <w:sz w:val="21"/>
                <w:szCs w:val="21"/>
              </w:rPr>
            </w:pPr>
            <w:r w:rsidRPr="005D6744">
              <w:rPr>
                <w:rFonts w:ascii="华文细黑" w:eastAsia="华文细黑" w:hAnsi="华文细黑" w:cs="华文细黑" w:hint="eastAsia"/>
                <w:sz w:val="21"/>
                <w:szCs w:val="21"/>
              </w:rPr>
              <w:t>台</w:t>
            </w:r>
          </w:p>
        </w:tc>
        <w:tc>
          <w:tcPr>
            <w:tcW w:w="1051" w:type="dxa"/>
            <w:tcBorders>
              <w:tl2br w:val="nil"/>
              <w:tr2bl w:val="nil"/>
            </w:tcBorders>
            <w:shd w:val="clear" w:color="auto" w:fill="auto"/>
            <w:vAlign w:val="center"/>
          </w:tcPr>
          <w:p w:rsidR="00D46A2E" w:rsidRPr="005D6744" w:rsidRDefault="00851778">
            <w:pPr>
              <w:spacing w:line="400" w:lineRule="exact"/>
              <w:jc w:val="center"/>
              <w:rPr>
                <w:rFonts w:ascii="华文细黑" w:eastAsia="华文细黑" w:hAnsi="华文细黑" w:cs="华文细黑"/>
                <w:sz w:val="21"/>
                <w:szCs w:val="21"/>
              </w:rPr>
            </w:pPr>
            <w:r w:rsidRPr="005D6744">
              <w:rPr>
                <w:rFonts w:ascii="华文细黑" w:eastAsia="华文细黑" w:hAnsi="华文细黑" w:cs="华文细黑" w:hint="eastAsia"/>
                <w:sz w:val="21"/>
                <w:szCs w:val="21"/>
              </w:rPr>
              <w:t>1</w:t>
            </w:r>
          </w:p>
        </w:tc>
        <w:tc>
          <w:tcPr>
            <w:tcW w:w="1451" w:type="dxa"/>
            <w:vMerge/>
            <w:tcBorders>
              <w:tl2br w:val="nil"/>
              <w:tr2bl w:val="nil"/>
            </w:tcBorders>
          </w:tcPr>
          <w:p w:rsidR="00D46A2E" w:rsidRPr="005D6744" w:rsidRDefault="00D46A2E">
            <w:pPr>
              <w:spacing w:line="400" w:lineRule="exact"/>
              <w:rPr>
                <w:rFonts w:ascii="华文细黑" w:eastAsia="华文细黑" w:hAnsi="华文细黑" w:cs="华文细黑"/>
                <w:sz w:val="21"/>
                <w:szCs w:val="21"/>
              </w:rPr>
            </w:pPr>
          </w:p>
        </w:tc>
      </w:tr>
      <w:tr w:rsidR="00D46A2E" w:rsidRPr="005D6744">
        <w:trPr>
          <w:trHeight w:val="201"/>
          <w:jc w:val="center"/>
        </w:trPr>
        <w:tc>
          <w:tcPr>
            <w:tcW w:w="659" w:type="dxa"/>
            <w:tcBorders>
              <w:tl2br w:val="nil"/>
              <w:tr2bl w:val="nil"/>
            </w:tcBorders>
            <w:shd w:val="clear" w:color="auto" w:fill="auto"/>
            <w:vAlign w:val="center"/>
          </w:tcPr>
          <w:p w:rsidR="00D46A2E" w:rsidRPr="005D6744" w:rsidRDefault="00851778">
            <w:pPr>
              <w:spacing w:line="400" w:lineRule="exact"/>
              <w:jc w:val="center"/>
              <w:rPr>
                <w:rFonts w:ascii="华文细黑" w:eastAsia="华文细黑" w:hAnsi="华文细黑" w:cs="华文细黑"/>
                <w:sz w:val="21"/>
                <w:szCs w:val="21"/>
              </w:rPr>
            </w:pPr>
            <w:r w:rsidRPr="005D6744">
              <w:rPr>
                <w:rFonts w:ascii="华文细黑" w:eastAsia="华文细黑" w:hAnsi="华文细黑" w:cs="华文细黑" w:hint="eastAsia"/>
                <w:sz w:val="21"/>
                <w:szCs w:val="21"/>
              </w:rPr>
              <w:t>13</w:t>
            </w:r>
          </w:p>
        </w:tc>
        <w:tc>
          <w:tcPr>
            <w:tcW w:w="5345" w:type="dxa"/>
            <w:tcBorders>
              <w:tl2br w:val="nil"/>
              <w:tr2bl w:val="nil"/>
            </w:tcBorders>
            <w:shd w:val="clear" w:color="auto" w:fill="auto"/>
            <w:vAlign w:val="center"/>
          </w:tcPr>
          <w:p w:rsidR="00D46A2E" w:rsidRPr="005D6744" w:rsidRDefault="00851778">
            <w:pPr>
              <w:spacing w:line="400" w:lineRule="exact"/>
              <w:rPr>
                <w:rFonts w:ascii="华文细黑" w:eastAsia="华文细黑" w:hAnsi="华文细黑" w:cs="华文细黑"/>
                <w:sz w:val="21"/>
                <w:szCs w:val="21"/>
              </w:rPr>
            </w:pPr>
            <w:r w:rsidRPr="005D6744">
              <w:rPr>
                <w:rFonts w:ascii="华文细黑" w:eastAsia="华文细黑" w:hAnsi="华文细黑" w:cs="华文细黑" w:hint="eastAsia"/>
                <w:sz w:val="21"/>
                <w:szCs w:val="21"/>
              </w:rPr>
              <w:t>风机综合保护器</w:t>
            </w:r>
          </w:p>
        </w:tc>
        <w:tc>
          <w:tcPr>
            <w:tcW w:w="1019" w:type="dxa"/>
            <w:tcBorders>
              <w:tl2br w:val="nil"/>
              <w:tr2bl w:val="nil"/>
            </w:tcBorders>
            <w:shd w:val="clear" w:color="auto" w:fill="auto"/>
            <w:vAlign w:val="center"/>
          </w:tcPr>
          <w:p w:rsidR="00D46A2E" w:rsidRPr="005D6744" w:rsidRDefault="00851778">
            <w:pPr>
              <w:spacing w:line="400" w:lineRule="exact"/>
              <w:jc w:val="center"/>
              <w:rPr>
                <w:rFonts w:ascii="华文细黑" w:eastAsia="华文细黑" w:hAnsi="华文细黑" w:cs="华文细黑"/>
                <w:sz w:val="21"/>
                <w:szCs w:val="21"/>
              </w:rPr>
            </w:pPr>
            <w:r w:rsidRPr="005D6744">
              <w:rPr>
                <w:rFonts w:ascii="华文细黑" w:eastAsia="华文细黑" w:hAnsi="华文细黑" w:cs="华文细黑" w:hint="eastAsia"/>
                <w:sz w:val="21"/>
                <w:szCs w:val="21"/>
              </w:rPr>
              <w:t>套</w:t>
            </w:r>
          </w:p>
        </w:tc>
        <w:tc>
          <w:tcPr>
            <w:tcW w:w="1051" w:type="dxa"/>
            <w:tcBorders>
              <w:tl2br w:val="nil"/>
              <w:tr2bl w:val="nil"/>
            </w:tcBorders>
            <w:shd w:val="clear" w:color="auto" w:fill="auto"/>
            <w:vAlign w:val="center"/>
          </w:tcPr>
          <w:p w:rsidR="00D46A2E" w:rsidRPr="005D6744" w:rsidRDefault="00851778">
            <w:pPr>
              <w:spacing w:line="400" w:lineRule="exact"/>
              <w:jc w:val="center"/>
              <w:rPr>
                <w:rFonts w:ascii="华文细黑" w:eastAsia="华文细黑" w:hAnsi="华文细黑" w:cs="华文细黑"/>
                <w:sz w:val="21"/>
                <w:szCs w:val="21"/>
              </w:rPr>
            </w:pPr>
            <w:r w:rsidRPr="005D6744">
              <w:rPr>
                <w:rFonts w:ascii="华文细黑" w:eastAsia="华文细黑" w:hAnsi="华文细黑" w:cs="华文细黑" w:hint="eastAsia"/>
                <w:sz w:val="21"/>
                <w:szCs w:val="21"/>
              </w:rPr>
              <w:t>6</w:t>
            </w:r>
          </w:p>
        </w:tc>
        <w:tc>
          <w:tcPr>
            <w:tcW w:w="1451" w:type="dxa"/>
            <w:vMerge/>
            <w:tcBorders>
              <w:tl2br w:val="nil"/>
              <w:tr2bl w:val="nil"/>
            </w:tcBorders>
          </w:tcPr>
          <w:p w:rsidR="00D46A2E" w:rsidRPr="005D6744" w:rsidRDefault="00D46A2E">
            <w:pPr>
              <w:spacing w:line="400" w:lineRule="exact"/>
              <w:rPr>
                <w:rFonts w:ascii="华文细黑" w:eastAsia="华文细黑" w:hAnsi="华文细黑" w:cs="华文细黑"/>
                <w:sz w:val="21"/>
                <w:szCs w:val="21"/>
              </w:rPr>
            </w:pPr>
          </w:p>
        </w:tc>
      </w:tr>
      <w:tr w:rsidR="00D46A2E" w:rsidRPr="005D6744">
        <w:trPr>
          <w:trHeight w:val="17"/>
          <w:jc w:val="center"/>
        </w:trPr>
        <w:tc>
          <w:tcPr>
            <w:tcW w:w="659" w:type="dxa"/>
            <w:tcBorders>
              <w:tl2br w:val="nil"/>
              <w:tr2bl w:val="nil"/>
            </w:tcBorders>
            <w:shd w:val="clear" w:color="auto" w:fill="auto"/>
            <w:vAlign w:val="center"/>
          </w:tcPr>
          <w:p w:rsidR="00D46A2E" w:rsidRPr="005D6744" w:rsidRDefault="00851778">
            <w:pPr>
              <w:spacing w:line="400" w:lineRule="exact"/>
              <w:jc w:val="center"/>
              <w:rPr>
                <w:rFonts w:ascii="华文细黑" w:eastAsia="华文细黑" w:hAnsi="华文细黑" w:cs="华文细黑"/>
                <w:sz w:val="21"/>
                <w:szCs w:val="21"/>
              </w:rPr>
            </w:pPr>
            <w:r w:rsidRPr="005D6744">
              <w:rPr>
                <w:rFonts w:ascii="华文细黑" w:eastAsia="华文细黑" w:hAnsi="华文细黑" w:cs="华文细黑" w:hint="eastAsia"/>
                <w:sz w:val="21"/>
                <w:szCs w:val="21"/>
              </w:rPr>
              <w:t>14</w:t>
            </w:r>
          </w:p>
        </w:tc>
        <w:tc>
          <w:tcPr>
            <w:tcW w:w="5345" w:type="dxa"/>
            <w:tcBorders>
              <w:tl2br w:val="nil"/>
              <w:tr2bl w:val="nil"/>
            </w:tcBorders>
            <w:shd w:val="clear" w:color="auto" w:fill="auto"/>
            <w:vAlign w:val="center"/>
          </w:tcPr>
          <w:p w:rsidR="00D46A2E" w:rsidRPr="005D6744" w:rsidRDefault="00851778">
            <w:pPr>
              <w:spacing w:line="400" w:lineRule="exact"/>
              <w:rPr>
                <w:rFonts w:ascii="华文细黑" w:eastAsia="华文细黑" w:hAnsi="华文细黑" w:cs="华文细黑"/>
                <w:sz w:val="21"/>
                <w:szCs w:val="21"/>
              </w:rPr>
            </w:pPr>
            <w:r w:rsidRPr="005D6744">
              <w:rPr>
                <w:rFonts w:ascii="华文细黑" w:eastAsia="华文细黑" w:hAnsi="华文细黑" w:cs="华文细黑" w:hint="eastAsia"/>
                <w:sz w:val="21"/>
                <w:szCs w:val="21"/>
              </w:rPr>
              <w:t>电线线缆</w:t>
            </w:r>
          </w:p>
        </w:tc>
        <w:tc>
          <w:tcPr>
            <w:tcW w:w="1019" w:type="dxa"/>
            <w:tcBorders>
              <w:tl2br w:val="nil"/>
              <w:tr2bl w:val="nil"/>
            </w:tcBorders>
            <w:shd w:val="clear" w:color="auto" w:fill="auto"/>
            <w:vAlign w:val="center"/>
          </w:tcPr>
          <w:p w:rsidR="00D46A2E" w:rsidRPr="005D6744" w:rsidRDefault="00851778">
            <w:pPr>
              <w:spacing w:line="400" w:lineRule="exact"/>
              <w:jc w:val="center"/>
              <w:rPr>
                <w:rFonts w:ascii="华文细黑" w:eastAsia="华文细黑" w:hAnsi="华文细黑" w:cs="华文细黑"/>
                <w:sz w:val="21"/>
                <w:szCs w:val="21"/>
              </w:rPr>
            </w:pPr>
            <w:r w:rsidRPr="005D6744">
              <w:rPr>
                <w:rFonts w:ascii="华文细黑" w:eastAsia="华文细黑" w:hAnsi="华文细黑" w:cs="华文细黑" w:hint="eastAsia"/>
                <w:sz w:val="21"/>
                <w:szCs w:val="21"/>
              </w:rPr>
              <w:t>套</w:t>
            </w:r>
          </w:p>
        </w:tc>
        <w:tc>
          <w:tcPr>
            <w:tcW w:w="1051" w:type="dxa"/>
            <w:tcBorders>
              <w:tl2br w:val="nil"/>
              <w:tr2bl w:val="nil"/>
            </w:tcBorders>
            <w:shd w:val="clear" w:color="auto" w:fill="auto"/>
            <w:vAlign w:val="center"/>
          </w:tcPr>
          <w:p w:rsidR="00D46A2E" w:rsidRPr="005D6744" w:rsidRDefault="00851778">
            <w:pPr>
              <w:spacing w:line="400" w:lineRule="exact"/>
              <w:jc w:val="center"/>
              <w:rPr>
                <w:rFonts w:ascii="华文细黑" w:eastAsia="华文细黑" w:hAnsi="华文细黑" w:cs="华文细黑"/>
                <w:sz w:val="21"/>
                <w:szCs w:val="21"/>
              </w:rPr>
            </w:pPr>
            <w:r w:rsidRPr="005D6744">
              <w:rPr>
                <w:rFonts w:ascii="华文细黑" w:eastAsia="华文细黑" w:hAnsi="华文细黑" w:cs="华文细黑" w:hint="eastAsia"/>
                <w:sz w:val="21"/>
                <w:szCs w:val="21"/>
              </w:rPr>
              <w:t>6</w:t>
            </w:r>
          </w:p>
        </w:tc>
        <w:tc>
          <w:tcPr>
            <w:tcW w:w="1451" w:type="dxa"/>
            <w:vMerge/>
            <w:tcBorders>
              <w:tl2br w:val="nil"/>
              <w:tr2bl w:val="nil"/>
            </w:tcBorders>
          </w:tcPr>
          <w:p w:rsidR="00D46A2E" w:rsidRPr="005D6744" w:rsidRDefault="00D46A2E">
            <w:pPr>
              <w:spacing w:line="400" w:lineRule="exact"/>
              <w:rPr>
                <w:rFonts w:ascii="华文细黑" w:eastAsia="华文细黑" w:hAnsi="华文细黑" w:cs="华文细黑"/>
                <w:sz w:val="21"/>
                <w:szCs w:val="21"/>
              </w:rPr>
            </w:pPr>
          </w:p>
        </w:tc>
      </w:tr>
      <w:tr w:rsidR="00D46A2E" w:rsidRPr="005D6744">
        <w:trPr>
          <w:trHeight w:val="198"/>
          <w:jc w:val="center"/>
        </w:trPr>
        <w:tc>
          <w:tcPr>
            <w:tcW w:w="659" w:type="dxa"/>
            <w:tcBorders>
              <w:tl2br w:val="nil"/>
              <w:tr2bl w:val="nil"/>
            </w:tcBorders>
            <w:shd w:val="clear" w:color="auto" w:fill="auto"/>
            <w:vAlign w:val="center"/>
          </w:tcPr>
          <w:p w:rsidR="00D46A2E" w:rsidRPr="005D6744" w:rsidRDefault="00851778">
            <w:pPr>
              <w:spacing w:line="400" w:lineRule="exact"/>
              <w:jc w:val="center"/>
              <w:rPr>
                <w:rFonts w:ascii="华文细黑" w:eastAsia="华文细黑" w:hAnsi="华文细黑" w:cs="华文细黑"/>
                <w:sz w:val="21"/>
                <w:szCs w:val="21"/>
              </w:rPr>
            </w:pPr>
            <w:r w:rsidRPr="005D6744">
              <w:rPr>
                <w:rFonts w:ascii="华文细黑" w:eastAsia="华文细黑" w:hAnsi="华文细黑" w:cs="华文细黑" w:hint="eastAsia"/>
                <w:sz w:val="21"/>
                <w:szCs w:val="21"/>
              </w:rPr>
              <w:t>15</w:t>
            </w:r>
          </w:p>
        </w:tc>
        <w:tc>
          <w:tcPr>
            <w:tcW w:w="5345" w:type="dxa"/>
            <w:tcBorders>
              <w:tl2br w:val="nil"/>
              <w:tr2bl w:val="nil"/>
            </w:tcBorders>
            <w:shd w:val="clear" w:color="auto" w:fill="auto"/>
            <w:vAlign w:val="center"/>
          </w:tcPr>
          <w:p w:rsidR="00D46A2E" w:rsidRPr="005D6744" w:rsidRDefault="00851778">
            <w:pPr>
              <w:spacing w:line="400" w:lineRule="exact"/>
              <w:rPr>
                <w:rFonts w:ascii="华文细黑" w:eastAsia="华文细黑" w:hAnsi="华文细黑" w:cs="华文细黑"/>
                <w:sz w:val="21"/>
                <w:szCs w:val="21"/>
              </w:rPr>
            </w:pPr>
            <w:r w:rsidRPr="005D6744">
              <w:rPr>
                <w:rFonts w:ascii="华文细黑" w:eastAsia="华文细黑" w:hAnsi="华文细黑" w:cs="华文细黑" w:hint="eastAsia"/>
                <w:sz w:val="21"/>
                <w:szCs w:val="21"/>
              </w:rPr>
              <w:t>其他辅件</w:t>
            </w:r>
          </w:p>
        </w:tc>
        <w:tc>
          <w:tcPr>
            <w:tcW w:w="1019" w:type="dxa"/>
            <w:tcBorders>
              <w:tl2br w:val="nil"/>
              <w:tr2bl w:val="nil"/>
            </w:tcBorders>
            <w:shd w:val="clear" w:color="auto" w:fill="auto"/>
            <w:vAlign w:val="center"/>
          </w:tcPr>
          <w:p w:rsidR="00D46A2E" w:rsidRPr="005D6744" w:rsidRDefault="00851778">
            <w:pPr>
              <w:spacing w:line="400" w:lineRule="exact"/>
              <w:jc w:val="center"/>
              <w:rPr>
                <w:rFonts w:ascii="华文细黑" w:eastAsia="华文细黑" w:hAnsi="华文细黑" w:cs="华文细黑"/>
                <w:sz w:val="21"/>
                <w:szCs w:val="21"/>
              </w:rPr>
            </w:pPr>
            <w:r w:rsidRPr="005D6744">
              <w:rPr>
                <w:rFonts w:ascii="华文细黑" w:eastAsia="华文细黑" w:hAnsi="华文细黑" w:cs="华文细黑" w:hint="eastAsia"/>
                <w:sz w:val="21"/>
                <w:szCs w:val="21"/>
              </w:rPr>
              <w:t>套</w:t>
            </w:r>
          </w:p>
        </w:tc>
        <w:tc>
          <w:tcPr>
            <w:tcW w:w="1051" w:type="dxa"/>
            <w:tcBorders>
              <w:tl2br w:val="nil"/>
              <w:tr2bl w:val="nil"/>
            </w:tcBorders>
            <w:shd w:val="clear" w:color="auto" w:fill="auto"/>
            <w:vAlign w:val="center"/>
          </w:tcPr>
          <w:p w:rsidR="00D46A2E" w:rsidRPr="005D6744" w:rsidRDefault="00851778">
            <w:pPr>
              <w:spacing w:line="400" w:lineRule="exact"/>
              <w:jc w:val="center"/>
              <w:rPr>
                <w:rFonts w:ascii="华文细黑" w:eastAsia="华文细黑" w:hAnsi="华文细黑" w:cs="华文细黑"/>
                <w:sz w:val="21"/>
                <w:szCs w:val="21"/>
              </w:rPr>
            </w:pPr>
            <w:r w:rsidRPr="005D6744">
              <w:rPr>
                <w:rFonts w:ascii="华文细黑" w:eastAsia="华文细黑" w:hAnsi="华文细黑" w:cs="华文细黑" w:hint="eastAsia"/>
                <w:sz w:val="21"/>
                <w:szCs w:val="21"/>
              </w:rPr>
              <w:t>6</w:t>
            </w:r>
          </w:p>
        </w:tc>
        <w:tc>
          <w:tcPr>
            <w:tcW w:w="1451" w:type="dxa"/>
            <w:vMerge/>
            <w:tcBorders>
              <w:tl2br w:val="nil"/>
              <w:tr2bl w:val="nil"/>
            </w:tcBorders>
          </w:tcPr>
          <w:p w:rsidR="00D46A2E" w:rsidRPr="005D6744" w:rsidRDefault="00D46A2E">
            <w:pPr>
              <w:spacing w:line="400" w:lineRule="exact"/>
              <w:rPr>
                <w:rFonts w:ascii="华文细黑" w:eastAsia="华文细黑" w:hAnsi="华文细黑" w:cs="华文细黑"/>
                <w:sz w:val="21"/>
                <w:szCs w:val="21"/>
              </w:rPr>
            </w:pPr>
          </w:p>
        </w:tc>
      </w:tr>
      <w:tr w:rsidR="00D46A2E" w:rsidRPr="005D6744">
        <w:trPr>
          <w:trHeight w:val="198"/>
          <w:jc w:val="center"/>
        </w:trPr>
        <w:tc>
          <w:tcPr>
            <w:tcW w:w="659" w:type="dxa"/>
            <w:tcBorders>
              <w:tl2br w:val="nil"/>
              <w:tr2bl w:val="nil"/>
            </w:tcBorders>
            <w:shd w:val="clear" w:color="auto" w:fill="auto"/>
            <w:vAlign w:val="center"/>
          </w:tcPr>
          <w:p w:rsidR="00D46A2E" w:rsidRPr="005D6744" w:rsidRDefault="00851778">
            <w:pPr>
              <w:spacing w:line="400" w:lineRule="exact"/>
              <w:jc w:val="center"/>
              <w:rPr>
                <w:rFonts w:ascii="华文细黑" w:eastAsia="华文细黑" w:hAnsi="华文细黑" w:cs="华文细黑"/>
                <w:sz w:val="21"/>
                <w:szCs w:val="21"/>
              </w:rPr>
            </w:pPr>
            <w:r w:rsidRPr="005D6744">
              <w:rPr>
                <w:rFonts w:ascii="华文细黑" w:eastAsia="华文细黑" w:hAnsi="华文细黑" w:cs="华文细黑" w:hint="eastAsia"/>
                <w:sz w:val="21"/>
                <w:szCs w:val="21"/>
              </w:rPr>
              <w:t>16</w:t>
            </w:r>
          </w:p>
        </w:tc>
        <w:tc>
          <w:tcPr>
            <w:tcW w:w="5345" w:type="dxa"/>
            <w:tcBorders>
              <w:tl2br w:val="nil"/>
              <w:tr2bl w:val="nil"/>
            </w:tcBorders>
            <w:shd w:val="clear" w:color="auto" w:fill="auto"/>
            <w:vAlign w:val="center"/>
          </w:tcPr>
          <w:p w:rsidR="00D46A2E" w:rsidRPr="005D6744" w:rsidRDefault="00851778">
            <w:pPr>
              <w:spacing w:line="400" w:lineRule="exact"/>
              <w:rPr>
                <w:rFonts w:ascii="华文细黑" w:eastAsia="华文细黑" w:hAnsi="华文细黑" w:cs="华文细黑"/>
                <w:sz w:val="21"/>
                <w:szCs w:val="21"/>
              </w:rPr>
            </w:pPr>
            <w:r w:rsidRPr="005D6744">
              <w:rPr>
                <w:rFonts w:ascii="华文细黑" w:eastAsia="华文细黑" w:hAnsi="华文细黑" w:cs="华文细黑" w:hint="eastAsia"/>
                <w:sz w:val="21"/>
                <w:szCs w:val="21"/>
              </w:rPr>
              <w:t>达标检测费</w:t>
            </w:r>
          </w:p>
        </w:tc>
        <w:tc>
          <w:tcPr>
            <w:tcW w:w="1019" w:type="dxa"/>
            <w:tcBorders>
              <w:tl2br w:val="nil"/>
              <w:tr2bl w:val="nil"/>
            </w:tcBorders>
            <w:shd w:val="clear" w:color="auto" w:fill="auto"/>
            <w:vAlign w:val="center"/>
          </w:tcPr>
          <w:p w:rsidR="00D46A2E" w:rsidRPr="005D6744" w:rsidRDefault="00851778">
            <w:pPr>
              <w:spacing w:line="400" w:lineRule="exact"/>
              <w:jc w:val="center"/>
              <w:rPr>
                <w:rFonts w:ascii="华文细黑" w:eastAsia="华文细黑" w:hAnsi="华文细黑" w:cs="华文细黑"/>
                <w:sz w:val="21"/>
                <w:szCs w:val="21"/>
              </w:rPr>
            </w:pPr>
            <w:r w:rsidRPr="005D6744">
              <w:rPr>
                <w:rFonts w:ascii="华文细黑" w:eastAsia="华文细黑" w:hAnsi="华文细黑" w:cs="华文细黑" w:hint="eastAsia"/>
                <w:sz w:val="21"/>
                <w:szCs w:val="21"/>
              </w:rPr>
              <w:t>项</w:t>
            </w:r>
          </w:p>
        </w:tc>
        <w:tc>
          <w:tcPr>
            <w:tcW w:w="1051" w:type="dxa"/>
            <w:tcBorders>
              <w:tl2br w:val="nil"/>
              <w:tr2bl w:val="nil"/>
            </w:tcBorders>
            <w:shd w:val="clear" w:color="auto" w:fill="auto"/>
            <w:vAlign w:val="center"/>
          </w:tcPr>
          <w:p w:rsidR="00D46A2E" w:rsidRPr="005D6744" w:rsidRDefault="00851778">
            <w:pPr>
              <w:spacing w:line="400" w:lineRule="exact"/>
              <w:jc w:val="center"/>
              <w:rPr>
                <w:rFonts w:ascii="华文细黑" w:eastAsia="华文细黑" w:hAnsi="华文细黑" w:cs="华文细黑"/>
                <w:sz w:val="21"/>
                <w:szCs w:val="21"/>
              </w:rPr>
            </w:pPr>
            <w:r w:rsidRPr="005D6744">
              <w:rPr>
                <w:rFonts w:ascii="华文细黑" w:eastAsia="华文细黑" w:hAnsi="华文细黑" w:cs="华文细黑" w:hint="eastAsia"/>
                <w:sz w:val="21"/>
                <w:szCs w:val="21"/>
              </w:rPr>
              <w:t>6</w:t>
            </w:r>
          </w:p>
        </w:tc>
        <w:tc>
          <w:tcPr>
            <w:tcW w:w="1451" w:type="dxa"/>
            <w:vMerge/>
            <w:tcBorders>
              <w:tl2br w:val="nil"/>
              <w:tr2bl w:val="nil"/>
            </w:tcBorders>
          </w:tcPr>
          <w:p w:rsidR="00D46A2E" w:rsidRPr="005D6744" w:rsidRDefault="00D46A2E">
            <w:pPr>
              <w:spacing w:line="400" w:lineRule="exact"/>
              <w:rPr>
                <w:rFonts w:ascii="华文细黑" w:eastAsia="华文细黑" w:hAnsi="华文细黑" w:cs="华文细黑"/>
                <w:sz w:val="21"/>
                <w:szCs w:val="21"/>
              </w:rPr>
            </w:pPr>
          </w:p>
        </w:tc>
      </w:tr>
    </w:tbl>
    <w:p w:rsidR="00D46A2E" w:rsidRPr="005D6744" w:rsidRDefault="00D46A2E">
      <w:pPr>
        <w:rPr>
          <w:rFonts w:ascii="华文细黑" w:eastAsia="华文细黑" w:hAnsi="华文细黑"/>
          <w:sz w:val="21"/>
          <w:szCs w:val="21"/>
        </w:rPr>
      </w:pPr>
      <w:bookmarkStart w:id="73" w:name="_GoBack"/>
      <w:bookmarkEnd w:id="73"/>
    </w:p>
    <w:p w:rsidR="00D46A2E" w:rsidRPr="005D6744" w:rsidRDefault="00851778">
      <w:pPr>
        <w:pStyle w:val="affffc"/>
        <w:numPr>
          <w:ilvl w:val="0"/>
          <w:numId w:val="1"/>
        </w:numPr>
        <w:ind w:firstLineChars="0"/>
        <w:rPr>
          <w:rFonts w:ascii="华文细黑" w:eastAsia="华文细黑" w:hAnsi="华文细黑"/>
          <w:szCs w:val="28"/>
        </w:rPr>
      </w:pPr>
      <w:r w:rsidRPr="005D6744">
        <w:rPr>
          <w:rFonts w:ascii="华文细黑" w:eastAsia="华文细黑" w:hAnsi="华文细黑" w:hint="eastAsia"/>
          <w:szCs w:val="28"/>
        </w:rPr>
        <w:t>项目技术需求</w:t>
      </w:r>
    </w:p>
    <w:tbl>
      <w:tblPr>
        <w:tblW w:w="9548" w:type="dxa"/>
        <w:jc w:val="center"/>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5"/>
        <w:gridCol w:w="2250"/>
        <w:gridCol w:w="4785"/>
        <w:gridCol w:w="1828"/>
      </w:tblGrid>
      <w:tr w:rsidR="00D46A2E" w:rsidRPr="005D6744">
        <w:trPr>
          <w:trHeight w:val="18"/>
          <w:jc w:val="center"/>
        </w:trPr>
        <w:tc>
          <w:tcPr>
            <w:tcW w:w="685" w:type="dxa"/>
            <w:tcBorders>
              <w:tl2br w:val="nil"/>
              <w:tr2bl w:val="nil"/>
            </w:tcBorders>
            <w:shd w:val="clear" w:color="auto" w:fill="auto"/>
            <w:vAlign w:val="center"/>
          </w:tcPr>
          <w:p w:rsidR="00D46A2E" w:rsidRPr="005D6744" w:rsidRDefault="00851778">
            <w:pPr>
              <w:jc w:val="center"/>
              <w:rPr>
                <w:rFonts w:ascii="华文细黑" w:eastAsia="华文细黑" w:hAnsi="华文细黑" w:cs="华文细黑"/>
                <w:sz w:val="21"/>
                <w:szCs w:val="21"/>
              </w:rPr>
            </w:pPr>
            <w:r w:rsidRPr="005D6744">
              <w:rPr>
                <w:rFonts w:ascii="华文细黑" w:eastAsia="华文细黑" w:hAnsi="华文细黑" w:cs="华文细黑" w:hint="eastAsia"/>
                <w:sz w:val="21"/>
                <w:szCs w:val="21"/>
              </w:rPr>
              <w:t>序号</w:t>
            </w:r>
          </w:p>
        </w:tc>
        <w:tc>
          <w:tcPr>
            <w:tcW w:w="2250" w:type="dxa"/>
            <w:tcBorders>
              <w:tl2br w:val="nil"/>
              <w:tr2bl w:val="nil"/>
            </w:tcBorders>
            <w:shd w:val="clear" w:color="auto" w:fill="auto"/>
            <w:vAlign w:val="center"/>
          </w:tcPr>
          <w:p w:rsidR="00D46A2E" w:rsidRPr="005D6744" w:rsidRDefault="00851778">
            <w:pPr>
              <w:jc w:val="center"/>
              <w:rPr>
                <w:rFonts w:ascii="华文细黑" w:eastAsia="华文细黑" w:hAnsi="华文细黑" w:cs="华文细黑"/>
                <w:sz w:val="21"/>
                <w:szCs w:val="21"/>
              </w:rPr>
            </w:pPr>
            <w:r w:rsidRPr="005D6744">
              <w:rPr>
                <w:rFonts w:ascii="华文细黑" w:eastAsia="华文细黑" w:hAnsi="华文细黑" w:cs="华文细黑" w:hint="eastAsia"/>
                <w:sz w:val="21"/>
                <w:szCs w:val="21"/>
              </w:rPr>
              <w:t>产品名称</w:t>
            </w:r>
          </w:p>
        </w:tc>
        <w:tc>
          <w:tcPr>
            <w:tcW w:w="4785" w:type="dxa"/>
            <w:tcBorders>
              <w:tl2br w:val="nil"/>
              <w:tr2bl w:val="nil"/>
            </w:tcBorders>
            <w:shd w:val="clear" w:color="auto" w:fill="auto"/>
            <w:vAlign w:val="center"/>
          </w:tcPr>
          <w:p w:rsidR="00D46A2E" w:rsidRPr="005D6744" w:rsidRDefault="00851778">
            <w:pPr>
              <w:jc w:val="center"/>
              <w:rPr>
                <w:rFonts w:ascii="华文细黑" w:eastAsia="华文细黑" w:hAnsi="华文细黑" w:cs="华文细黑"/>
                <w:sz w:val="21"/>
                <w:szCs w:val="21"/>
              </w:rPr>
            </w:pPr>
            <w:r w:rsidRPr="005D6744">
              <w:rPr>
                <w:rFonts w:ascii="华文细黑" w:eastAsia="华文细黑" w:hAnsi="华文细黑" w:cs="华文细黑" w:hint="eastAsia"/>
                <w:sz w:val="21"/>
                <w:szCs w:val="21"/>
              </w:rPr>
              <w:t>技术参数</w:t>
            </w:r>
          </w:p>
        </w:tc>
        <w:tc>
          <w:tcPr>
            <w:tcW w:w="1828" w:type="dxa"/>
            <w:tcBorders>
              <w:tl2br w:val="nil"/>
              <w:tr2bl w:val="nil"/>
            </w:tcBorders>
            <w:shd w:val="clear" w:color="auto" w:fill="auto"/>
            <w:vAlign w:val="center"/>
          </w:tcPr>
          <w:p w:rsidR="00D46A2E" w:rsidRPr="005D6744" w:rsidRDefault="00851778">
            <w:pPr>
              <w:jc w:val="center"/>
              <w:rPr>
                <w:rFonts w:ascii="华文细黑" w:eastAsia="华文细黑" w:hAnsi="华文细黑" w:cs="华文细黑"/>
                <w:sz w:val="21"/>
                <w:szCs w:val="21"/>
              </w:rPr>
            </w:pPr>
            <w:r w:rsidRPr="005D6744">
              <w:rPr>
                <w:rFonts w:ascii="华文细黑" w:eastAsia="华文细黑" w:hAnsi="华文细黑" w:cs="华文细黑" w:hint="eastAsia"/>
                <w:sz w:val="21"/>
                <w:szCs w:val="21"/>
              </w:rPr>
              <w:t>备注</w:t>
            </w:r>
          </w:p>
        </w:tc>
      </w:tr>
      <w:tr w:rsidR="00D46A2E" w:rsidRPr="005D6744">
        <w:trPr>
          <w:trHeight w:val="22"/>
          <w:jc w:val="center"/>
        </w:trPr>
        <w:tc>
          <w:tcPr>
            <w:tcW w:w="685" w:type="dxa"/>
            <w:tcBorders>
              <w:tl2br w:val="nil"/>
              <w:tr2bl w:val="nil"/>
            </w:tcBorders>
            <w:shd w:val="clear" w:color="auto" w:fill="auto"/>
            <w:vAlign w:val="center"/>
          </w:tcPr>
          <w:p w:rsidR="00D46A2E" w:rsidRPr="005D6744" w:rsidRDefault="00851778">
            <w:pPr>
              <w:jc w:val="center"/>
              <w:rPr>
                <w:rFonts w:ascii="华文细黑" w:eastAsia="华文细黑" w:hAnsi="华文细黑" w:cs="华文细黑"/>
                <w:sz w:val="21"/>
                <w:szCs w:val="21"/>
              </w:rPr>
            </w:pPr>
            <w:r w:rsidRPr="005D6744">
              <w:rPr>
                <w:rFonts w:ascii="华文细黑" w:eastAsia="华文细黑" w:hAnsi="华文细黑" w:cs="华文细黑" w:hint="eastAsia"/>
                <w:sz w:val="21"/>
                <w:szCs w:val="21"/>
              </w:rPr>
              <w:t>1</w:t>
            </w:r>
          </w:p>
        </w:tc>
        <w:tc>
          <w:tcPr>
            <w:tcW w:w="2250" w:type="dxa"/>
            <w:tcBorders>
              <w:tl2br w:val="nil"/>
              <w:tr2bl w:val="nil"/>
            </w:tcBorders>
            <w:shd w:val="clear" w:color="auto" w:fill="auto"/>
            <w:vAlign w:val="center"/>
          </w:tcPr>
          <w:p w:rsidR="00D46A2E" w:rsidRPr="005D6744" w:rsidRDefault="00851778">
            <w:pPr>
              <w:rPr>
                <w:rFonts w:ascii="华文细黑" w:eastAsia="华文细黑" w:hAnsi="华文细黑" w:cs="华文细黑"/>
                <w:sz w:val="21"/>
                <w:szCs w:val="21"/>
              </w:rPr>
            </w:pPr>
            <w:r w:rsidRPr="005D6744">
              <w:rPr>
                <w:rFonts w:ascii="华文细黑" w:eastAsia="华文细黑" w:hAnsi="华文细黑" w:cs="华文细黑" w:hint="eastAsia"/>
                <w:sz w:val="21"/>
                <w:szCs w:val="21"/>
              </w:rPr>
              <w:t>不锈钢集烟罩</w:t>
            </w:r>
          </w:p>
        </w:tc>
        <w:tc>
          <w:tcPr>
            <w:tcW w:w="4785" w:type="dxa"/>
            <w:tcBorders>
              <w:tl2br w:val="nil"/>
              <w:tr2bl w:val="nil"/>
            </w:tcBorders>
            <w:shd w:val="clear" w:color="auto" w:fill="auto"/>
            <w:vAlign w:val="center"/>
          </w:tcPr>
          <w:p w:rsidR="00D46A2E" w:rsidRPr="005D6744" w:rsidRDefault="00851778">
            <w:pPr>
              <w:jc w:val="left"/>
              <w:rPr>
                <w:rFonts w:ascii="华文细黑" w:eastAsia="华文细黑" w:hAnsi="华文细黑" w:cs="华文细黑"/>
                <w:sz w:val="21"/>
                <w:szCs w:val="21"/>
              </w:rPr>
            </w:pPr>
            <w:r w:rsidRPr="005D6744">
              <w:rPr>
                <w:rFonts w:ascii="华文细黑" w:eastAsia="华文细黑" w:hAnsi="华文细黑" w:cs="华文细黑" w:hint="eastAsia"/>
                <w:sz w:val="21"/>
                <w:szCs w:val="21"/>
              </w:rPr>
              <w:t>材质采用优质304型不锈钢砂纹板制作，</w:t>
            </w:r>
          </w:p>
          <w:p w:rsidR="00D46A2E" w:rsidRPr="005D6744" w:rsidRDefault="00851778">
            <w:pPr>
              <w:jc w:val="left"/>
              <w:rPr>
                <w:rFonts w:ascii="华文细黑" w:eastAsia="华文细黑" w:hAnsi="华文细黑" w:cs="华文细黑"/>
                <w:sz w:val="21"/>
                <w:szCs w:val="21"/>
              </w:rPr>
            </w:pPr>
            <w:r w:rsidRPr="005D6744">
              <w:rPr>
                <w:rFonts w:ascii="华文细黑" w:eastAsia="华文细黑" w:hAnsi="华文细黑" w:cs="华文细黑" w:hint="eastAsia"/>
                <w:sz w:val="21"/>
                <w:szCs w:val="21"/>
              </w:rPr>
              <w:t>厚度1.5mm</w:t>
            </w:r>
          </w:p>
        </w:tc>
        <w:tc>
          <w:tcPr>
            <w:tcW w:w="1828" w:type="dxa"/>
            <w:tcBorders>
              <w:tl2br w:val="nil"/>
              <w:tr2bl w:val="nil"/>
            </w:tcBorders>
            <w:shd w:val="clear" w:color="auto" w:fill="auto"/>
            <w:vAlign w:val="center"/>
          </w:tcPr>
          <w:p w:rsidR="00D46A2E" w:rsidRPr="005D6744" w:rsidRDefault="00851778">
            <w:pPr>
              <w:jc w:val="left"/>
              <w:rPr>
                <w:rFonts w:ascii="华文细黑" w:eastAsia="华文细黑" w:hAnsi="华文细黑" w:cs="华文细黑"/>
                <w:sz w:val="21"/>
                <w:szCs w:val="21"/>
              </w:rPr>
            </w:pPr>
            <w:r w:rsidRPr="005D6744">
              <w:rPr>
                <w:rFonts w:ascii="华文细黑" w:eastAsia="华文细黑" w:hAnsi="华文细黑" w:cs="华文细黑" w:hint="eastAsia"/>
                <w:sz w:val="21"/>
                <w:szCs w:val="21"/>
              </w:rPr>
              <w:t>L*1200*500；</w:t>
            </w:r>
          </w:p>
          <w:p w:rsidR="00D46A2E" w:rsidRPr="005D6744" w:rsidRDefault="00851778">
            <w:pPr>
              <w:jc w:val="left"/>
              <w:rPr>
                <w:rFonts w:ascii="华文细黑" w:eastAsia="华文细黑" w:hAnsi="华文细黑" w:cs="华文细黑"/>
                <w:sz w:val="21"/>
                <w:szCs w:val="21"/>
              </w:rPr>
            </w:pPr>
            <w:r w:rsidRPr="005D6744">
              <w:rPr>
                <w:rFonts w:ascii="华文细黑" w:eastAsia="华文细黑" w:hAnsi="华文细黑" w:cs="华文细黑" w:hint="eastAsia"/>
                <w:sz w:val="21"/>
                <w:szCs w:val="21"/>
              </w:rPr>
              <w:t>含滤油网、集油杯等。</w:t>
            </w:r>
          </w:p>
        </w:tc>
      </w:tr>
      <w:tr w:rsidR="00D46A2E" w:rsidRPr="005D6744">
        <w:trPr>
          <w:trHeight w:val="200"/>
          <w:jc w:val="center"/>
        </w:trPr>
        <w:tc>
          <w:tcPr>
            <w:tcW w:w="685" w:type="dxa"/>
            <w:tcBorders>
              <w:tl2br w:val="nil"/>
              <w:tr2bl w:val="nil"/>
            </w:tcBorders>
            <w:shd w:val="clear" w:color="auto" w:fill="auto"/>
            <w:vAlign w:val="center"/>
          </w:tcPr>
          <w:p w:rsidR="00D46A2E" w:rsidRPr="005D6744" w:rsidRDefault="00851778">
            <w:pPr>
              <w:jc w:val="center"/>
              <w:rPr>
                <w:rFonts w:ascii="华文细黑" w:eastAsia="华文细黑" w:hAnsi="华文细黑" w:cs="华文细黑"/>
                <w:sz w:val="21"/>
                <w:szCs w:val="21"/>
              </w:rPr>
            </w:pPr>
            <w:r w:rsidRPr="005D6744">
              <w:rPr>
                <w:rFonts w:ascii="华文细黑" w:eastAsia="华文细黑" w:hAnsi="华文细黑" w:cs="华文细黑" w:hint="eastAsia"/>
                <w:sz w:val="21"/>
                <w:szCs w:val="21"/>
              </w:rPr>
              <w:t>2</w:t>
            </w:r>
          </w:p>
        </w:tc>
        <w:tc>
          <w:tcPr>
            <w:tcW w:w="2250" w:type="dxa"/>
            <w:tcBorders>
              <w:tl2br w:val="nil"/>
              <w:tr2bl w:val="nil"/>
            </w:tcBorders>
            <w:shd w:val="clear" w:color="auto" w:fill="auto"/>
            <w:vAlign w:val="center"/>
          </w:tcPr>
          <w:p w:rsidR="00D46A2E" w:rsidRPr="005D6744" w:rsidRDefault="00851778">
            <w:pPr>
              <w:rPr>
                <w:rFonts w:ascii="华文细黑" w:eastAsia="华文细黑" w:hAnsi="华文细黑" w:cs="华文细黑"/>
                <w:sz w:val="21"/>
                <w:szCs w:val="21"/>
              </w:rPr>
            </w:pPr>
            <w:r w:rsidRPr="005D6744">
              <w:rPr>
                <w:rFonts w:ascii="华文细黑" w:eastAsia="华文细黑" w:hAnsi="华文细黑" w:cs="华文细黑" w:hint="eastAsia"/>
                <w:sz w:val="21"/>
                <w:szCs w:val="21"/>
              </w:rPr>
              <w:t>镀锌板管道及烟囱（含弯头、设备变径）</w:t>
            </w:r>
          </w:p>
        </w:tc>
        <w:tc>
          <w:tcPr>
            <w:tcW w:w="4785" w:type="dxa"/>
            <w:tcBorders>
              <w:tl2br w:val="nil"/>
              <w:tr2bl w:val="nil"/>
            </w:tcBorders>
            <w:shd w:val="clear" w:color="auto" w:fill="auto"/>
            <w:vAlign w:val="center"/>
          </w:tcPr>
          <w:p w:rsidR="00D46A2E" w:rsidRPr="005D6744" w:rsidRDefault="00851778">
            <w:pPr>
              <w:jc w:val="left"/>
              <w:rPr>
                <w:rFonts w:ascii="华文细黑" w:eastAsia="华文细黑" w:hAnsi="华文细黑" w:cs="华文细黑"/>
                <w:sz w:val="21"/>
                <w:szCs w:val="21"/>
              </w:rPr>
            </w:pPr>
            <w:r w:rsidRPr="005D6744">
              <w:rPr>
                <w:rFonts w:ascii="华文细黑" w:eastAsia="华文细黑" w:hAnsi="华文细黑" w:cs="华文细黑" w:hint="eastAsia"/>
                <w:sz w:val="21"/>
                <w:szCs w:val="21"/>
              </w:rPr>
              <w:t>400*400mm、500*500mm、600*600mm，</w:t>
            </w:r>
          </w:p>
          <w:p w:rsidR="00D46A2E" w:rsidRPr="005D6744" w:rsidRDefault="00851778">
            <w:pPr>
              <w:jc w:val="left"/>
              <w:rPr>
                <w:rFonts w:ascii="华文细黑" w:eastAsia="华文细黑" w:hAnsi="华文细黑" w:cs="华文细黑"/>
                <w:sz w:val="21"/>
                <w:szCs w:val="21"/>
              </w:rPr>
            </w:pPr>
            <w:r w:rsidRPr="005D6744">
              <w:rPr>
                <w:rFonts w:ascii="华文细黑" w:eastAsia="华文细黑" w:hAnsi="华文细黑" w:cs="华文细黑" w:hint="eastAsia"/>
                <w:sz w:val="21"/>
                <w:szCs w:val="21"/>
              </w:rPr>
              <w:t>1.2mm镀锌板</w:t>
            </w:r>
          </w:p>
        </w:tc>
        <w:tc>
          <w:tcPr>
            <w:tcW w:w="1828" w:type="dxa"/>
            <w:tcBorders>
              <w:tl2br w:val="nil"/>
              <w:tr2bl w:val="nil"/>
            </w:tcBorders>
            <w:shd w:val="clear" w:color="auto" w:fill="auto"/>
            <w:vAlign w:val="center"/>
          </w:tcPr>
          <w:p w:rsidR="00D46A2E" w:rsidRPr="005D6744" w:rsidRDefault="00851778">
            <w:pPr>
              <w:jc w:val="left"/>
              <w:rPr>
                <w:rFonts w:ascii="华文细黑" w:eastAsia="华文细黑" w:hAnsi="华文细黑" w:cs="华文细黑"/>
                <w:sz w:val="21"/>
                <w:szCs w:val="21"/>
              </w:rPr>
            </w:pPr>
            <w:r w:rsidRPr="005D6744">
              <w:rPr>
                <w:rFonts w:ascii="华文细黑" w:eastAsia="华文细黑" w:hAnsi="华文细黑" w:cs="华文细黑" w:hint="eastAsia"/>
                <w:sz w:val="21"/>
                <w:szCs w:val="21"/>
              </w:rPr>
              <w:t>符合国家标准</w:t>
            </w:r>
          </w:p>
        </w:tc>
      </w:tr>
      <w:tr w:rsidR="00D46A2E" w:rsidRPr="005D6744">
        <w:trPr>
          <w:trHeight w:val="194"/>
          <w:jc w:val="center"/>
        </w:trPr>
        <w:tc>
          <w:tcPr>
            <w:tcW w:w="685" w:type="dxa"/>
            <w:tcBorders>
              <w:tl2br w:val="nil"/>
              <w:tr2bl w:val="nil"/>
            </w:tcBorders>
            <w:shd w:val="clear" w:color="auto" w:fill="auto"/>
            <w:vAlign w:val="center"/>
          </w:tcPr>
          <w:p w:rsidR="00D46A2E" w:rsidRPr="005D6744" w:rsidRDefault="00851778">
            <w:pPr>
              <w:jc w:val="center"/>
              <w:rPr>
                <w:rFonts w:ascii="华文细黑" w:eastAsia="华文细黑" w:hAnsi="华文细黑" w:cs="华文细黑"/>
                <w:sz w:val="21"/>
                <w:szCs w:val="21"/>
              </w:rPr>
            </w:pPr>
            <w:r w:rsidRPr="005D6744">
              <w:rPr>
                <w:rFonts w:ascii="华文细黑" w:eastAsia="华文细黑" w:hAnsi="华文细黑" w:cs="华文细黑" w:hint="eastAsia"/>
                <w:sz w:val="21"/>
                <w:szCs w:val="21"/>
              </w:rPr>
              <w:t>3</w:t>
            </w:r>
          </w:p>
        </w:tc>
        <w:tc>
          <w:tcPr>
            <w:tcW w:w="2250" w:type="dxa"/>
            <w:tcBorders>
              <w:tl2br w:val="nil"/>
              <w:tr2bl w:val="nil"/>
            </w:tcBorders>
            <w:shd w:val="clear" w:color="auto" w:fill="auto"/>
            <w:vAlign w:val="center"/>
          </w:tcPr>
          <w:p w:rsidR="00D46A2E" w:rsidRPr="005D6744" w:rsidRDefault="00851778">
            <w:pPr>
              <w:rPr>
                <w:rFonts w:ascii="华文细黑" w:eastAsia="华文细黑" w:hAnsi="华文细黑" w:cs="华文细黑"/>
                <w:sz w:val="21"/>
                <w:szCs w:val="21"/>
              </w:rPr>
            </w:pPr>
            <w:r w:rsidRPr="005D6744">
              <w:rPr>
                <w:rFonts w:ascii="华文细黑" w:eastAsia="华文细黑" w:hAnsi="华文细黑" w:cs="华文细黑" w:hint="eastAsia"/>
                <w:sz w:val="21"/>
                <w:szCs w:val="21"/>
              </w:rPr>
              <w:t>防火阀</w:t>
            </w:r>
          </w:p>
        </w:tc>
        <w:tc>
          <w:tcPr>
            <w:tcW w:w="4785" w:type="dxa"/>
            <w:tcBorders>
              <w:tl2br w:val="nil"/>
              <w:tr2bl w:val="nil"/>
            </w:tcBorders>
            <w:shd w:val="clear" w:color="auto" w:fill="auto"/>
            <w:vAlign w:val="center"/>
          </w:tcPr>
          <w:p w:rsidR="00D46A2E" w:rsidRPr="005D6744" w:rsidRDefault="00851778">
            <w:pPr>
              <w:jc w:val="left"/>
              <w:rPr>
                <w:rFonts w:ascii="华文细黑" w:eastAsia="华文细黑" w:hAnsi="华文细黑" w:cs="华文细黑"/>
                <w:sz w:val="21"/>
                <w:szCs w:val="21"/>
              </w:rPr>
            </w:pPr>
            <w:r w:rsidRPr="005D6744">
              <w:rPr>
                <w:rFonts w:ascii="华文细黑" w:eastAsia="华文细黑" w:hAnsi="华文细黑" w:cs="华文细黑" w:hint="eastAsia"/>
                <w:sz w:val="21"/>
                <w:szCs w:val="21"/>
              </w:rPr>
              <w:t>150℃铝合金融化，阀门关闭</w:t>
            </w:r>
          </w:p>
        </w:tc>
        <w:tc>
          <w:tcPr>
            <w:tcW w:w="1828" w:type="dxa"/>
            <w:tcBorders>
              <w:tl2br w:val="nil"/>
              <w:tr2bl w:val="nil"/>
            </w:tcBorders>
            <w:shd w:val="clear" w:color="auto" w:fill="auto"/>
            <w:vAlign w:val="center"/>
          </w:tcPr>
          <w:p w:rsidR="00D46A2E" w:rsidRPr="005D6744" w:rsidRDefault="00851778">
            <w:pPr>
              <w:jc w:val="left"/>
              <w:rPr>
                <w:rFonts w:ascii="华文细黑" w:eastAsia="华文细黑" w:hAnsi="华文细黑" w:cs="华文细黑"/>
                <w:sz w:val="21"/>
                <w:szCs w:val="21"/>
              </w:rPr>
            </w:pPr>
            <w:r w:rsidRPr="005D6744">
              <w:rPr>
                <w:rFonts w:ascii="华文细黑" w:eastAsia="华文细黑" w:hAnsi="华文细黑" w:cs="华文细黑" w:hint="eastAsia"/>
                <w:sz w:val="21"/>
                <w:szCs w:val="21"/>
              </w:rPr>
              <w:t>与管道匹配；</w:t>
            </w:r>
          </w:p>
          <w:p w:rsidR="00D46A2E" w:rsidRPr="005D6744" w:rsidRDefault="00851778">
            <w:pPr>
              <w:jc w:val="left"/>
              <w:rPr>
                <w:rFonts w:ascii="华文细黑" w:eastAsia="华文细黑" w:hAnsi="华文细黑" w:cs="华文细黑"/>
                <w:sz w:val="21"/>
                <w:szCs w:val="21"/>
              </w:rPr>
            </w:pPr>
            <w:r w:rsidRPr="005D6744">
              <w:rPr>
                <w:rFonts w:ascii="华文细黑" w:eastAsia="华文细黑" w:hAnsi="华文细黑" w:cs="华文细黑" w:hint="eastAsia"/>
                <w:sz w:val="21"/>
                <w:szCs w:val="21"/>
              </w:rPr>
              <w:t>符合国家标准</w:t>
            </w:r>
          </w:p>
        </w:tc>
      </w:tr>
      <w:tr w:rsidR="00D46A2E" w:rsidRPr="005D6744">
        <w:trPr>
          <w:trHeight w:val="123"/>
          <w:jc w:val="center"/>
        </w:trPr>
        <w:tc>
          <w:tcPr>
            <w:tcW w:w="685" w:type="dxa"/>
            <w:tcBorders>
              <w:tl2br w:val="nil"/>
              <w:tr2bl w:val="nil"/>
            </w:tcBorders>
            <w:shd w:val="clear" w:color="auto" w:fill="auto"/>
            <w:vAlign w:val="center"/>
          </w:tcPr>
          <w:p w:rsidR="00D46A2E" w:rsidRPr="005D6744" w:rsidRDefault="00851778">
            <w:pPr>
              <w:jc w:val="center"/>
              <w:rPr>
                <w:rFonts w:ascii="华文细黑" w:eastAsia="华文细黑" w:hAnsi="华文细黑" w:cs="华文细黑"/>
                <w:sz w:val="21"/>
                <w:szCs w:val="21"/>
              </w:rPr>
            </w:pPr>
            <w:r w:rsidRPr="005D6744">
              <w:rPr>
                <w:rFonts w:ascii="华文细黑" w:eastAsia="华文细黑" w:hAnsi="华文细黑" w:cs="华文细黑" w:hint="eastAsia"/>
                <w:sz w:val="21"/>
                <w:szCs w:val="21"/>
              </w:rPr>
              <w:t>4</w:t>
            </w:r>
          </w:p>
        </w:tc>
        <w:tc>
          <w:tcPr>
            <w:tcW w:w="2250" w:type="dxa"/>
            <w:tcBorders>
              <w:tl2br w:val="nil"/>
              <w:tr2bl w:val="nil"/>
            </w:tcBorders>
            <w:shd w:val="clear" w:color="auto" w:fill="auto"/>
            <w:vAlign w:val="center"/>
          </w:tcPr>
          <w:p w:rsidR="00D46A2E" w:rsidRPr="005D6744" w:rsidRDefault="00851778">
            <w:pPr>
              <w:rPr>
                <w:rFonts w:ascii="华文细黑" w:eastAsia="华文细黑" w:hAnsi="华文细黑" w:cs="华文细黑"/>
                <w:sz w:val="21"/>
                <w:szCs w:val="21"/>
              </w:rPr>
            </w:pPr>
            <w:r w:rsidRPr="005D6744">
              <w:rPr>
                <w:rFonts w:ascii="华文细黑" w:eastAsia="华文细黑" w:hAnsi="华文细黑" w:cs="华文细黑" w:hint="eastAsia"/>
                <w:sz w:val="21"/>
                <w:szCs w:val="21"/>
              </w:rPr>
              <w:t>静电式油烟净化器（风量≥6000m³/h）</w:t>
            </w:r>
          </w:p>
        </w:tc>
        <w:tc>
          <w:tcPr>
            <w:tcW w:w="4785" w:type="dxa"/>
            <w:tcBorders>
              <w:tl2br w:val="nil"/>
              <w:tr2bl w:val="nil"/>
            </w:tcBorders>
            <w:shd w:val="clear" w:color="auto" w:fill="auto"/>
            <w:vAlign w:val="center"/>
          </w:tcPr>
          <w:p w:rsidR="00D46A2E" w:rsidRPr="005D6744" w:rsidRDefault="00851778">
            <w:pPr>
              <w:numPr>
                <w:ilvl w:val="0"/>
                <w:numId w:val="2"/>
              </w:numPr>
              <w:jc w:val="left"/>
              <w:rPr>
                <w:rFonts w:ascii="华文细黑" w:eastAsia="华文细黑" w:hAnsi="华文细黑" w:cs="华文细黑"/>
                <w:sz w:val="21"/>
                <w:szCs w:val="21"/>
              </w:rPr>
            </w:pPr>
            <w:bookmarkStart w:id="74" w:name="OLE_LINK5"/>
            <w:r w:rsidRPr="005D6744">
              <w:rPr>
                <w:rFonts w:ascii="华文细黑" w:eastAsia="华文细黑" w:hAnsi="华文细黑" w:cs="华文细黑" w:hint="eastAsia"/>
                <w:sz w:val="21"/>
                <w:szCs w:val="21"/>
              </w:rPr>
              <w:t>风量≥6000m³/h，</w:t>
            </w:r>
          </w:p>
          <w:p w:rsidR="00D46A2E" w:rsidRPr="005D6744" w:rsidRDefault="00851778">
            <w:pPr>
              <w:numPr>
                <w:ilvl w:val="0"/>
                <w:numId w:val="2"/>
              </w:numPr>
              <w:jc w:val="left"/>
              <w:rPr>
                <w:rFonts w:ascii="华文细黑" w:eastAsia="华文细黑" w:hAnsi="华文细黑" w:cs="华文细黑"/>
                <w:sz w:val="21"/>
                <w:szCs w:val="21"/>
              </w:rPr>
            </w:pPr>
            <w:r w:rsidRPr="005D6744">
              <w:rPr>
                <w:rFonts w:ascii="华文细黑" w:eastAsia="华文细黑" w:hAnsi="华文细黑" w:cs="华文细黑" w:hint="eastAsia"/>
                <w:sz w:val="21"/>
                <w:szCs w:val="21"/>
              </w:rPr>
              <w:t>净化效率95%，</w:t>
            </w:r>
          </w:p>
          <w:p w:rsidR="00D46A2E" w:rsidRPr="005D6744" w:rsidRDefault="00851778">
            <w:pPr>
              <w:numPr>
                <w:ilvl w:val="0"/>
                <w:numId w:val="2"/>
              </w:numPr>
              <w:jc w:val="left"/>
              <w:rPr>
                <w:rFonts w:ascii="华文细黑" w:eastAsia="华文细黑" w:hAnsi="华文细黑" w:cs="华文细黑"/>
                <w:sz w:val="21"/>
                <w:szCs w:val="21"/>
              </w:rPr>
            </w:pPr>
            <w:r w:rsidRPr="005D6744">
              <w:rPr>
                <w:rFonts w:ascii="华文细黑" w:eastAsia="华文细黑" w:hAnsi="华文细黑" w:cs="华文细黑" w:hint="eastAsia"/>
                <w:sz w:val="21"/>
                <w:szCs w:val="21"/>
              </w:rPr>
              <w:t>前段带有预过滤网/多孔均风网，</w:t>
            </w:r>
          </w:p>
          <w:p w:rsidR="00D46A2E" w:rsidRPr="005D6744" w:rsidRDefault="00851778">
            <w:pPr>
              <w:numPr>
                <w:ilvl w:val="0"/>
                <w:numId w:val="2"/>
              </w:numPr>
              <w:jc w:val="left"/>
              <w:rPr>
                <w:rFonts w:ascii="华文细黑" w:eastAsia="华文细黑" w:hAnsi="华文细黑" w:cs="华文细黑"/>
                <w:sz w:val="21"/>
                <w:szCs w:val="21"/>
              </w:rPr>
            </w:pPr>
            <w:r w:rsidRPr="005D6744">
              <w:rPr>
                <w:rFonts w:ascii="华文细黑" w:eastAsia="华文细黑" w:hAnsi="华文细黑" w:cs="华文细黑" w:hint="eastAsia"/>
                <w:sz w:val="21"/>
                <w:szCs w:val="21"/>
              </w:rPr>
              <w:t>智能数字电源，纳米技术环氧树脂高频高压电源组，</w:t>
            </w:r>
          </w:p>
          <w:p w:rsidR="00D46A2E" w:rsidRPr="005D6744" w:rsidRDefault="00851778">
            <w:pPr>
              <w:numPr>
                <w:ilvl w:val="0"/>
                <w:numId w:val="2"/>
              </w:numPr>
              <w:jc w:val="left"/>
              <w:rPr>
                <w:rFonts w:ascii="华文细黑" w:eastAsia="华文细黑" w:hAnsi="华文细黑" w:cs="华文细黑"/>
                <w:sz w:val="21"/>
                <w:szCs w:val="21"/>
              </w:rPr>
            </w:pPr>
            <w:r w:rsidRPr="005D6744">
              <w:rPr>
                <w:rFonts w:ascii="华文细黑" w:eastAsia="华文细黑" w:hAnsi="华文细黑" w:cs="华文细黑" w:hint="eastAsia"/>
                <w:sz w:val="21"/>
                <w:szCs w:val="21"/>
              </w:rPr>
              <w:t>数字显示面板，</w:t>
            </w:r>
          </w:p>
          <w:p w:rsidR="00D46A2E" w:rsidRPr="005D6744" w:rsidRDefault="00851778">
            <w:pPr>
              <w:numPr>
                <w:ilvl w:val="0"/>
                <w:numId w:val="2"/>
              </w:numPr>
              <w:jc w:val="left"/>
              <w:rPr>
                <w:rFonts w:ascii="华文细黑" w:eastAsia="华文细黑" w:hAnsi="华文细黑" w:cs="华文细黑"/>
                <w:sz w:val="21"/>
                <w:szCs w:val="21"/>
              </w:rPr>
            </w:pPr>
            <w:r w:rsidRPr="005D6744">
              <w:rPr>
                <w:rFonts w:ascii="华文细黑" w:eastAsia="华文细黑" w:hAnsi="华文细黑" w:cs="华文细黑" w:hint="eastAsia"/>
                <w:sz w:val="21"/>
                <w:szCs w:val="21"/>
              </w:rPr>
              <w:t>圆筒蜂巢电场，</w:t>
            </w:r>
          </w:p>
          <w:p w:rsidR="00D46A2E" w:rsidRPr="005D6744" w:rsidRDefault="00851778">
            <w:pPr>
              <w:numPr>
                <w:ilvl w:val="0"/>
                <w:numId w:val="2"/>
              </w:numPr>
              <w:jc w:val="left"/>
              <w:rPr>
                <w:rFonts w:ascii="华文细黑" w:eastAsia="华文细黑" w:hAnsi="华文细黑" w:cs="华文细黑"/>
                <w:sz w:val="21"/>
                <w:szCs w:val="21"/>
              </w:rPr>
            </w:pPr>
            <w:r w:rsidRPr="005D6744">
              <w:rPr>
                <w:rFonts w:ascii="华文细黑" w:eastAsia="华文细黑" w:hAnsi="华文细黑" w:cs="华文细黑" w:hint="eastAsia"/>
                <w:sz w:val="21"/>
                <w:szCs w:val="21"/>
              </w:rPr>
              <w:t>在IEC60529:2013标准下达到IP55级别。</w:t>
            </w:r>
            <w:bookmarkEnd w:id="74"/>
          </w:p>
        </w:tc>
        <w:tc>
          <w:tcPr>
            <w:tcW w:w="1828" w:type="dxa"/>
            <w:tcBorders>
              <w:tl2br w:val="nil"/>
              <w:tr2bl w:val="nil"/>
            </w:tcBorders>
            <w:shd w:val="clear" w:color="auto" w:fill="auto"/>
            <w:vAlign w:val="center"/>
          </w:tcPr>
          <w:p w:rsidR="00D46A2E" w:rsidRPr="005D6744" w:rsidRDefault="00D46A2E">
            <w:pPr>
              <w:jc w:val="left"/>
              <w:rPr>
                <w:rFonts w:ascii="华文细黑" w:eastAsia="华文细黑" w:hAnsi="华文细黑" w:cs="华文细黑"/>
                <w:sz w:val="21"/>
                <w:szCs w:val="21"/>
              </w:rPr>
            </w:pPr>
          </w:p>
        </w:tc>
      </w:tr>
      <w:tr w:rsidR="00D46A2E" w:rsidRPr="005D6744">
        <w:trPr>
          <w:trHeight w:val="114"/>
          <w:jc w:val="center"/>
        </w:trPr>
        <w:tc>
          <w:tcPr>
            <w:tcW w:w="685" w:type="dxa"/>
            <w:tcBorders>
              <w:tl2br w:val="nil"/>
              <w:tr2bl w:val="nil"/>
            </w:tcBorders>
            <w:shd w:val="clear" w:color="auto" w:fill="auto"/>
            <w:vAlign w:val="center"/>
          </w:tcPr>
          <w:p w:rsidR="00D46A2E" w:rsidRPr="005D6744" w:rsidRDefault="00851778">
            <w:pPr>
              <w:jc w:val="center"/>
              <w:rPr>
                <w:rFonts w:ascii="华文细黑" w:eastAsia="华文细黑" w:hAnsi="华文细黑" w:cs="华文细黑"/>
                <w:sz w:val="21"/>
                <w:szCs w:val="21"/>
              </w:rPr>
            </w:pPr>
            <w:r w:rsidRPr="005D6744">
              <w:rPr>
                <w:rFonts w:ascii="华文细黑" w:eastAsia="华文细黑" w:hAnsi="华文细黑" w:cs="华文细黑" w:hint="eastAsia"/>
                <w:sz w:val="21"/>
                <w:szCs w:val="21"/>
              </w:rPr>
              <w:t>5</w:t>
            </w:r>
          </w:p>
        </w:tc>
        <w:tc>
          <w:tcPr>
            <w:tcW w:w="2250" w:type="dxa"/>
            <w:tcBorders>
              <w:tl2br w:val="nil"/>
              <w:tr2bl w:val="nil"/>
            </w:tcBorders>
            <w:shd w:val="clear" w:color="auto" w:fill="auto"/>
            <w:vAlign w:val="center"/>
          </w:tcPr>
          <w:p w:rsidR="00D46A2E" w:rsidRPr="005D6744" w:rsidRDefault="00851778">
            <w:pPr>
              <w:rPr>
                <w:rFonts w:ascii="华文细黑" w:eastAsia="华文细黑" w:hAnsi="华文细黑" w:cs="华文细黑"/>
                <w:sz w:val="21"/>
                <w:szCs w:val="21"/>
              </w:rPr>
            </w:pPr>
            <w:r w:rsidRPr="005D6744">
              <w:rPr>
                <w:rFonts w:ascii="华文细黑" w:eastAsia="华文细黑" w:hAnsi="华文细黑" w:cs="华文细黑" w:hint="eastAsia"/>
                <w:sz w:val="21"/>
                <w:szCs w:val="21"/>
              </w:rPr>
              <w:t>静电式油烟净化器（风量≥8000m³/h）</w:t>
            </w:r>
          </w:p>
        </w:tc>
        <w:tc>
          <w:tcPr>
            <w:tcW w:w="4785" w:type="dxa"/>
            <w:tcBorders>
              <w:tl2br w:val="nil"/>
              <w:tr2bl w:val="nil"/>
            </w:tcBorders>
            <w:shd w:val="clear" w:color="auto" w:fill="auto"/>
            <w:vAlign w:val="center"/>
          </w:tcPr>
          <w:p w:rsidR="00D46A2E" w:rsidRPr="005D6744" w:rsidRDefault="00851778">
            <w:pPr>
              <w:numPr>
                <w:ilvl w:val="0"/>
                <w:numId w:val="3"/>
              </w:numPr>
              <w:jc w:val="left"/>
              <w:rPr>
                <w:rFonts w:ascii="华文细黑" w:eastAsia="华文细黑" w:hAnsi="华文细黑" w:cs="华文细黑"/>
                <w:sz w:val="21"/>
                <w:szCs w:val="21"/>
              </w:rPr>
            </w:pPr>
            <w:r w:rsidRPr="005D6744">
              <w:rPr>
                <w:rFonts w:ascii="华文细黑" w:eastAsia="华文细黑" w:hAnsi="华文细黑" w:cs="华文细黑" w:hint="eastAsia"/>
                <w:sz w:val="21"/>
                <w:szCs w:val="21"/>
              </w:rPr>
              <w:t>风量≥8000m³/h，</w:t>
            </w:r>
          </w:p>
          <w:p w:rsidR="00D46A2E" w:rsidRPr="005D6744" w:rsidRDefault="00851778">
            <w:pPr>
              <w:numPr>
                <w:ilvl w:val="0"/>
                <w:numId w:val="3"/>
              </w:numPr>
              <w:jc w:val="left"/>
              <w:rPr>
                <w:rFonts w:ascii="华文细黑" w:eastAsia="华文细黑" w:hAnsi="华文细黑" w:cs="华文细黑"/>
                <w:sz w:val="21"/>
                <w:szCs w:val="21"/>
              </w:rPr>
            </w:pPr>
            <w:r w:rsidRPr="005D6744">
              <w:rPr>
                <w:rFonts w:ascii="华文细黑" w:eastAsia="华文细黑" w:hAnsi="华文细黑" w:cs="华文细黑" w:hint="eastAsia"/>
                <w:sz w:val="21"/>
                <w:szCs w:val="21"/>
              </w:rPr>
              <w:t>净化效率95%，</w:t>
            </w:r>
          </w:p>
          <w:p w:rsidR="00D46A2E" w:rsidRPr="005D6744" w:rsidRDefault="00851778">
            <w:pPr>
              <w:numPr>
                <w:ilvl w:val="0"/>
                <w:numId w:val="3"/>
              </w:numPr>
              <w:jc w:val="left"/>
              <w:rPr>
                <w:rFonts w:ascii="华文细黑" w:eastAsia="华文细黑" w:hAnsi="华文细黑" w:cs="华文细黑"/>
                <w:sz w:val="21"/>
                <w:szCs w:val="21"/>
              </w:rPr>
            </w:pPr>
            <w:r w:rsidRPr="005D6744">
              <w:rPr>
                <w:rFonts w:ascii="华文细黑" w:eastAsia="华文细黑" w:hAnsi="华文细黑" w:cs="华文细黑" w:hint="eastAsia"/>
                <w:sz w:val="21"/>
                <w:szCs w:val="21"/>
              </w:rPr>
              <w:lastRenderedPageBreak/>
              <w:t>前段带有预过滤网/多孔均风网，</w:t>
            </w:r>
          </w:p>
          <w:p w:rsidR="00D46A2E" w:rsidRPr="005D6744" w:rsidRDefault="00851778">
            <w:pPr>
              <w:numPr>
                <w:ilvl w:val="0"/>
                <w:numId w:val="3"/>
              </w:numPr>
              <w:jc w:val="left"/>
              <w:rPr>
                <w:rFonts w:ascii="华文细黑" w:eastAsia="华文细黑" w:hAnsi="华文细黑" w:cs="华文细黑"/>
                <w:sz w:val="21"/>
                <w:szCs w:val="21"/>
              </w:rPr>
            </w:pPr>
            <w:r w:rsidRPr="005D6744">
              <w:rPr>
                <w:rFonts w:ascii="华文细黑" w:eastAsia="华文细黑" w:hAnsi="华文细黑" w:cs="华文细黑" w:hint="eastAsia"/>
                <w:sz w:val="21"/>
                <w:szCs w:val="21"/>
              </w:rPr>
              <w:t>智能数字电源，纳米技术环氧树脂高频高压电源组，</w:t>
            </w:r>
          </w:p>
          <w:p w:rsidR="00D46A2E" w:rsidRPr="005D6744" w:rsidRDefault="00851778">
            <w:pPr>
              <w:numPr>
                <w:ilvl w:val="0"/>
                <w:numId w:val="3"/>
              </w:numPr>
              <w:jc w:val="left"/>
              <w:rPr>
                <w:rFonts w:ascii="华文细黑" w:eastAsia="华文细黑" w:hAnsi="华文细黑" w:cs="华文细黑"/>
                <w:sz w:val="21"/>
                <w:szCs w:val="21"/>
              </w:rPr>
            </w:pPr>
            <w:r w:rsidRPr="005D6744">
              <w:rPr>
                <w:rFonts w:ascii="华文细黑" w:eastAsia="华文细黑" w:hAnsi="华文细黑" w:cs="华文细黑" w:hint="eastAsia"/>
                <w:sz w:val="21"/>
                <w:szCs w:val="21"/>
              </w:rPr>
              <w:t>数字显示面板，</w:t>
            </w:r>
          </w:p>
          <w:p w:rsidR="00D46A2E" w:rsidRPr="005D6744" w:rsidRDefault="00851778">
            <w:pPr>
              <w:numPr>
                <w:ilvl w:val="0"/>
                <w:numId w:val="3"/>
              </w:numPr>
              <w:jc w:val="left"/>
              <w:rPr>
                <w:rFonts w:ascii="华文细黑" w:eastAsia="华文细黑" w:hAnsi="华文细黑" w:cs="华文细黑"/>
                <w:sz w:val="21"/>
                <w:szCs w:val="21"/>
              </w:rPr>
            </w:pPr>
            <w:r w:rsidRPr="005D6744">
              <w:rPr>
                <w:rFonts w:ascii="华文细黑" w:eastAsia="华文细黑" w:hAnsi="华文细黑" w:cs="华文细黑" w:hint="eastAsia"/>
                <w:sz w:val="21"/>
                <w:szCs w:val="21"/>
              </w:rPr>
              <w:t>圆筒蜂巢电场，</w:t>
            </w:r>
          </w:p>
          <w:p w:rsidR="00D46A2E" w:rsidRPr="005D6744" w:rsidRDefault="00851778">
            <w:pPr>
              <w:jc w:val="left"/>
              <w:rPr>
                <w:rFonts w:ascii="华文细黑" w:eastAsia="华文细黑" w:hAnsi="华文细黑" w:cs="华文细黑"/>
                <w:sz w:val="21"/>
                <w:szCs w:val="21"/>
              </w:rPr>
            </w:pPr>
            <w:r w:rsidRPr="005D6744">
              <w:rPr>
                <w:rFonts w:ascii="华文细黑" w:eastAsia="华文细黑" w:hAnsi="华文细黑" w:cs="华文细黑" w:hint="eastAsia"/>
                <w:sz w:val="21"/>
                <w:szCs w:val="21"/>
              </w:rPr>
              <w:t>在IEC60529:2013标准下达到IP55级别。</w:t>
            </w:r>
          </w:p>
        </w:tc>
        <w:tc>
          <w:tcPr>
            <w:tcW w:w="1828" w:type="dxa"/>
            <w:tcBorders>
              <w:tl2br w:val="nil"/>
              <w:tr2bl w:val="nil"/>
            </w:tcBorders>
            <w:shd w:val="clear" w:color="auto" w:fill="auto"/>
            <w:vAlign w:val="center"/>
          </w:tcPr>
          <w:p w:rsidR="00D46A2E" w:rsidRPr="005D6744" w:rsidRDefault="00D46A2E">
            <w:pPr>
              <w:jc w:val="left"/>
              <w:rPr>
                <w:rFonts w:ascii="华文细黑" w:eastAsia="华文细黑" w:hAnsi="华文细黑" w:cs="华文细黑"/>
                <w:sz w:val="21"/>
                <w:szCs w:val="21"/>
              </w:rPr>
            </w:pPr>
          </w:p>
        </w:tc>
      </w:tr>
      <w:tr w:rsidR="00D46A2E" w:rsidRPr="005D6744">
        <w:trPr>
          <w:trHeight w:val="73"/>
          <w:jc w:val="center"/>
        </w:trPr>
        <w:tc>
          <w:tcPr>
            <w:tcW w:w="685" w:type="dxa"/>
            <w:tcBorders>
              <w:tl2br w:val="nil"/>
              <w:tr2bl w:val="nil"/>
            </w:tcBorders>
            <w:shd w:val="clear" w:color="auto" w:fill="auto"/>
            <w:vAlign w:val="center"/>
          </w:tcPr>
          <w:p w:rsidR="00D46A2E" w:rsidRPr="005D6744" w:rsidRDefault="00851778">
            <w:pPr>
              <w:jc w:val="center"/>
              <w:rPr>
                <w:rFonts w:ascii="华文细黑" w:eastAsia="华文细黑" w:hAnsi="华文细黑" w:cs="华文细黑"/>
                <w:sz w:val="21"/>
                <w:szCs w:val="21"/>
              </w:rPr>
            </w:pPr>
            <w:r w:rsidRPr="005D6744">
              <w:rPr>
                <w:rFonts w:ascii="华文细黑" w:eastAsia="华文细黑" w:hAnsi="华文细黑" w:cs="华文细黑" w:hint="eastAsia"/>
                <w:sz w:val="21"/>
                <w:szCs w:val="21"/>
              </w:rPr>
              <w:lastRenderedPageBreak/>
              <w:t>6</w:t>
            </w:r>
          </w:p>
        </w:tc>
        <w:tc>
          <w:tcPr>
            <w:tcW w:w="2250" w:type="dxa"/>
            <w:tcBorders>
              <w:tl2br w:val="nil"/>
              <w:tr2bl w:val="nil"/>
            </w:tcBorders>
            <w:shd w:val="clear" w:color="auto" w:fill="auto"/>
            <w:vAlign w:val="center"/>
          </w:tcPr>
          <w:p w:rsidR="00D46A2E" w:rsidRPr="005D6744" w:rsidRDefault="00851778">
            <w:pPr>
              <w:rPr>
                <w:rFonts w:ascii="华文细黑" w:eastAsia="华文细黑" w:hAnsi="华文细黑" w:cs="华文细黑"/>
                <w:sz w:val="21"/>
                <w:szCs w:val="21"/>
              </w:rPr>
            </w:pPr>
            <w:r w:rsidRPr="005D6744">
              <w:rPr>
                <w:rFonts w:ascii="华文细黑" w:eastAsia="华文细黑" w:hAnsi="华文细黑" w:cs="华文细黑" w:hint="eastAsia"/>
                <w:sz w:val="21"/>
                <w:szCs w:val="21"/>
              </w:rPr>
              <w:t>静电式油烟净化器（风量≥12000m³/h）</w:t>
            </w:r>
          </w:p>
        </w:tc>
        <w:tc>
          <w:tcPr>
            <w:tcW w:w="4785" w:type="dxa"/>
            <w:tcBorders>
              <w:tl2br w:val="nil"/>
              <w:tr2bl w:val="nil"/>
            </w:tcBorders>
            <w:shd w:val="clear" w:color="auto" w:fill="auto"/>
            <w:vAlign w:val="center"/>
          </w:tcPr>
          <w:p w:rsidR="00D46A2E" w:rsidRPr="005D6744" w:rsidRDefault="00851778">
            <w:pPr>
              <w:numPr>
                <w:ilvl w:val="0"/>
                <w:numId w:val="4"/>
              </w:numPr>
              <w:jc w:val="left"/>
              <w:rPr>
                <w:rFonts w:ascii="华文细黑" w:eastAsia="华文细黑" w:hAnsi="华文细黑" w:cs="华文细黑"/>
                <w:sz w:val="21"/>
                <w:szCs w:val="21"/>
              </w:rPr>
            </w:pPr>
            <w:r w:rsidRPr="005D6744">
              <w:rPr>
                <w:rFonts w:ascii="华文细黑" w:eastAsia="华文细黑" w:hAnsi="华文细黑" w:cs="华文细黑" w:hint="eastAsia"/>
                <w:sz w:val="21"/>
                <w:szCs w:val="21"/>
              </w:rPr>
              <w:t>风量≥12000m³/h，</w:t>
            </w:r>
          </w:p>
          <w:p w:rsidR="00D46A2E" w:rsidRPr="005D6744" w:rsidRDefault="00851778">
            <w:pPr>
              <w:numPr>
                <w:ilvl w:val="0"/>
                <w:numId w:val="4"/>
              </w:numPr>
              <w:jc w:val="left"/>
              <w:rPr>
                <w:rFonts w:ascii="华文细黑" w:eastAsia="华文细黑" w:hAnsi="华文细黑" w:cs="华文细黑"/>
                <w:sz w:val="21"/>
                <w:szCs w:val="21"/>
              </w:rPr>
            </w:pPr>
            <w:r w:rsidRPr="005D6744">
              <w:rPr>
                <w:rFonts w:ascii="华文细黑" w:eastAsia="华文细黑" w:hAnsi="华文细黑" w:cs="华文细黑" w:hint="eastAsia"/>
                <w:sz w:val="21"/>
                <w:szCs w:val="21"/>
              </w:rPr>
              <w:t>净化效率95%，</w:t>
            </w:r>
          </w:p>
          <w:p w:rsidR="00D46A2E" w:rsidRPr="005D6744" w:rsidRDefault="00851778">
            <w:pPr>
              <w:numPr>
                <w:ilvl w:val="0"/>
                <w:numId w:val="4"/>
              </w:numPr>
              <w:jc w:val="left"/>
              <w:rPr>
                <w:rFonts w:ascii="华文细黑" w:eastAsia="华文细黑" w:hAnsi="华文细黑" w:cs="华文细黑"/>
                <w:sz w:val="21"/>
                <w:szCs w:val="21"/>
              </w:rPr>
            </w:pPr>
            <w:r w:rsidRPr="005D6744">
              <w:rPr>
                <w:rFonts w:ascii="华文细黑" w:eastAsia="华文细黑" w:hAnsi="华文细黑" w:cs="华文细黑" w:hint="eastAsia"/>
                <w:sz w:val="21"/>
                <w:szCs w:val="21"/>
              </w:rPr>
              <w:t>前段带有预过滤网/多孔均风网，</w:t>
            </w:r>
          </w:p>
          <w:p w:rsidR="00D46A2E" w:rsidRPr="005D6744" w:rsidRDefault="00851778">
            <w:pPr>
              <w:numPr>
                <w:ilvl w:val="0"/>
                <w:numId w:val="4"/>
              </w:numPr>
              <w:jc w:val="left"/>
              <w:rPr>
                <w:rFonts w:ascii="华文细黑" w:eastAsia="华文细黑" w:hAnsi="华文细黑" w:cs="华文细黑"/>
                <w:sz w:val="21"/>
                <w:szCs w:val="21"/>
              </w:rPr>
            </w:pPr>
            <w:r w:rsidRPr="005D6744">
              <w:rPr>
                <w:rFonts w:ascii="华文细黑" w:eastAsia="华文细黑" w:hAnsi="华文细黑" w:cs="华文细黑" w:hint="eastAsia"/>
                <w:sz w:val="21"/>
                <w:szCs w:val="21"/>
              </w:rPr>
              <w:t>智能数字电源，纳米技术环氧树脂高频高压电源组，</w:t>
            </w:r>
          </w:p>
          <w:p w:rsidR="00D46A2E" w:rsidRPr="005D6744" w:rsidRDefault="00851778">
            <w:pPr>
              <w:numPr>
                <w:ilvl w:val="0"/>
                <w:numId w:val="4"/>
              </w:numPr>
              <w:jc w:val="left"/>
              <w:rPr>
                <w:rFonts w:ascii="华文细黑" w:eastAsia="华文细黑" w:hAnsi="华文细黑" w:cs="华文细黑"/>
                <w:sz w:val="21"/>
                <w:szCs w:val="21"/>
              </w:rPr>
            </w:pPr>
            <w:r w:rsidRPr="005D6744">
              <w:rPr>
                <w:rFonts w:ascii="华文细黑" w:eastAsia="华文细黑" w:hAnsi="华文细黑" w:cs="华文细黑" w:hint="eastAsia"/>
                <w:sz w:val="21"/>
                <w:szCs w:val="21"/>
              </w:rPr>
              <w:t>数字显示面板，</w:t>
            </w:r>
          </w:p>
          <w:p w:rsidR="00D46A2E" w:rsidRPr="005D6744" w:rsidRDefault="00851778">
            <w:pPr>
              <w:numPr>
                <w:ilvl w:val="0"/>
                <w:numId w:val="4"/>
              </w:numPr>
              <w:jc w:val="left"/>
              <w:rPr>
                <w:rFonts w:ascii="华文细黑" w:eastAsia="华文细黑" w:hAnsi="华文细黑" w:cs="华文细黑"/>
                <w:sz w:val="21"/>
                <w:szCs w:val="21"/>
              </w:rPr>
            </w:pPr>
            <w:r w:rsidRPr="005D6744">
              <w:rPr>
                <w:rFonts w:ascii="华文细黑" w:eastAsia="华文细黑" w:hAnsi="华文细黑" w:cs="华文细黑" w:hint="eastAsia"/>
                <w:sz w:val="21"/>
                <w:szCs w:val="21"/>
              </w:rPr>
              <w:t>圆筒蜂巢电场，</w:t>
            </w:r>
          </w:p>
          <w:p w:rsidR="00D46A2E" w:rsidRPr="005D6744" w:rsidRDefault="00851778">
            <w:pPr>
              <w:jc w:val="left"/>
              <w:rPr>
                <w:rFonts w:ascii="华文细黑" w:eastAsia="华文细黑" w:hAnsi="华文细黑" w:cs="华文细黑"/>
                <w:sz w:val="21"/>
                <w:szCs w:val="21"/>
              </w:rPr>
            </w:pPr>
            <w:r w:rsidRPr="005D6744">
              <w:rPr>
                <w:rFonts w:ascii="华文细黑" w:eastAsia="华文细黑" w:hAnsi="华文细黑" w:cs="华文细黑" w:hint="eastAsia"/>
                <w:sz w:val="21"/>
                <w:szCs w:val="21"/>
              </w:rPr>
              <w:t>在IEC60529:2013标准下达到IP55级别。</w:t>
            </w:r>
          </w:p>
        </w:tc>
        <w:tc>
          <w:tcPr>
            <w:tcW w:w="1828" w:type="dxa"/>
            <w:tcBorders>
              <w:tl2br w:val="nil"/>
              <w:tr2bl w:val="nil"/>
            </w:tcBorders>
            <w:shd w:val="clear" w:color="auto" w:fill="auto"/>
            <w:vAlign w:val="center"/>
          </w:tcPr>
          <w:p w:rsidR="00D46A2E" w:rsidRPr="005D6744" w:rsidRDefault="00D46A2E">
            <w:pPr>
              <w:jc w:val="left"/>
              <w:rPr>
                <w:rFonts w:ascii="华文细黑" w:eastAsia="华文细黑" w:hAnsi="华文细黑" w:cs="华文细黑"/>
                <w:sz w:val="21"/>
                <w:szCs w:val="21"/>
              </w:rPr>
            </w:pPr>
          </w:p>
        </w:tc>
      </w:tr>
      <w:tr w:rsidR="00D46A2E" w:rsidRPr="005D6744">
        <w:trPr>
          <w:trHeight w:val="76"/>
          <w:jc w:val="center"/>
        </w:trPr>
        <w:tc>
          <w:tcPr>
            <w:tcW w:w="685" w:type="dxa"/>
            <w:tcBorders>
              <w:tl2br w:val="nil"/>
              <w:tr2bl w:val="nil"/>
            </w:tcBorders>
            <w:shd w:val="clear" w:color="auto" w:fill="auto"/>
            <w:vAlign w:val="center"/>
          </w:tcPr>
          <w:p w:rsidR="00D46A2E" w:rsidRPr="005D6744" w:rsidRDefault="00851778">
            <w:pPr>
              <w:jc w:val="center"/>
              <w:rPr>
                <w:rFonts w:ascii="华文细黑" w:eastAsia="华文细黑" w:hAnsi="华文细黑" w:cs="华文细黑"/>
                <w:sz w:val="21"/>
                <w:szCs w:val="21"/>
              </w:rPr>
            </w:pPr>
            <w:r w:rsidRPr="005D6744">
              <w:rPr>
                <w:rFonts w:ascii="华文细黑" w:eastAsia="华文细黑" w:hAnsi="华文细黑" w:cs="华文细黑" w:hint="eastAsia"/>
                <w:sz w:val="21"/>
                <w:szCs w:val="21"/>
              </w:rPr>
              <w:t>7</w:t>
            </w:r>
          </w:p>
        </w:tc>
        <w:tc>
          <w:tcPr>
            <w:tcW w:w="2250" w:type="dxa"/>
            <w:tcBorders>
              <w:tl2br w:val="nil"/>
              <w:tr2bl w:val="nil"/>
            </w:tcBorders>
            <w:shd w:val="clear" w:color="auto" w:fill="auto"/>
            <w:vAlign w:val="center"/>
          </w:tcPr>
          <w:p w:rsidR="00D46A2E" w:rsidRPr="005D6744" w:rsidRDefault="00851778">
            <w:pPr>
              <w:rPr>
                <w:rFonts w:ascii="华文细黑" w:eastAsia="华文细黑" w:hAnsi="华文细黑" w:cs="华文细黑"/>
                <w:sz w:val="21"/>
                <w:szCs w:val="21"/>
              </w:rPr>
            </w:pPr>
            <w:r w:rsidRPr="005D6744">
              <w:rPr>
                <w:rFonts w:ascii="华文细黑" w:eastAsia="华文细黑" w:hAnsi="华文细黑" w:cs="华文细黑" w:hint="eastAsia"/>
                <w:sz w:val="21"/>
                <w:szCs w:val="21"/>
              </w:rPr>
              <w:t>静电式油烟净化器（风量≥20000m³/h）</w:t>
            </w:r>
          </w:p>
        </w:tc>
        <w:tc>
          <w:tcPr>
            <w:tcW w:w="4785" w:type="dxa"/>
            <w:tcBorders>
              <w:tl2br w:val="nil"/>
              <w:tr2bl w:val="nil"/>
            </w:tcBorders>
            <w:shd w:val="clear" w:color="auto" w:fill="auto"/>
            <w:vAlign w:val="center"/>
          </w:tcPr>
          <w:p w:rsidR="00D46A2E" w:rsidRPr="005D6744" w:rsidRDefault="00851778">
            <w:pPr>
              <w:numPr>
                <w:ilvl w:val="0"/>
                <w:numId w:val="4"/>
              </w:numPr>
              <w:jc w:val="left"/>
              <w:rPr>
                <w:rFonts w:ascii="华文细黑" w:eastAsia="华文细黑" w:hAnsi="华文细黑" w:cs="华文细黑"/>
                <w:sz w:val="21"/>
                <w:szCs w:val="21"/>
              </w:rPr>
            </w:pPr>
            <w:r w:rsidRPr="005D6744">
              <w:rPr>
                <w:rFonts w:ascii="华文细黑" w:eastAsia="华文细黑" w:hAnsi="华文细黑" w:cs="华文细黑" w:hint="eastAsia"/>
                <w:sz w:val="21"/>
                <w:szCs w:val="21"/>
              </w:rPr>
              <w:t>风量≥20000m³/h，</w:t>
            </w:r>
          </w:p>
          <w:p w:rsidR="00D46A2E" w:rsidRPr="005D6744" w:rsidRDefault="00851778">
            <w:pPr>
              <w:numPr>
                <w:ilvl w:val="0"/>
                <w:numId w:val="4"/>
              </w:numPr>
              <w:jc w:val="left"/>
              <w:rPr>
                <w:rFonts w:ascii="华文细黑" w:eastAsia="华文细黑" w:hAnsi="华文细黑" w:cs="华文细黑"/>
                <w:sz w:val="21"/>
                <w:szCs w:val="21"/>
              </w:rPr>
            </w:pPr>
            <w:r w:rsidRPr="005D6744">
              <w:rPr>
                <w:rFonts w:ascii="华文细黑" w:eastAsia="华文细黑" w:hAnsi="华文细黑" w:cs="华文细黑" w:hint="eastAsia"/>
                <w:sz w:val="21"/>
                <w:szCs w:val="21"/>
              </w:rPr>
              <w:t>净化效率95%，</w:t>
            </w:r>
          </w:p>
          <w:p w:rsidR="00D46A2E" w:rsidRPr="005D6744" w:rsidRDefault="00851778">
            <w:pPr>
              <w:numPr>
                <w:ilvl w:val="0"/>
                <w:numId w:val="4"/>
              </w:numPr>
              <w:jc w:val="left"/>
              <w:rPr>
                <w:rFonts w:ascii="华文细黑" w:eastAsia="华文细黑" w:hAnsi="华文细黑" w:cs="华文细黑"/>
                <w:sz w:val="21"/>
                <w:szCs w:val="21"/>
              </w:rPr>
            </w:pPr>
            <w:r w:rsidRPr="005D6744">
              <w:rPr>
                <w:rFonts w:ascii="华文细黑" w:eastAsia="华文细黑" w:hAnsi="华文细黑" w:cs="华文细黑" w:hint="eastAsia"/>
                <w:sz w:val="21"/>
                <w:szCs w:val="21"/>
              </w:rPr>
              <w:t>前段带有预过滤网/多孔均风网，</w:t>
            </w:r>
          </w:p>
          <w:p w:rsidR="00D46A2E" w:rsidRPr="005D6744" w:rsidRDefault="00851778">
            <w:pPr>
              <w:numPr>
                <w:ilvl w:val="0"/>
                <w:numId w:val="4"/>
              </w:numPr>
              <w:jc w:val="left"/>
              <w:rPr>
                <w:rFonts w:ascii="华文细黑" w:eastAsia="华文细黑" w:hAnsi="华文细黑" w:cs="华文细黑"/>
                <w:sz w:val="21"/>
                <w:szCs w:val="21"/>
              </w:rPr>
            </w:pPr>
            <w:r w:rsidRPr="005D6744">
              <w:rPr>
                <w:rFonts w:ascii="华文细黑" w:eastAsia="华文细黑" w:hAnsi="华文细黑" w:cs="华文细黑" w:hint="eastAsia"/>
                <w:sz w:val="21"/>
                <w:szCs w:val="21"/>
              </w:rPr>
              <w:t>智能数字电源，纳米技术环氧树脂高频高压电源组，</w:t>
            </w:r>
          </w:p>
          <w:p w:rsidR="00D46A2E" w:rsidRPr="005D6744" w:rsidRDefault="00851778">
            <w:pPr>
              <w:numPr>
                <w:ilvl w:val="0"/>
                <w:numId w:val="4"/>
              </w:numPr>
              <w:jc w:val="left"/>
              <w:rPr>
                <w:rFonts w:ascii="华文细黑" w:eastAsia="华文细黑" w:hAnsi="华文细黑" w:cs="华文细黑"/>
                <w:sz w:val="21"/>
                <w:szCs w:val="21"/>
              </w:rPr>
            </w:pPr>
            <w:r w:rsidRPr="005D6744">
              <w:rPr>
                <w:rFonts w:ascii="华文细黑" w:eastAsia="华文细黑" w:hAnsi="华文细黑" w:cs="华文细黑" w:hint="eastAsia"/>
                <w:sz w:val="21"/>
                <w:szCs w:val="21"/>
              </w:rPr>
              <w:t>数字显示面板，</w:t>
            </w:r>
          </w:p>
          <w:p w:rsidR="00D46A2E" w:rsidRPr="005D6744" w:rsidRDefault="00851778">
            <w:pPr>
              <w:numPr>
                <w:ilvl w:val="0"/>
                <w:numId w:val="4"/>
              </w:numPr>
              <w:jc w:val="left"/>
              <w:rPr>
                <w:rFonts w:ascii="华文细黑" w:eastAsia="华文细黑" w:hAnsi="华文细黑" w:cs="华文细黑"/>
                <w:sz w:val="21"/>
                <w:szCs w:val="21"/>
              </w:rPr>
            </w:pPr>
            <w:r w:rsidRPr="005D6744">
              <w:rPr>
                <w:rFonts w:ascii="华文细黑" w:eastAsia="华文细黑" w:hAnsi="华文细黑" w:cs="华文细黑" w:hint="eastAsia"/>
                <w:sz w:val="21"/>
                <w:szCs w:val="21"/>
              </w:rPr>
              <w:t>圆筒蜂巢电场，</w:t>
            </w:r>
          </w:p>
          <w:p w:rsidR="00D46A2E" w:rsidRPr="005D6744" w:rsidRDefault="00851778">
            <w:pPr>
              <w:jc w:val="left"/>
              <w:rPr>
                <w:rFonts w:ascii="华文细黑" w:eastAsia="华文细黑" w:hAnsi="华文细黑" w:cs="华文细黑"/>
                <w:sz w:val="21"/>
                <w:szCs w:val="21"/>
              </w:rPr>
            </w:pPr>
            <w:r w:rsidRPr="005D6744">
              <w:rPr>
                <w:rFonts w:ascii="华文细黑" w:eastAsia="华文细黑" w:hAnsi="华文细黑" w:cs="华文细黑" w:hint="eastAsia"/>
                <w:sz w:val="21"/>
                <w:szCs w:val="21"/>
              </w:rPr>
              <w:t>在IEC60529:2013标准下达到IP55级别。</w:t>
            </w:r>
          </w:p>
        </w:tc>
        <w:tc>
          <w:tcPr>
            <w:tcW w:w="1828" w:type="dxa"/>
            <w:tcBorders>
              <w:tl2br w:val="nil"/>
              <w:tr2bl w:val="nil"/>
            </w:tcBorders>
            <w:shd w:val="clear" w:color="auto" w:fill="auto"/>
            <w:vAlign w:val="center"/>
          </w:tcPr>
          <w:p w:rsidR="00D46A2E" w:rsidRPr="005D6744" w:rsidRDefault="00D46A2E">
            <w:pPr>
              <w:jc w:val="left"/>
              <w:rPr>
                <w:rFonts w:ascii="华文细黑" w:eastAsia="华文细黑" w:hAnsi="华文细黑" w:cs="华文细黑"/>
                <w:sz w:val="21"/>
                <w:szCs w:val="21"/>
              </w:rPr>
            </w:pPr>
          </w:p>
        </w:tc>
      </w:tr>
      <w:tr w:rsidR="00D46A2E" w:rsidRPr="005D6744">
        <w:trPr>
          <w:trHeight w:val="194"/>
          <w:jc w:val="center"/>
        </w:trPr>
        <w:tc>
          <w:tcPr>
            <w:tcW w:w="685" w:type="dxa"/>
            <w:tcBorders>
              <w:tl2br w:val="nil"/>
              <w:tr2bl w:val="nil"/>
            </w:tcBorders>
            <w:shd w:val="clear" w:color="auto" w:fill="auto"/>
            <w:vAlign w:val="center"/>
          </w:tcPr>
          <w:p w:rsidR="00D46A2E" w:rsidRPr="005D6744" w:rsidRDefault="00851778">
            <w:pPr>
              <w:jc w:val="center"/>
              <w:rPr>
                <w:rFonts w:ascii="华文细黑" w:eastAsia="华文细黑" w:hAnsi="华文细黑" w:cs="华文细黑"/>
                <w:sz w:val="21"/>
                <w:szCs w:val="21"/>
              </w:rPr>
            </w:pPr>
            <w:r w:rsidRPr="005D6744">
              <w:rPr>
                <w:rFonts w:ascii="华文细黑" w:eastAsia="华文细黑" w:hAnsi="华文细黑" w:cs="华文细黑" w:hint="eastAsia"/>
                <w:sz w:val="21"/>
                <w:szCs w:val="21"/>
              </w:rPr>
              <w:t>8</w:t>
            </w:r>
          </w:p>
        </w:tc>
        <w:tc>
          <w:tcPr>
            <w:tcW w:w="2250" w:type="dxa"/>
            <w:tcBorders>
              <w:tl2br w:val="nil"/>
              <w:tr2bl w:val="nil"/>
            </w:tcBorders>
            <w:shd w:val="clear" w:color="auto" w:fill="auto"/>
            <w:vAlign w:val="center"/>
          </w:tcPr>
          <w:p w:rsidR="00D46A2E" w:rsidRPr="005D6744" w:rsidRDefault="00851778">
            <w:pPr>
              <w:rPr>
                <w:rFonts w:ascii="华文细黑" w:eastAsia="华文细黑" w:hAnsi="华文细黑" w:cs="华文细黑"/>
                <w:sz w:val="21"/>
                <w:szCs w:val="21"/>
              </w:rPr>
            </w:pPr>
            <w:r w:rsidRPr="005D6744">
              <w:rPr>
                <w:rFonts w:ascii="华文细黑" w:eastAsia="华文细黑" w:hAnsi="华文细黑" w:cs="华文细黑" w:hint="eastAsia"/>
                <w:sz w:val="21"/>
                <w:szCs w:val="21"/>
              </w:rPr>
              <w:t>离心风机（功率≥3kW）</w:t>
            </w:r>
          </w:p>
        </w:tc>
        <w:tc>
          <w:tcPr>
            <w:tcW w:w="4785" w:type="dxa"/>
            <w:tcBorders>
              <w:tl2br w:val="nil"/>
              <w:tr2bl w:val="nil"/>
            </w:tcBorders>
            <w:shd w:val="clear" w:color="auto" w:fill="auto"/>
            <w:vAlign w:val="center"/>
          </w:tcPr>
          <w:p w:rsidR="00D46A2E" w:rsidRPr="005D6744" w:rsidRDefault="00851778">
            <w:pPr>
              <w:jc w:val="left"/>
              <w:rPr>
                <w:rFonts w:ascii="华文细黑" w:eastAsia="华文细黑" w:hAnsi="华文细黑" w:cs="华文细黑"/>
                <w:sz w:val="21"/>
                <w:szCs w:val="21"/>
              </w:rPr>
            </w:pPr>
            <w:r w:rsidRPr="005D6744">
              <w:rPr>
                <w:rFonts w:ascii="华文细黑" w:eastAsia="华文细黑" w:hAnsi="华文细黑" w:cs="华文细黑" w:hint="eastAsia"/>
                <w:sz w:val="21"/>
                <w:szCs w:val="21"/>
              </w:rPr>
              <w:t xml:space="preserve">1.处理风量:≥6000m³/h            </w:t>
            </w:r>
          </w:p>
          <w:p w:rsidR="00D46A2E" w:rsidRPr="005D6744" w:rsidRDefault="00851778">
            <w:pPr>
              <w:jc w:val="left"/>
              <w:rPr>
                <w:rFonts w:ascii="华文细黑" w:eastAsia="华文细黑" w:hAnsi="华文细黑" w:cs="华文细黑"/>
                <w:sz w:val="21"/>
                <w:szCs w:val="21"/>
              </w:rPr>
            </w:pPr>
            <w:r w:rsidRPr="005D6744">
              <w:rPr>
                <w:rFonts w:ascii="华文细黑" w:eastAsia="华文细黑" w:hAnsi="华文细黑" w:cs="华文细黑" w:hint="eastAsia"/>
                <w:sz w:val="21"/>
                <w:szCs w:val="21"/>
              </w:rPr>
              <w:t>2.风压:≥950Pa</w:t>
            </w:r>
          </w:p>
          <w:p w:rsidR="00D46A2E" w:rsidRPr="005D6744" w:rsidRDefault="00851778">
            <w:pPr>
              <w:jc w:val="left"/>
              <w:rPr>
                <w:rFonts w:ascii="华文细黑" w:eastAsia="华文细黑" w:hAnsi="华文细黑" w:cs="华文细黑"/>
                <w:sz w:val="21"/>
                <w:szCs w:val="21"/>
              </w:rPr>
            </w:pPr>
            <w:r w:rsidRPr="005D6744">
              <w:rPr>
                <w:rFonts w:ascii="华文细黑" w:eastAsia="华文细黑" w:hAnsi="华文细黑" w:cs="华文细黑" w:hint="eastAsia"/>
                <w:sz w:val="21"/>
                <w:szCs w:val="21"/>
              </w:rPr>
              <w:t>3.功率:≥3KW</w:t>
            </w:r>
          </w:p>
          <w:p w:rsidR="00D46A2E" w:rsidRPr="005D6744" w:rsidRDefault="00851778">
            <w:pPr>
              <w:jc w:val="left"/>
              <w:rPr>
                <w:rFonts w:ascii="华文细黑" w:eastAsia="华文细黑" w:hAnsi="华文细黑" w:cs="华文细黑"/>
                <w:sz w:val="21"/>
                <w:szCs w:val="21"/>
              </w:rPr>
            </w:pPr>
            <w:r w:rsidRPr="005D6744">
              <w:rPr>
                <w:rFonts w:ascii="华文细黑" w:eastAsia="华文细黑" w:hAnsi="华文细黑" w:cs="华文细黑" w:hint="eastAsia"/>
                <w:sz w:val="21"/>
                <w:szCs w:val="21"/>
              </w:rPr>
              <w:t>4.高效率、低转速、低噪声、低振动</w:t>
            </w:r>
          </w:p>
          <w:p w:rsidR="00D46A2E" w:rsidRPr="005D6744" w:rsidRDefault="00851778">
            <w:pPr>
              <w:jc w:val="left"/>
              <w:rPr>
                <w:rFonts w:ascii="华文细黑" w:eastAsia="华文细黑" w:hAnsi="华文细黑" w:cs="华文细黑"/>
                <w:sz w:val="21"/>
                <w:szCs w:val="21"/>
              </w:rPr>
            </w:pPr>
            <w:r w:rsidRPr="005D6744">
              <w:rPr>
                <w:rFonts w:ascii="华文细黑" w:eastAsia="华文细黑" w:hAnsi="华文细黑" w:cs="华文细黑" w:hint="eastAsia"/>
                <w:sz w:val="21"/>
                <w:szCs w:val="21"/>
              </w:rPr>
              <w:t>5.空气动力的叶轮结构</w:t>
            </w:r>
          </w:p>
          <w:p w:rsidR="00D46A2E" w:rsidRPr="005D6744" w:rsidRDefault="00851778">
            <w:pPr>
              <w:jc w:val="left"/>
              <w:rPr>
                <w:rFonts w:ascii="华文细黑" w:eastAsia="华文细黑" w:hAnsi="华文细黑" w:cs="华文细黑"/>
                <w:sz w:val="21"/>
                <w:szCs w:val="21"/>
              </w:rPr>
            </w:pPr>
            <w:r w:rsidRPr="005D6744">
              <w:rPr>
                <w:rFonts w:ascii="华文细黑" w:eastAsia="华文细黑" w:hAnsi="华文细黑" w:cs="华文细黑" w:hint="eastAsia"/>
                <w:sz w:val="21"/>
                <w:szCs w:val="21"/>
              </w:rPr>
              <w:t>6.对数螺旋形机壳</w:t>
            </w:r>
          </w:p>
          <w:p w:rsidR="00D46A2E" w:rsidRPr="005D6744" w:rsidRDefault="00851778">
            <w:pPr>
              <w:jc w:val="left"/>
              <w:rPr>
                <w:rFonts w:ascii="华文细黑" w:eastAsia="华文细黑" w:hAnsi="华文细黑" w:cs="华文细黑"/>
                <w:sz w:val="21"/>
                <w:szCs w:val="21"/>
              </w:rPr>
            </w:pPr>
            <w:r w:rsidRPr="005D6744">
              <w:rPr>
                <w:rFonts w:ascii="华文细黑" w:eastAsia="华文细黑" w:hAnsi="华文细黑" w:cs="华文细黑" w:hint="eastAsia"/>
                <w:sz w:val="21"/>
                <w:szCs w:val="21"/>
              </w:rPr>
              <w:t>7.风机出口处含消声器一套。</w:t>
            </w:r>
          </w:p>
        </w:tc>
        <w:tc>
          <w:tcPr>
            <w:tcW w:w="1828" w:type="dxa"/>
            <w:tcBorders>
              <w:tl2br w:val="nil"/>
              <w:tr2bl w:val="nil"/>
            </w:tcBorders>
            <w:shd w:val="clear" w:color="auto" w:fill="auto"/>
            <w:vAlign w:val="center"/>
          </w:tcPr>
          <w:p w:rsidR="00D46A2E" w:rsidRPr="005D6744" w:rsidRDefault="00D46A2E">
            <w:pPr>
              <w:jc w:val="left"/>
              <w:rPr>
                <w:rFonts w:ascii="华文细黑" w:eastAsia="华文细黑" w:hAnsi="华文细黑" w:cs="华文细黑"/>
                <w:sz w:val="21"/>
                <w:szCs w:val="21"/>
              </w:rPr>
            </w:pPr>
          </w:p>
        </w:tc>
      </w:tr>
      <w:tr w:rsidR="00D46A2E" w:rsidRPr="005D6744">
        <w:trPr>
          <w:trHeight w:val="194"/>
          <w:jc w:val="center"/>
        </w:trPr>
        <w:tc>
          <w:tcPr>
            <w:tcW w:w="685" w:type="dxa"/>
            <w:tcBorders>
              <w:tl2br w:val="nil"/>
              <w:tr2bl w:val="nil"/>
            </w:tcBorders>
            <w:shd w:val="clear" w:color="auto" w:fill="auto"/>
            <w:vAlign w:val="center"/>
          </w:tcPr>
          <w:p w:rsidR="00D46A2E" w:rsidRPr="005D6744" w:rsidRDefault="00851778">
            <w:pPr>
              <w:jc w:val="center"/>
              <w:rPr>
                <w:rFonts w:ascii="华文细黑" w:eastAsia="华文细黑" w:hAnsi="华文细黑" w:cs="华文细黑"/>
                <w:sz w:val="21"/>
                <w:szCs w:val="21"/>
              </w:rPr>
            </w:pPr>
            <w:r w:rsidRPr="005D6744">
              <w:rPr>
                <w:rFonts w:ascii="华文细黑" w:eastAsia="华文细黑" w:hAnsi="华文细黑" w:cs="华文细黑" w:hint="eastAsia"/>
                <w:sz w:val="21"/>
                <w:szCs w:val="21"/>
              </w:rPr>
              <w:t>9</w:t>
            </w:r>
          </w:p>
        </w:tc>
        <w:tc>
          <w:tcPr>
            <w:tcW w:w="2250" w:type="dxa"/>
            <w:tcBorders>
              <w:tl2br w:val="nil"/>
              <w:tr2bl w:val="nil"/>
            </w:tcBorders>
            <w:shd w:val="clear" w:color="auto" w:fill="auto"/>
            <w:vAlign w:val="center"/>
          </w:tcPr>
          <w:p w:rsidR="00D46A2E" w:rsidRPr="005D6744" w:rsidRDefault="00851778">
            <w:pPr>
              <w:rPr>
                <w:rFonts w:ascii="华文细黑" w:eastAsia="华文细黑" w:hAnsi="华文细黑" w:cs="华文细黑"/>
                <w:sz w:val="21"/>
                <w:szCs w:val="21"/>
              </w:rPr>
            </w:pPr>
            <w:r w:rsidRPr="005D6744">
              <w:rPr>
                <w:rFonts w:ascii="华文细黑" w:eastAsia="华文细黑" w:hAnsi="华文细黑" w:cs="华文细黑" w:hint="eastAsia"/>
                <w:sz w:val="21"/>
                <w:szCs w:val="21"/>
              </w:rPr>
              <w:t>离心风机（功率≥5.5kW）</w:t>
            </w:r>
          </w:p>
        </w:tc>
        <w:tc>
          <w:tcPr>
            <w:tcW w:w="4785" w:type="dxa"/>
            <w:tcBorders>
              <w:tl2br w:val="nil"/>
              <w:tr2bl w:val="nil"/>
            </w:tcBorders>
            <w:shd w:val="clear" w:color="auto" w:fill="auto"/>
            <w:vAlign w:val="center"/>
          </w:tcPr>
          <w:p w:rsidR="00D46A2E" w:rsidRPr="005D6744" w:rsidRDefault="00851778">
            <w:pPr>
              <w:jc w:val="left"/>
              <w:rPr>
                <w:rFonts w:ascii="华文细黑" w:eastAsia="华文细黑" w:hAnsi="华文细黑" w:cs="华文细黑"/>
                <w:sz w:val="21"/>
                <w:szCs w:val="21"/>
              </w:rPr>
            </w:pPr>
            <w:r w:rsidRPr="005D6744">
              <w:rPr>
                <w:rFonts w:ascii="华文细黑" w:eastAsia="华文细黑" w:hAnsi="华文细黑" w:cs="华文细黑" w:hint="eastAsia"/>
                <w:sz w:val="21"/>
                <w:szCs w:val="21"/>
              </w:rPr>
              <w:t xml:space="preserve">1.处理风量:≥10000m³/h            </w:t>
            </w:r>
          </w:p>
          <w:p w:rsidR="00D46A2E" w:rsidRPr="005D6744" w:rsidRDefault="00851778">
            <w:pPr>
              <w:jc w:val="left"/>
              <w:rPr>
                <w:rFonts w:ascii="华文细黑" w:eastAsia="华文细黑" w:hAnsi="华文细黑" w:cs="华文细黑"/>
                <w:sz w:val="21"/>
                <w:szCs w:val="21"/>
              </w:rPr>
            </w:pPr>
            <w:r w:rsidRPr="005D6744">
              <w:rPr>
                <w:rFonts w:ascii="华文细黑" w:eastAsia="华文细黑" w:hAnsi="华文细黑" w:cs="华文细黑" w:hint="eastAsia"/>
                <w:sz w:val="21"/>
                <w:szCs w:val="21"/>
              </w:rPr>
              <w:t>2.风压:≥1000Pa</w:t>
            </w:r>
          </w:p>
          <w:p w:rsidR="00D46A2E" w:rsidRPr="005D6744" w:rsidRDefault="00851778">
            <w:pPr>
              <w:jc w:val="left"/>
              <w:rPr>
                <w:rFonts w:ascii="华文细黑" w:eastAsia="华文细黑" w:hAnsi="华文细黑" w:cs="华文细黑"/>
                <w:sz w:val="21"/>
                <w:szCs w:val="21"/>
              </w:rPr>
            </w:pPr>
            <w:r w:rsidRPr="005D6744">
              <w:rPr>
                <w:rFonts w:ascii="华文细黑" w:eastAsia="华文细黑" w:hAnsi="华文细黑" w:cs="华文细黑" w:hint="eastAsia"/>
                <w:sz w:val="21"/>
                <w:szCs w:val="21"/>
              </w:rPr>
              <w:t>3.功率:≥5.5KW</w:t>
            </w:r>
          </w:p>
          <w:p w:rsidR="00D46A2E" w:rsidRPr="005D6744" w:rsidRDefault="00851778">
            <w:pPr>
              <w:jc w:val="left"/>
              <w:rPr>
                <w:rFonts w:ascii="华文细黑" w:eastAsia="华文细黑" w:hAnsi="华文细黑" w:cs="华文细黑"/>
                <w:sz w:val="21"/>
                <w:szCs w:val="21"/>
              </w:rPr>
            </w:pPr>
            <w:r w:rsidRPr="005D6744">
              <w:rPr>
                <w:rFonts w:ascii="华文细黑" w:eastAsia="华文细黑" w:hAnsi="华文细黑" w:cs="华文细黑" w:hint="eastAsia"/>
                <w:sz w:val="21"/>
                <w:szCs w:val="21"/>
              </w:rPr>
              <w:t>4.高效率、低转速、低噪声、低振动</w:t>
            </w:r>
          </w:p>
          <w:p w:rsidR="00D46A2E" w:rsidRPr="005D6744" w:rsidRDefault="00851778">
            <w:pPr>
              <w:jc w:val="left"/>
              <w:rPr>
                <w:rFonts w:ascii="华文细黑" w:eastAsia="华文细黑" w:hAnsi="华文细黑" w:cs="华文细黑"/>
                <w:sz w:val="21"/>
                <w:szCs w:val="21"/>
              </w:rPr>
            </w:pPr>
            <w:r w:rsidRPr="005D6744">
              <w:rPr>
                <w:rFonts w:ascii="华文细黑" w:eastAsia="华文细黑" w:hAnsi="华文细黑" w:cs="华文细黑" w:hint="eastAsia"/>
                <w:sz w:val="21"/>
                <w:szCs w:val="21"/>
              </w:rPr>
              <w:t>5.空气动力的叶轮结构</w:t>
            </w:r>
          </w:p>
          <w:p w:rsidR="00D46A2E" w:rsidRPr="005D6744" w:rsidRDefault="00851778">
            <w:pPr>
              <w:jc w:val="left"/>
              <w:rPr>
                <w:rFonts w:ascii="华文细黑" w:eastAsia="华文细黑" w:hAnsi="华文细黑" w:cs="华文细黑"/>
                <w:sz w:val="21"/>
                <w:szCs w:val="21"/>
              </w:rPr>
            </w:pPr>
            <w:r w:rsidRPr="005D6744">
              <w:rPr>
                <w:rFonts w:ascii="华文细黑" w:eastAsia="华文细黑" w:hAnsi="华文细黑" w:cs="华文细黑" w:hint="eastAsia"/>
                <w:sz w:val="21"/>
                <w:szCs w:val="21"/>
              </w:rPr>
              <w:t>6.对数螺旋形机壳</w:t>
            </w:r>
          </w:p>
          <w:p w:rsidR="00D46A2E" w:rsidRPr="005D6744" w:rsidRDefault="00851778">
            <w:pPr>
              <w:jc w:val="left"/>
              <w:rPr>
                <w:rFonts w:ascii="华文细黑" w:eastAsia="华文细黑" w:hAnsi="华文细黑" w:cs="华文细黑"/>
                <w:sz w:val="21"/>
                <w:szCs w:val="21"/>
              </w:rPr>
            </w:pPr>
            <w:r w:rsidRPr="005D6744">
              <w:rPr>
                <w:rFonts w:ascii="华文细黑" w:eastAsia="华文细黑" w:hAnsi="华文细黑" w:cs="华文细黑" w:hint="eastAsia"/>
                <w:sz w:val="21"/>
                <w:szCs w:val="21"/>
              </w:rPr>
              <w:t>7.风机出口处含消声器一套。</w:t>
            </w:r>
          </w:p>
        </w:tc>
        <w:tc>
          <w:tcPr>
            <w:tcW w:w="1828" w:type="dxa"/>
            <w:tcBorders>
              <w:tl2br w:val="nil"/>
              <w:tr2bl w:val="nil"/>
            </w:tcBorders>
            <w:shd w:val="clear" w:color="auto" w:fill="auto"/>
            <w:vAlign w:val="center"/>
          </w:tcPr>
          <w:p w:rsidR="00D46A2E" w:rsidRPr="005D6744" w:rsidRDefault="00D46A2E">
            <w:pPr>
              <w:jc w:val="left"/>
              <w:rPr>
                <w:rFonts w:ascii="华文细黑" w:eastAsia="华文细黑" w:hAnsi="华文细黑" w:cs="华文细黑"/>
                <w:sz w:val="21"/>
                <w:szCs w:val="21"/>
              </w:rPr>
            </w:pPr>
          </w:p>
        </w:tc>
      </w:tr>
      <w:tr w:rsidR="00D46A2E" w:rsidRPr="005D6744">
        <w:trPr>
          <w:trHeight w:val="73"/>
          <w:jc w:val="center"/>
        </w:trPr>
        <w:tc>
          <w:tcPr>
            <w:tcW w:w="685" w:type="dxa"/>
            <w:tcBorders>
              <w:tl2br w:val="nil"/>
              <w:tr2bl w:val="nil"/>
            </w:tcBorders>
            <w:shd w:val="clear" w:color="auto" w:fill="auto"/>
            <w:vAlign w:val="center"/>
          </w:tcPr>
          <w:p w:rsidR="00D46A2E" w:rsidRPr="005D6744" w:rsidRDefault="00851778">
            <w:pPr>
              <w:jc w:val="center"/>
              <w:rPr>
                <w:rFonts w:ascii="华文细黑" w:eastAsia="华文细黑" w:hAnsi="华文细黑" w:cs="华文细黑"/>
                <w:sz w:val="21"/>
                <w:szCs w:val="21"/>
              </w:rPr>
            </w:pPr>
            <w:r w:rsidRPr="005D6744">
              <w:rPr>
                <w:rFonts w:ascii="华文细黑" w:eastAsia="华文细黑" w:hAnsi="华文细黑" w:cs="华文细黑" w:hint="eastAsia"/>
                <w:sz w:val="21"/>
                <w:szCs w:val="21"/>
              </w:rPr>
              <w:t>10</w:t>
            </w:r>
          </w:p>
        </w:tc>
        <w:tc>
          <w:tcPr>
            <w:tcW w:w="2250" w:type="dxa"/>
            <w:tcBorders>
              <w:tl2br w:val="nil"/>
              <w:tr2bl w:val="nil"/>
            </w:tcBorders>
            <w:shd w:val="clear" w:color="auto" w:fill="auto"/>
            <w:vAlign w:val="center"/>
          </w:tcPr>
          <w:p w:rsidR="00D46A2E" w:rsidRPr="005D6744" w:rsidRDefault="00851778">
            <w:pPr>
              <w:rPr>
                <w:rFonts w:ascii="华文细黑" w:eastAsia="华文细黑" w:hAnsi="华文细黑" w:cs="华文细黑"/>
                <w:sz w:val="21"/>
                <w:szCs w:val="21"/>
              </w:rPr>
            </w:pPr>
            <w:r w:rsidRPr="005D6744">
              <w:rPr>
                <w:rFonts w:ascii="华文细黑" w:eastAsia="华文细黑" w:hAnsi="华文细黑" w:cs="华文细黑" w:hint="eastAsia"/>
                <w:sz w:val="21"/>
                <w:szCs w:val="21"/>
              </w:rPr>
              <w:t>离心风机（功率≥7.5kW）</w:t>
            </w:r>
          </w:p>
        </w:tc>
        <w:tc>
          <w:tcPr>
            <w:tcW w:w="4785" w:type="dxa"/>
            <w:tcBorders>
              <w:tl2br w:val="nil"/>
              <w:tr2bl w:val="nil"/>
            </w:tcBorders>
            <w:shd w:val="clear" w:color="auto" w:fill="auto"/>
            <w:vAlign w:val="center"/>
          </w:tcPr>
          <w:p w:rsidR="00D46A2E" w:rsidRPr="005D6744" w:rsidRDefault="00851778">
            <w:pPr>
              <w:jc w:val="left"/>
              <w:rPr>
                <w:rFonts w:ascii="华文细黑" w:eastAsia="华文细黑" w:hAnsi="华文细黑" w:cs="华文细黑"/>
                <w:sz w:val="21"/>
                <w:szCs w:val="21"/>
              </w:rPr>
            </w:pPr>
            <w:r w:rsidRPr="005D6744">
              <w:rPr>
                <w:rFonts w:ascii="华文细黑" w:eastAsia="华文细黑" w:hAnsi="华文细黑" w:cs="华文细黑" w:hint="eastAsia"/>
                <w:sz w:val="21"/>
                <w:szCs w:val="21"/>
              </w:rPr>
              <w:t xml:space="preserve">1.处理风量:≥12000m³/h            </w:t>
            </w:r>
          </w:p>
          <w:p w:rsidR="00D46A2E" w:rsidRPr="005D6744" w:rsidRDefault="00851778">
            <w:pPr>
              <w:jc w:val="left"/>
              <w:rPr>
                <w:rFonts w:ascii="华文细黑" w:eastAsia="华文细黑" w:hAnsi="华文细黑" w:cs="华文细黑"/>
                <w:sz w:val="21"/>
                <w:szCs w:val="21"/>
              </w:rPr>
            </w:pPr>
            <w:r w:rsidRPr="005D6744">
              <w:rPr>
                <w:rFonts w:ascii="华文细黑" w:eastAsia="华文细黑" w:hAnsi="华文细黑" w:cs="华文细黑" w:hint="eastAsia"/>
                <w:sz w:val="21"/>
                <w:szCs w:val="21"/>
              </w:rPr>
              <w:t>2.风压:≥1100Pa</w:t>
            </w:r>
          </w:p>
          <w:p w:rsidR="00D46A2E" w:rsidRPr="005D6744" w:rsidRDefault="00851778">
            <w:pPr>
              <w:jc w:val="left"/>
              <w:rPr>
                <w:rFonts w:ascii="华文细黑" w:eastAsia="华文细黑" w:hAnsi="华文细黑" w:cs="华文细黑"/>
                <w:sz w:val="21"/>
                <w:szCs w:val="21"/>
              </w:rPr>
            </w:pPr>
            <w:r w:rsidRPr="005D6744">
              <w:rPr>
                <w:rFonts w:ascii="华文细黑" w:eastAsia="华文细黑" w:hAnsi="华文细黑" w:cs="华文细黑" w:hint="eastAsia"/>
                <w:sz w:val="21"/>
                <w:szCs w:val="21"/>
              </w:rPr>
              <w:t>3.功率:≥7.5KW</w:t>
            </w:r>
          </w:p>
          <w:p w:rsidR="00D46A2E" w:rsidRPr="005D6744" w:rsidRDefault="00851778">
            <w:pPr>
              <w:jc w:val="left"/>
              <w:rPr>
                <w:rFonts w:ascii="华文细黑" w:eastAsia="华文细黑" w:hAnsi="华文细黑" w:cs="华文细黑"/>
                <w:sz w:val="21"/>
                <w:szCs w:val="21"/>
              </w:rPr>
            </w:pPr>
            <w:r w:rsidRPr="005D6744">
              <w:rPr>
                <w:rFonts w:ascii="华文细黑" w:eastAsia="华文细黑" w:hAnsi="华文细黑" w:cs="华文细黑" w:hint="eastAsia"/>
                <w:sz w:val="21"/>
                <w:szCs w:val="21"/>
              </w:rPr>
              <w:t>4.高效率、低转速、低噪声、低振动</w:t>
            </w:r>
          </w:p>
          <w:p w:rsidR="00D46A2E" w:rsidRPr="005D6744" w:rsidRDefault="00851778">
            <w:pPr>
              <w:jc w:val="left"/>
              <w:rPr>
                <w:rFonts w:ascii="华文细黑" w:eastAsia="华文细黑" w:hAnsi="华文细黑" w:cs="华文细黑"/>
                <w:sz w:val="21"/>
                <w:szCs w:val="21"/>
              </w:rPr>
            </w:pPr>
            <w:r w:rsidRPr="005D6744">
              <w:rPr>
                <w:rFonts w:ascii="华文细黑" w:eastAsia="华文细黑" w:hAnsi="华文细黑" w:cs="华文细黑" w:hint="eastAsia"/>
                <w:sz w:val="21"/>
                <w:szCs w:val="21"/>
              </w:rPr>
              <w:t>5.空气动力的叶轮结构</w:t>
            </w:r>
          </w:p>
          <w:p w:rsidR="00D46A2E" w:rsidRPr="005D6744" w:rsidRDefault="00851778">
            <w:pPr>
              <w:jc w:val="left"/>
              <w:rPr>
                <w:rFonts w:ascii="华文细黑" w:eastAsia="华文细黑" w:hAnsi="华文细黑" w:cs="华文细黑"/>
                <w:sz w:val="21"/>
                <w:szCs w:val="21"/>
              </w:rPr>
            </w:pPr>
            <w:r w:rsidRPr="005D6744">
              <w:rPr>
                <w:rFonts w:ascii="华文细黑" w:eastAsia="华文细黑" w:hAnsi="华文细黑" w:cs="华文细黑" w:hint="eastAsia"/>
                <w:sz w:val="21"/>
                <w:szCs w:val="21"/>
              </w:rPr>
              <w:t>6.对数螺旋形机壳</w:t>
            </w:r>
          </w:p>
          <w:p w:rsidR="00D46A2E" w:rsidRPr="005D6744" w:rsidRDefault="00851778">
            <w:pPr>
              <w:jc w:val="left"/>
              <w:rPr>
                <w:rFonts w:ascii="华文细黑" w:eastAsia="华文细黑" w:hAnsi="华文细黑" w:cs="华文细黑"/>
                <w:sz w:val="21"/>
                <w:szCs w:val="21"/>
              </w:rPr>
            </w:pPr>
            <w:r w:rsidRPr="005D6744">
              <w:rPr>
                <w:rFonts w:ascii="华文细黑" w:eastAsia="华文细黑" w:hAnsi="华文细黑" w:cs="华文细黑" w:hint="eastAsia"/>
                <w:sz w:val="21"/>
                <w:szCs w:val="21"/>
              </w:rPr>
              <w:t>7.风机出口处含消声器一套。</w:t>
            </w:r>
          </w:p>
        </w:tc>
        <w:tc>
          <w:tcPr>
            <w:tcW w:w="1828" w:type="dxa"/>
            <w:tcBorders>
              <w:tl2br w:val="nil"/>
              <w:tr2bl w:val="nil"/>
            </w:tcBorders>
            <w:shd w:val="clear" w:color="auto" w:fill="auto"/>
            <w:vAlign w:val="center"/>
          </w:tcPr>
          <w:p w:rsidR="00D46A2E" w:rsidRPr="005D6744" w:rsidRDefault="00D46A2E">
            <w:pPr>
              <w:jc w:val="left"/>
              <w:rPr>
                <w:rFonts w:ascii="华文细黑" w:eastAsia="华文细黑" w:hAnsi="华文细黑" w:cs="华文细黑"/>
                <w:sz w:val="21"/>
                <w:szCs w:val="21"/>
              </w:rPr>
            </w:pPr>
          </w:p>
        </w:tc>
      </w:tr>
      <w:tr w:rsidR="00D46A2E" w:rsidRPr="005D6744">
        <w:trPr>
          <w:trHeight w:val="32"/>
          <w:jc w:val="center"/>
        </w:trPr>
        <w:tc>
          <w:tcPr>
            <w:tcW w:w="685" w:type="dxa"/>
            <w:tcBorders>
              <w:tl2br w:val="nil"/>
              <w:tr2bl w:val="nil"/>
            </w:tcBorders>
            <w:shd w:val="clear" w:color="auto" w:fill="auto"/>
            <w:vAlign w:val="center"/>
          </w:tcPr>
          <w:p w:rsidR="00D46A2E" w:rsidRPr="005D6744" w:rsidRDefault="00851778">
            <w:pPr>
              <w:jc w:val="center"/>
              <w:rPr>
                <w:rFonts w:ascii="华文细黑" w:eastAsia="华文细黑" w:hAnsi="华文细黑" w:cs="华文细黑"/>
                <w:sz w:val="21"/>
                <w:szCs w:val="21"/>
              </w:rPr>
            </w:pPr>
            <w:r w:rsidRPr="005D6744">
              <w:rPr>
                <w:rFonts w:ascii="华文细黑" w:eastAsia="华文细黑" w:hAnsi="华文细黑" w:cs="华文细黑" w:hint="eastAsia"/>
                <w:sz w:val="21"/>
                <w:szCs w:val="21"/>
              </w:rPr>
              <w:t>11</w:t>
            </w:r>
          </w:p>
        </w:tc>
        <w:tc>
          <w:tcPr>
            <w:tcW w:w="2250" w:type="dxa"/>
            <w:tcBorders>
              <w:tl2br w:val="nil"/>
              <w:tr2bl w:val="nil"/>
            </w:tcBorders>
            <w:shd w:val="clear" w:color="auto" w:fill="auto"/>
            <w:vAlign w:val="center"/>
          </w:tcPr>
          <w:p w:rsidR="00D46A2E" w:rsidRPr="005D6744" w:rsidRDefault="00851778">
            <w:pPr>
              <w:rPr>
                <w:rFonts w:ascii="华文细黑" w:eastAsia="华文细黑" w:hAnsi="华文细黑" w:cs="华文细黑"/>
                <w:sz w:val="21"/>
                <w:szCs w:val="21"/>
              </w:rPr>
            </w:pPr>
            <w:r w:rsidRPr="005D6744">
              <w:rPr>
                <w:rFonts w:ascii="华文细黑" w:eastAsia="华文细黑" w:hAnsi="华文细黑" w:cs="华文细黑" w:hint="eastAsia"/>
                <w:sz w:val="21"/>
                <w:szCs w:val="21"/>
              </w:rPr>
              <w:t>离心风机（功率≥11kW）</w:t>
            </w:r>
          </w:p>
        </w:tc>
        <w:tc>
          <w:tcPr>
            <w:tcW w:w="4785" w:type="dxa"/>
            <w:tcBorders>
              <w:tl2br w:val="nil"/>
              <w:tr2bl w:val="nil"/>
            </w:tcBorders>
            <w:shd w:val="clear" w:color="auto" w:fill="auto"/>
            <w:vAlign w:val="center"/>
          </w:tcPr>
          <w:p w:rsidR="00D46A2E" w:rsidRPr="005D6744" w:rsidRDefault="00851778">
            <w:pPr>
              <w:jc w:val="left"/>
              <w:rPr>
                <w:rFonts w:ascii="华文细黑" w:eastAsia="华文细黑" w:hAnsi="华文细黑" w:cs="华文细黑"/>
                <w:sz w:val="21"/>
                <w:szCs w:val="21"/>
              </w:rPr>
            </w:pPr>
            <w:r w:rsidRPr="005D6744">
              <w:rPr>
                <w:rFonts w:ascii="华文细黑" w:eastAsia="华文细黑" w:hAnsi="华文细黑" w:cs="华文细黑" w:hint="eastAsia"/>
                <w:sz w:val="21"/>
                <w:szCs w:val="21"/>
              </w:rPr>
              <w:t xml:space="preserve">1.处理风量:≥15000m³/h            </w:t>
            </w:r>
          </w:p>
          <w:p w:rsidR="00D46A2E" w:rsidRPr="005D6744" w:rsidRDefault="00851778">
            <w:pPr>
              <w:jc w:val="left"/>
              <w:rPr>
                <w:rFonts w:ascii="华文细黑" w:eastAsia="华文细黑" w:hAnsi="华文细黑" w:cs="华文细黑"/>
                <w:sz w:val="21"/>
                <w:szCs w:val="21"/>
              </w:rPr>
            </w:pPr>
            <w:r w:rsidRPr="005D6744">
              <w:rPr>
                <w:rFonts w:ascii="华文细黑" w:eastAsia="华文细黑" w:hAnsi="华文细黑" w:cs="华文细黑" w:hint="eastAsia"/>
                <w:sz w:val="21"/>
                <w:szCs w:val="21"/>
              </w:rPr>
              <w:t>2.风压:≥1200Pa</w:t>
            </w:r>
          </w:p>
          <w:p w:rsidR="00D46A2E" w:rsidRPr="005D6744" w:rsidRDefault="00851778">
            <w:pPr>
              <w:jc w:val="left"/>
              <w:rPr>
                <w:rFonts w:ascii="华文细黑" w:eastAsia="华文细黑" w:hAnsi="华文细黑" w:cs="华文细黑"/>
                <w:sz w:val="21"/>
                <w:szCs w:val="21"/>
              </w:rPr>
            </w:pPr>
            <w:r w:rsidRPr="005D6744">
              <w:rPr>
                <w:rFonts w:ascii="华文细黑" w:eastAsia="华文细黑" w:hAnsi="华文细黑" w:cs="华文细黑" w:hint="eastAsia"/>
                <w:sz w:val="21"/>
                <w:szCs w:val="21"/>
              </w:rPr>
              <w:t>3.功率:≥11KW</w:t>
            </w:r>
          </w:p>
          <w:p w:rsidR="00D46A2E" w:rsidRPr="005D6744" w:rsidRDefault="00851778">
            <w:pPr>
              <w:jc w:val="left"/>
              <w:rPr>
                <w:rFonts w:ascii="华文细黑" w:eastAsia="华文细黑" w:hAnsi="华文细黑" w:cs="华文细黑"/>
                <w:sz w:val="21"/>
                <w:szCs w:val="21"/>
              </w:rPr>
            </w:pPr>
            <w:r w:rsidRPr="005D6744">
              <w:rPr>
                <w:rFonts w:ascii="华文细黑" w:eastAsia="华文细黑" w:hAnsi="华文细黑" w:cs="华文细黑" w:hint="eastAsia"/>
                <w:sz w:val="21"/>
                <w:szCs w:val="21"/>
              </w:rPr>
              <w:t>4.高效率、低转速、低噪声、低振动</w:t>
            </w:r>
          </w:p>
          <w:p w:rsidR="00D46A2E" w:rsidRPr="005D6744" w:rsidRDefault="00851778">
            <w:pPr>
              <w:jc w:val="left"/>
              <w:rPr>
                <w:rFonts w:ascii="华文细黑" w:eastAsia="华文细黑" w:hAnsi="华文细黑" w:cs="华文细黑"/>
                <w:sz w:val="21"/>
                <w:szCs w:val="21"/>
              </w:rPr>
            </w:pPr>
            <w:r w:rsidRPr="005D6744">
              <w:rPr>
                <w:rFonts w:ascii="华文细黑" w:eastAsia="华文细黑" w:hAnsi="华文细黑" w:cs="华文细黑" w:hint="eastAsia"/>
                <w:sz w:val="21"/>
                <w:szCs w:val="21"/>
              </w:rPr>
              <w:t>5.空气动力的叶轮结构</w:t>
            </w:r>
          </w:p>
          <w:p w:rsidR="00D46A2E" w:rsidRPr="005D6744" w:rsidRDefault="00851778">
            <w:pPr>
              <w:jc w:val="left"/>
              <w:rPr>
                <w:rFonts w:ascii="华文细黑" w:eastAsia="华文细黑" w:hAnsi="华文细黑" w:cs="华文细黑"/>
                <w:sz w:val="21"/>
                <w:szCs w:val="21"/>
              </w:rPr>
            </w:pPr>
            <w:r w:rsidRPr="005D6744">
              <w:rPr>
                <w:rFonts w:ascii="华文细黑" w:eastAsia="华文细黑" w:hAnsi="华文细黑" w:cs="华文细黑" w:hint="eastAsia"/>
                <w:sz w:val="21"/>
                <w:szCs w:val="21"/>
              </w:rPr>
              <w:lastRenderedPageBreak/>
              <w:t>6.对数螺旋形机壳</w:t>
            </w:r>
          </w:p>
          <w:p w:rsidR="00D46A2E" w:rsidRPr="005D6744" w:rsidRDefault="00851778">
            <w:pPr>
              <w:jc w:val="left"/>
              <w:rPr>
                <w:rFonts w:ascii="华文细黑" w:eastAsia="华文细黑" w:hAnsi="华文细黑" w:cs="华文细黑"/>
                <w:sz w:val="21"/>
                <w:szCs w:val="21"/>
              </w:rPr>
            </w:pPr>
            <w:r w:rsidRPr="005D6744">
              <w:rPr>
                <w:rFonts w:ascii="华文细黑" w:eastAsia="华文细黑" w:hAnsi="华文细黑" w:cs="华文细黑" w:hint="eastAsia"/>
                <w:sz w:val="21"/>
                <w:szCs w:val="21"/>
              </w:rPr>
              <w:t>7.风机出口处含消声器一套。</w:t>
            </w:r>
          </w:p>
        </w:tc>
        <w:tc>
          <w:tcPr>
            <w:tcW w:w="1828" w:type="dxa"/>
            <w:tcBorders>
              <w:tl2br w:val="nil"/>
              <w:tr2bl w:val="nil"/>
            </w:tcBorders>
            <w:shd w:val="clear" w:color="auto" w:fill="auto"/>
            <w:vAlign w:val="center"/>
          </w:tcPr>
          <w:p w:rsidR="00D46A2E" w:rsidRPr="005D6744" w:rsidRDefault="00D46A2E">
            <w:pPr>
              <w:jc w:val="left"/>
              <w:rPr>
                <w:rFonts w:ascii="华文细黑" w:eastAsia="华文细黑" w:hAnsi="华文细黑" w:cs="华文细黑"/>
                <w:sz w:val="21"/>
                <w:szCs w:val="21"/>
              </w:rPr>
            </w:pPr>
          </w:p>
        </w:tc>
      </w:tr>
      <w:tr w:rsidR="00D46A2E" w:rsidRPr="005D6744">
        <w:trPr>
          <w:trHeight w:val="201"/>
          <w:jc w:val="center"/>
        </w:trPr>
        <w:tc>
          <w:tcPr>
            <w:tcW w:w="685" w:type="dxa"/>
            <w:tcBorders>
              <w:tl2br w:val="nil"/>
              <w:tr2bl w:val="nil"/>
            </w:tcBorders>
            <w:shd w:val="clear" w:color="auto" w:fill="auto"/>
            <w:vAlign w:val="center"/>
          </w:tcPr>
          <w:p w:rsidR="00D46A2E" w:rsidRPr="005D6744" w:rsidRDefault="00851778">
            <w:pPr>
              <w:jc w:val="center"/>
              <w:rPr>
                <w:rFonts w:ascii="华文细黑" w:eastAsia="华文细黑" w:hAnsi="华文细黑" w:cs="华文细黑"/>
                <w:sz w:val="21"/>
                <w:szCs w:val="21"/>
              </w:rPr>
            </w:pPr>
            <w:r w:rsidRPr="005D6744">
              <w:rPr>
                <w:rFonts w:ascii="华文细黑" w:eastAsia="华文细黑" w:hAnsi="华文细黑" w:cs="华文细黑" w:hint="eastAsia"/>
                <w:sz w:val="21"/>
                <w:szCs w:val="21"/>
              </w:rPr>
              <w:lastRenderedPageBreak/>
              <w:t>12</w:t>
            </w:r>
          </w:p>
        </w:tc>
        <w:tc>
          <w:tcPr>
            <w:tcW w:w="2250" w:type="dxa"/>
            <w:tcBorders>
              <w:tl2br w:val="nil"/>
              <w:tr2bl w:val="nil"/>
            </w:tcBorders>
            <w:shd w:val="clear" w:color="auto" w:fill="auto"/>
            <w:vAlign w:val="center"/>
          </w:tcPr>
          <w:p w:rsidR="00D46A2E" w:rsidRPr="005D6744" w:rsidRDefault="00851778">
            <w:pPr>
              <w:rPr>
                <w:rFonts w:ascii="华文细黑" w:eastAsia="华文细黑" w:hAnsi="华文细黑" w:cs="华文细黑"/>
                <w:sz w:val="21"/>
                <w:szCs w:val="21"/>
              </w:rPr>
            </w:pPr>
            <w:r w:rsidRPr="005D6744">
              <w:rPr>
                <w:rFonts w:ascii="华文细黑" w:eastAsia="华文细黑" w:hAnsi="华文细黑" w:cs="华文细黑" w:hint="eastAsia"/>
                <w:sz w:val="21"/>
                <w:szCs w:val="21"/>
              </w:rPr>
              <w:t>离心风机（功率≥18.5kW）</w:t>
            </w:r>
          </w:p>
        </w:tc>
        <w:tc>
          <w:tcPr>
            <w:tcW w:w="4785" w:type="dxa"/>
            <w:tcBorders>
              <w:tl2br w:val="nil"/>
              <w:tr2bl w:val="nil"/>
            </w:tcBorders>
            <w:shd w:val="clear" w:color="auto" w:fill="auto"/>
            <w:vAlign w:val="center"/>
          </w:tcPr>
          <w:p w:rsidR="00D46A2E" w:rsidRPr="005D6744" w:rsidRDefault="00851778">
            <w:pPr>
              <w:jc w:val="left"/>
              <w:rPr>
                <w:rFonts w:ascii="华文细黑" w:eastAsia="华文细黑" w:hAnsi="华文细黑" w:cs="华文细黑"/>
                <w:sz w:val="21"/>
                <w:szCs w:val="21"/>
              </w:rPr>
            </w:pPr>
            <w:r w:rsidRPr="005D6744">
              <w:rPr>
                <w:rFonts w:ascii="华文细黑" w:eastAsia="华文细黑" w:hAnsi="华文细黑" w:cs="华文细黑" w:hint="eastAsia"/>
                <w:sz w:val="21"/>
                <w:szCs w:val="21"/>
              </w:rPr>
              <w:t xml:space="preserve">1.处理风量:≥28000m³/h            </w:t>
            </w:r>
          </w:p>
          <w:p w:rsidR="00D46A2E" w:rsidRPr="005D6744" w:rsidRDefault="00851778">
            <w:pPr>
              <w:jc w:val="left"/>
              <w:rPr>
                <w:rFonts w:ascii="华文细黑" w:eastAsia="华文细黑" w:hAnsi="华文细黑" w:cs="华文细黑"/>
                <w:sz w:val="21"/>
                <w:szCs w:val="21"/>
              </w:rPr>
            </w:pPr>
            <w:r w:rsidRPr="005D6744">
              <w:rPr>
                <w:rFonts w:ascii="华文细黑" w:eastAsia="华文细黑" w:hAnsi="华文细黑" w:cs="华文细黑" w:hint="eastAsia"/>
                <w:sz w:val="21"/>
                <w:szCs w:val="21"/>
              </w:rPr>
              <w:t>2.风压:≥2000Pa</w:t>
            </w:r>
          </w:p>
          <w:p w:rsidR="00D46A2E" w:rsidRPr="005D6744" w:rsidRDefault="00851778">
            <w:pPr>
              <w:jc w:val="left"/>
              <w:rPr>
                <w:rFonts w:ascii="华文细黑" w:eastAsia="华文细黑" w:hAnsi="华文细黑" w:cs="华文细黑"/>
                <w:sz w:val="21"/>
                <w:szCs w:val="21"/>
              </w:rPr>
            </w:pPr>
            <w:r w:rsidRPr="005D6744">
              <w:rPr>
                <w:rFonts w:ascii="华文细黑" w:eastAsia="华文细黑" w:hAnsi="华文细黑" w:cs="华文细黑" w:hint="eastAsia"/>
                <w:sz w:val="21"/>
                <w:szCs w:val="21"/>
              </w:rPr>
              <w:t>3.功率:≥18.5KW</w:t>
            </w:r>
          </w:p>
          <w:p w:rsidR="00D46A2E" w:rsidRPr="005D6744" w:rsidRDefault="00851778">
            <w:pPr>
              <w:jc w:val="left"/>
              <w:rPr>
                <w:rFonts w:ascii="华文细黑" w:eastAsia="华文细黑" w:hAnsi="华文细黑" w:cs="华文细黑"/>
                <w:sz w:val="21"/>
                <w:szCs w:val="21"/>
              </w:rPr>
            </w:pPr>
            <w:r w:rsidRPr="005D6744">
              <w:rPr>
                <w:rFonts w:ascii="华文细黑" w:eastAsia="华文细黑" w:hAnsi="华文细黑" w:cs="华文细黑" w:hint="eastAsia"/>
                <w:sz w:val="21"/>
                <w:szCs w:val="21"/>
              </w:rPr>
              <w:t>4.单板后倾弧形叶轮</w:t>
            </w:r>
          </w:p>
          <w:p w:rsidR="00D46A2E" w:rsidRPr="005D6744" w:rsidRDefault="00851778">
            <w:pPr>
              <w:jc w:val="left"/>
              <w:rPr>
                <w:rFonts w:ascii="华文细黑" w:eastAsia="华文细黑" w:hAnsi="华文细黑" w:cs="华文细黑"/>
                <w:sz w:val="21"/>
                <w:szCs w:val="21"/>
              </w:rPr>
            </w:pPr>
            <w:r w:rsidRPr="005D6744">
              <w:rPr>
                <w:rFonts w:ascii="华文细黑" w:eastAsia="华文细黑" w:hAnsi="华文细黑" w:cs="华文细黑" w:hint="eastAsia"/>
                <w:sz w:val="21"/>
                <w:szCs w:val="21"/>
              </w:rPr>
              <w:t>5.噪声比同类风机低10%</w:t>
            </w:r>
          </w:p>
          <w:p w:rsidR="00D46A2E" w:rsidRPr="005D6744" w:rsidRDefault="0094668D">
            <w:pPr>
              <w:jc w:val="left"/>
              <w:rPr>
                <w:rFonts w:ascii="华文细黑" w:eastAsia="华文细黑" w:hAnsi="华文细黑" w:cs="华文细黑"/>
                <w:sz w:val="21"/>
                <w:szCs w:val="21"/>
              </w:rPr>
            </w:pPr>
            <w:r w:rsidRPr="005D6744">
              <w:rPr>
                <w:rFonts w:ascii="华文细黑" w:eastAsia="华文细黑" w:hAnsi="华文细黑" w:cs="华文细黑" w:hint="eastAsia"/>
                <w:sz w:val="21"/>
                <w:szCs w:val="21"/>
              </w:rPr>
              <w:t>6</w:t>
            </w:r>
            <w:r w:rsidR="00851778" w:rsidRPr="005D6744">
              <w:rPr>
                <w:rFonts w:ascii="华文细黑" w:eastAsia="华文细黑" w:hAnsi="华文细黑" w:cs="华文细黑" w:hint="eastAsia"/>
                <w:sz w:val="21"/>
                <w:szCs w:val="21"/>
              </w:rPr>
              <w:t>.风机出口处含消声器一套。</w:t>
            </w:r>
          </w:p>
        </w:tc>
        <w:tc>
          <w:tcPr>
            <w:tcW w:w="1828" w:type="dxa"/>
            <w:tcBorders>
              <w:tl2br w:val="nil"/>
              <w:tr2bl w:val="nil"/>
            </w:tcBorders>
            <w:shd w:val="clear" w:color="auto" w:fill="auto"/>
            <w:vAlign w:val="center"/>
          </w:tcPr>
          <w:p w:rsidR="00D46A2E" w:rsidRPr="005D6744" w:rsidRDefault="00D46A2E">
            <w:pPr>
              <w:jc w:val="left"/>
              <w:rPr>
                <w:rFonts w:ascii="华文细黑" w:eastAsia="华文细黑" w:hAnsi="华文细黑" w:cs="华文细黑"/>
                <w:sz w:val="21"/>
                <w:szCs w:val="21"/>
              </w:rPr>
            </w:pPr>
          </w:p>
        </w:tc>
      </w:tr>
      <w:tr w:rsidR="00D46A2E" w:rsidRPr="005D6744">
        <w:trPr>
          <w:trHeight w:val="201"/>
          <w:jc w:val="center"/>
        </w:trPr>
        <w:tc>
          <w:tcPr>
            <w:tcW w:w="685" w:type="dxa"/>
            <w:tcBorders>
              <w:tl2br w:val="nil"/>
              <w:tr2bl w:val="nil"/>
            </w:tcBorders>
            <w:shd w:val="clear" w:color="auto" w:fill="auto"/>
            <w:vAlign w:val="center"/>
          </w:tcPr>
          <w:p w:rsidR="00D46A2E" w:rsidRPr="005D6744" w:rsidRDefault="00851778">
            <w:pPr>
              <w:jc w:val="center"/>
              <w:rPr>
                <w:rFonts w:ascii="华文细黑" w:eastAsia="华文细黑" w:hAnsi="华文细黑" w:cs="华文细黑"/>
                <w:sz w:val="21"/>
                <w:szCs w:val="21"/>
              </w:rPr>
            </w:pPr>
            <w:r w:rsidRPr="005D6744">
              <w:rPr>
                <w:rFonts w:ascii="华文细黑" w:eastAsia="华文细黑" w:hAnsi="华文细黑" w:cs="华文细黑" w:hint="eastAsia"/>
                <w:sz w:val="21"/>
                <w:szCs w:val="21"/>
              </w:rPr>
              <w:t>13</w:t>
            </w:r>
          </w:p>
        </w:tc>
        <w:tc>
          <w:tcPr>
            <w:tcW w:w="2250" w:type="dxa"/>
            <w:tcBorders>
              <w:tl2br w:val="nil"/>
              <w:tr2bl w:val="nil"/>
            </w:tcBorders>
            <w:shd w:val="clear" w:color="auto" w:fill="auto"/>
            <w:vAlign w:val="center"/>
          </w:tcPr>
          <w:p w:rsidR="00D46A2E" w:rsidRPr="005D6744" w:rsidRDefault="00851778">
            <w:pPr>
              <w:rPr>
                <w:rFonts w:ascii="华文细黑" w:eastAsia="华文细黑" w:hAnsi="华文细黑" w:cs="华文细黑"/>
                <w:sz w:val="21"/>
                <w:szCs w:val="21"/>
              </w:rPr>
            </w:pPr>
            <w:r w:rsidRPr="005D6744">
              <w:rPr>
                <w:rFonts w:ascii="华文细黑" w:eastAsia="华文细黑" w:hAnsi="华文细黑" w:cs="华文细黑" w:hint="eastAsia"/>
                <w:sz w:val="21"/>
                <w:szCs w:val="21"/>
              </w:rPr>
              <w:t>风机综合保护器</w:t>
            </w:r>
          </w:p>
        </w:tc>
        <w:tc>
          <w:tcPr>
            <w:tcW w:w="4785" w:type="dxa"/>
            <w:tcBorders>
              <w:tl2br w:val="nil"/>
              <w:tr2bl w:val="nil"/>
            </w:tcBorders>
            <w:shd w:val="clear" w:color="auto" w:fill="auto"/>
            <w:vAlign w:val="center"/>
          </w:tcPr>
          <w:p w:rsidR="00D46A2E" w:rsidRPr="005D6744" w:rsidRDefault="00851778">
            <w:pPr>
              <w:jc w:val="left"/>
              <w:rPr>
                <w:rFonts w:ascii="华文细黑" w:eastAsia="华文细黑" w:hAnsi="华文细黑" w:cs="华文细黑"/>
                <w:sz w:val="21"/>
                <w:szCs w:val="21"/>
              </w:rPr>
            </w:pPr>
            <w:r w:rsidRPr="005D6744">
              <w:rPr>
                <w:rFonts w:ascii="华文细黑" w:eastAsia="华文细黑" w:hAnsi="华文细黑" w:cs="华文细黑" w:hint="eastAsia"/>
                <w:sz w:val="21"/>
                <w:szCs w:val="21"/>
              </w:rPr>
              <w:t>风机电力控制系统，内置空开、漏电保护器、缺相保护器、过流保护器、以及第二次启动装置</w:t>
            </w:r>
          </w:p>
        </w:tc>
        <w:tc>
          <w:tcPr>
            <w:tcW w:w="1828" w:type="dxa"/>
            <w:tcBorders>
              <w:tl2br w:val="nil"/>
              <w:tr2bl w:val="nil"/>
            </w:tcBorders>
            <w:shd w:val="clear" w:color="auto" w:fill="auto"/>
            <w:vAlign w:val="center"/>
          </w:tcPr>
          <w:p w:rsidR="00D46A2E" w:rsidRPr="005D6744" w:rsidRDefault="00851778">
            <w:pPr>
              <w:jc w:val="left"/>
              <w:rPr>
                <w:rFonts w:ascii="华文细黑" w:eastAsia="华文细黑" w:hAnsi="华文细黑" w:cs="华文细黑"/>
                <w:sz w:val="21"/>
                <w:szCs w:val="21"/>
              </w:rPr>
            </w:pPr>
            <w:r w:rsidRPr="005D6744">
              <w:rPr>
                <w:rFonts w:ascii="华文细黑" w:eastAsia="华文细黑" w:hAnsi="华文细黑" w:cs="华文细黑" w:hint="eastAsia"/>
                <w:sz w:val="21"/>
                <w:szCs w:val="21"/>
              </w:rPr>
              <w:t>符合国家标准；</w:t>
            </w:r>
          </w:p>
          <w:p w:rsidR="00D46A2E" w:rsidRPr="005D6744" w:rsidRDefault="00851778">
            <w:pPr>
              <w:jc w:val="left"/>
              <w:rPr>
                <w:rFonts w:ascii="华文细黑" w:eastAsia="华文细黑" w:hAnsi="华文细黑" w:cs="华文细黑"/>
                <w:sz w:val="21"/>
                <w:szCs w:val="21"/>
              </w:rPr>
            </w:pPr>
            <w:r w:rsidRPr="005D6744">
              <w:rPr>
                <w:rFonts w:ascii="华文细黑" w:eastAsia="华文细黑" w:hAnsi="华文细黑" w:cs="华文细黑" w:hint="eastAsia"/>
                <w:sz w:val="21"/>
                <w:szCs w:val="21"/>
              </w:rPr>
              <w:t>风机、净化器联动。</w:t>
            </w:r>
          </w:p>
        </w:tc>
      </w:tr>
      <w:tr w:rsidR="00D46A2E" w:rsidRPr="005D6744">
        <w:trPr>
          <w:trHeight w:val="17"/>
          <w:jc w:val="center"/>
        </w:trPr>
        <w:tc>
          <w:tcPr>
            <w:tcW w:w="685" w:type="dxa"/>
            <w:tcBorders>
              <w:tl2br w:val="nil"/>
              <w:tr2bl w:val="nil"/>
            </w:tcBorders>
            <w:shd w:val="clear" w:color="auto" w:fill="auto"/>
            <w:vAlign w:val="center"/>
          </w:tcPr>
          <w:p w:rsidR="00D46A2E" w:rsidRPr="005D6744" w:rsidRDefault="00851778">
            <w:pPr>
              <w:jc w:val="center"/>
              <w:rPr>
                <w:rFonts w:ascii="华文细黑" w:eastAsia="华文细黑" w:hAnsi="华文细黑" w:cs="华文细黑"/>
                <w:sz w:val="21"/>
                <w:szCs w:val="21"/>
              </w:rPr>
            </w:pPr>
            <w:r w:rsidRPr="005D6744">
              <w:rPr>
                <w:rFonts w:ascii="华文细黑" w:eastAsia="华文细黑" w:hAnsi="华文细黑" w:cs="华文细黑" w:hint="eastAsia"/>
                <w:sz w:val="21"/>
                <w:szCs w:val="21"/>
              </w:rPr>
              <w:t>14</w:t>
            </w:r>
          </w:p>
        </w:tc>
        <w:tc>
          <w:tcPr>
            <w:tcW w:w="2250" w:type="dxa"/>
            <w:tcBorders>
              <w:tl2br w:val="nil"/>
              <w:tr2bl w:val="nil"/>
            </w:tcBorders>
            <w:shd w:val="clear" w:color="auto" w:fill="auto"/>
            <w:vAlign w:val="center"/>
          </w:tcPr>
          <w:p w:rsidR="00D46A2E" w:rsidRPr="005D6744" w:rsidRDefault="00851778">
            <w:pPr>
              <w:rPr>
                <w:rFonts w:ascii="华文细黑" w:eastAsia="华文细黑" w:hAnsi="华文细黑" w:cs="华文细黑"/>
                <w:sz w:val="21"/>
                <w:szCs w:val="21"/>
              </w:rPr>
            </w:pPr>
            <w:r w:rsidRPr="005D6744">
              <w:rPr>
                <w:rFonts w:ascii="华文细黑" w:eastAsia="华文细黑" w:hAnsi="华文细黑" w:cs="华文细黑" w:hint="eastAsia"/>
                <w:sz w:val="21"/>
                <w:szCs w:val="21"/>
              </w:rPr>
              <w:t>电线线缆</w:t>
            </w:r>
          </w:p>
        </w:tc>
        <w:tc>
          <w:tcPr>
            <w:tcW w:w="4785" w:type="dxa"/>
            <w:tcBorders>
              <w:tl2br w:val="nil"/>
              <w:tr2bl w:val="nil"/>
            </w:tcBorders>
            <w:shd w:val="clear" w:color="auto" w:fill="auto"/>
            <w:vAlign w:val="center"/>
          </w:tcPr>
          <w:p w:rsidR="00D46A2E" w:rsidRPr="005D6744" w:rsidRDefault="00851778">
            <w:pPr>
              <w:jc w:val="left"/>
              <w:rPr>
                <w:rFonts w:ascii="华文细黑" w:eastAsia="华文细黑" w:hAnsi="华文细黑" w:cs="华文细黑"/>
                <w:sz w:val="21"/>
                <w:szCs w:val="21"/>
              </w:rPr>
            </w:pPr>
            <w:r w:rsidRPr="005D6744">
              <w:rPr>
                <w:rFonts w:ascii="华文细黑" w:eastAsia="华文细黑" w:hAnsi="华文细黑" w:cs="华文细黑" w:hint="eastAsia"/>
                <w:sz w:val="21"/>
                <w:szCs w:val="21"/>
              </w:rPr>
              <w:t>使用标准铜芯线，满足设备使用负荷</w:t>
            </w:r>
          </w:p>
        </w:tc>
        <w:tc>
          <w:tcPr>
            <w:tcW w:w="1828" w:type="dxa"/>
            <w:tcBorders>
              <w:tl2br w:val="nil"/>
              <w:tr2bl w:val="nil"/>
            </w:tcBorders>
            <w:shd w:val="clear" w:color="auto" w:fill="auto"/>
            <w:vAlign w:val="center"/>
          </w:tcPr>
          <w:p w:rsidR="00D46A2E" w:rsidRPr="005D6744" w:rsidRDefault="00851778">
            <w:pPr>
              <w:jc w:val="left"/>
              <w:rPr>
                <w:rFonts w:ascii="华文细黑" w:eastAsia="华文细黑" w:hAnsi="华文细黑" w:cs="华文细黑"/>
                <w:sz w:val="21"/>
                <w:szCs w:val="21"/>
              </w:rPr>
            </w:pPr>
            <w:r w:rsidRPr="005D6744">
              <w:rPr>
                <w:rFonts w:ascii="华文细黑" w:eastAsia="华文细黑" w:hAnsi="华文细黑" w:cs="华文细黑" w:hint="eastAsia"/>
                <w:sz w:val="21"/>
                <w:szCs w:val="21"/>
              </w:rPr>
              <w:t>符合国家标准</w:t>
            </w:r>
          </w:p>
        </w:tc>
      </w:tr>
      <w:tr w:rsidR="00D46A2E" w:rsidRPr="005D6744">
        <w:trPr>
          <w:trHeight w:val="198"/>
          <w:jc w:val="center"/>
        </w:trPr>
        <w:tc>
          <w:tcPr>
            <w:tcW w:w="685" w:type="dxa"/>
            <w:tcBorders>
              <w:tl2br w:val="nil"/>
              <w:tr2bl w:val="nil"/>
            </w:tcBorders>
            <w:shd w:val="clear" w:color="auto" w:fill="auto"/>
            <w:vAlign w:val="center"/>
          </w:tcPr>
          <w:p w:rsidR="00D46A2E" w:rsidRPr="005D6744" w:rsidRDefault="00851778">
            <w:pPr>
              <w:jc w:val="center"/>
              <w:rPr>
                <w:rFonts w:ascii="华文细黑" w:eastAsia="华文细黑" w:hAnsi="华文细黑" w:cs="华文细黑"/>
                <w:sz w:val="21"/>
                <w:szCs w:val="21"/>
              </w:rPr>
            </w:pPr>
            <w:r w:rsidRPr="005D6744">
              <w:rPr>
                <w:rFonts w:ascii="华文细黑" w:eastAsia="华文细黑" w:hAnsi="华文细黑" w:cs="华文细黑" w:hint="eastAsia"/>
                <w:sz w:val="21"/>
                <w:szCs w:val="21"/>
              </w:rPr>
              <w:t>15</w:t>
            </w:r>
          </w:p>
        </w:tc>
        <w:tc>
          <w:tcPr>
            <w:tcW w:w="2250" w:type="dxa"/>
            <w:tcBorders>
              <w:tl2br w:val="nil"/>
              <w:tr2bl w:val="nil"/>
            </w:tcBorders>
            <w:shd w:val="clear" w:color="auto" w:fill="auto"/>
            <w:vAlign w:val="center"/>
          </w:tcPr>
          <w:p w:rsidR="00D46A2E" w:rsidRPr="005D6744" w:rsidRDefault="00851778">
            <w:pPr>
              <w:rPr>
                <w:rFonts w:ascii="华文细黑" w:eastAsia="华文细黑" w:hAnsi="华文细黑" w:cs="华文细黑"/>
                <w:sz w:val="21"/>
                <w:szCs w:val="21"/>
              </w:rPr>
            </w:pPr>
            <w:r w:rsidRPr="005D6744">
              <w:rPr>
                <w:rFonts w:ascii="华文细黑" w:eastAsia="华文细黑" w:hAnsi="华文细黑" w:cs="华文细黑" w:hint="eastAsia"/>
                <w:sz w:val="21"/>
                <w:szCs w:val="21"/>
              </w:rPr>
              <w:t>其他辅件</w:t>
            </w:r>
          </w:p>
        </w:tc>
        <w:tc>
          <w:tcPr>
            <w:tcW w:w="4785" w:type="dxa"/>
            <w:tcBorders>
              <w:tl2br w:val="nil"/>
              <w:tr2bl w:val="nil"/>
            </w:tcBorders>
            <w:shd w:val="clear" w:color="auto" w:fill="auto"/>
            <w:vAlign w:val="center"/>
          </w:tcPr>
          <w:p w:rsidR="00D46A2E" w:rsidRPr="005D6744" w:rsidRDefault="00851778">
            <w:pPr>
              <w:jc w:val="left"/>
              <w:rPr>
                <w:rFonts w:ascii="华文细黑" w:eastAsia="华文细黑" w:hAnsi="华文细黑" w:cs="华文细黑"/>
                <w:sz w:val="21"/>
                <w:szCs w:val="21"/>
              </w:rPr>
            </w:pPr>
            <w:r w:rsidRPr="005D6744">
              <w:rPr>
                <w:rFonts w:ascii="华文细黑" w:eastAsia="华文细黑" w:hAnsi="华文细黑" w:cs="华文细黑" w:hint="eastAsia"/>
                <w:sz w:val="21"/>
                <w:szCs w:val="21"/>
              </w:rPr>
              <w:t>管道支吊架、减震垫、焊材、连接件、密封件、密封胶等</w:t>
            </w:r>
          </w:p>
        </w:tc>
        <w:tc>
          <w:tcPr>
            <w:tcW w:w="1828" w:type="dxa"/>
            <w:tcBorders>
              <w:tl2br w:val="nil"/>
              <w:tr2bl w:val="nil"/>
            </w:tcBorders>
            <w:shd w:val="clear" w:color="auto" w:fill="auto"/>
            <w:vAlign w:val="center"/>
          </w:tcPr>
          <w:p w:rsidR="00D46A2E" w:rsidRPr="005D6744" w:rsidRDefault="00851778">
            <w:pPr>
              <w:jc w:val="left"/>
              <w:rPr>
                <w:rFonts w:ascii="华文细黑" w:eastAsia="华文细黑" w:hAnsi="华文细黑" w:cs="华文细黑"/>
                <w:sz w:val="21"/>
                <w:szCs w:val="21"/>
              </w:rPr>
            </w:pPr>
            <w:r w:rsidRPr="005D6744">
              <w:rPr>
                <w:rFonts w:ascii="华文细黑" w:eastAsia="华文细黑" w:hAnsi="华文细黑" w:cs="华文细黑" w:hint="eastAsia"/>
                <w:sz w:val="21"/>
                <w:szCs w:val="21"/>
              </w:rPr>
              <w:t>符合国家标准；</w:t>
            </w:r>
          </w:p>
          <w:p w:rsidR="00D46A2E" w:rsidRPr="005D6744" w:rsidRDefault="00851778">
            <w:pPr>
              <w:jc w:val="left"/>
              <w:rPr>
                <w:rFonts w:ascii="华文细黑" w:eastAsia="华文细黑" w:hAnsi="华文细黑" w:cs="华文细黑"/>
                <w:sz w:val="21"/>
                <w:szCs w:val="21"/>
              </w:rPr>
            </w:pPr>
            <w:r w:rsidRPr="005D6744">
              <w:rPr>
                <w:rFonts w:ascii="华文细黑" w:eastAsia="华文细黑" w:hAnsi="华文细黑" w:cs="华文细黑" w:hint="eastAsia"/>
                <w:sz w:val="21"/>
                <w:szCs w:val="21"/>
              </w:rPr>
              <w:t>安装过程中内部及接头打胶必须保证不漏油。</w:t>
            </w:r>
          </w:p>
        </w:tc>
      </w:tr>
      <w:tr w:rsidR="00D46A2E" w:rsidRPr="005D6744">
        <w:trPr>
          <w:trHeight w:val="470"/>
          <w:jc w:val="center"/>
        </w:trPr>
        <w:tc>
          <w:tcPr>
            <w:tcW w:w="685" w:type="dxa"/>
            <w:tcBorders>
              <w:tl2br w:val="nil"/>
              <w:tr2bl w:val="nil"/>
            </w:tcBorders>
            <w:shd w:val="clear" w:color="auto" w:fill="auto"/>
            <w:vAlign w:val="center"/>
          </w:tcPr>
          <w:p w:rsidR="00D46A2E" w:rsidRPr="005D6744" w:rsidRDefault="00851778">
            <w:pPr>
              <w:jc w:val="center"/>
              <w:rPr>
                <w:rFonts w:ascii="华文细黑" w:eastAsia="华文细黑" w:hAnsi="华文细黑" w:cs="华文细黑"/>
                <w:sz w:val="21"/>
                <w:szCs w:val="21"/>
              </w:rPr>
            </w:pPr>
            <w:r w:rsidRPr="005D6744">
              <w:rPr>
                <w:rFonts w:ascii="华文细黑" w:eastAsia="华文细黑" w:hAnsi="华文细黑" w:cs="华文细黑" w:hint="eastAsia"/>
                <w:sz w:val="21"/>
                <w:szCs w:val="21"/>
              </w:rPr>
              <w:t>16</w:t>
            </w:r>
          </w:p>
        </w:tc>
        <w:tc>
          <w:tcPr>
            <w:tcW w:w="2250" w:type="dxa"/>
            <w:tcBorders>
              <w:tl2br w:val="nil"/>
              <w:tr2bl w:val="nil"/>
            </w:tcBorders>
            <w:shd w:val="clear" w:color="auto" w:fill="auto"/>
            <w:vAlign w:val="center"/>
          </w:tcPr>
          <w:p w:rsidR="00D46A2E" w:rsidRPr="005D6744" w:rsidRDefault="00851778">
            <w:pPr>
              <w:rPr>
                <w:rFonts w:ascii="华文细黑" w:eastAsia="华文细黑" w:hAnsi="华文细黑" w:cs="华文细黑"/>
                <w:sz w:val="21"/>
                <w:szCs w:val="21"/>
              </w:rPr>
            </w:pPr>
            <w:r w:rsidRPr="005D6744">
              <w:rPr>
                <w:rFonts w:ascii="华文细黑" w:eastAsia="华文细黑" w:hAnsi="华文细黑" w:cs="华文细黑" w:hint="eastAsia"/>
                <w:sz w:val="21"/>
                <w:szCs w:val="21"/>
              </w:rPr>
              <w:t>达标检测费</w:t>
            </w:r>
          </w:p>
        </w:tc>
        <w:tc>
          <w:tcPr>
            <w:tcW w:w="4785" w:type="dxa"/>
            <w:tcBorders>
              <w:tl2br w:val="nil"/>
              <w:tr2bl w:val="nil"/>
            </w:tcBorders>
            <w:shd w:val="clear" w:color="auto" w:fill="auto"/>
            <w:vAlign w:val="center"/>
          </w:tcPr>
          <w:p w:rsidR="00D46A2E" w:rsidRPr="005D6744" w:rsidRDefault="00851778">
            <w:pPr>
              <w:jc w:val="left"/>
              <w:rPr>
                <w:rFonts w:ascii="华文细黑" w:eastAsia="华文细黑" w:hAnsi="华文细黑" w:cs="华文细黑"/>
                <w:sz w:val="21"/>
                <w:szCs w:val="21"/>
              </w:rPr>
            </w:pPr>
            <w:r w:rsidRPr="005D6744">
              <w:rPr>
                <w:rFonts w:ascii="华文细黑" w:eastAsia="华文细黑" w:hAnsi="华文细黑" w:cs="华文细黑" w:hint="eastAsia"/>
                <w:sz w:val="21"/>
                <w:szCs w:val="21"/>
              </w:rPr>
              <w:t>委托有资质的三方监测机构，出具合格检测报告（含油烟、非甲烷总烃检测指标）</w:t>
            </w:r>
          </w:p>
        </w:tc>
        <w:tc>
          <w:tcPr>
            <w:tcW w:w="1828" w:type="dxa"/>
            <w:tcBorders>
              <w:tl2br w:val="nil"/>
              <w:tr2bl w:val="nil"/>
            </w:tcBorders>
            <w:shd w:val="clear" w:color="auto" w:fill="auto"/>
            <w:vAlign w:val="center"/>
          </w:tcPr>
          <w:p w:rsidR="00D46A2E" w:rsidRPr="005D6744" w:rsidRDefault="00D46A2E">
            <w:pPr>
              <w:jc w:val="left"/>
              <w:rPr>
                <w:rFonts w:ascii="华文细黑" w:eastAsia="华文细黑" w:hAnsi="华文细黑" w:cs="华文细黑"/>
                <w:sz w:val="21"/>
                <w:szCs w:val="21"/>
              </w:rPr>
            </w:pPr>
          </w:p>
        </w:tc>
      </w:tr>
    </w:tbl>
    <w:p w:rsidR="00D46A2E" w:rsidRPr="005D6744" w:rsidRDefault="00D46A2E">
      <w:pPr>
        <w:pStyle w:val="affffc"/>
        <w:ind w:firstLineChars="0" w:firstLine="0"/>
        <w:rPr>
          <w:rFonts w:ascii="华文细黑" w:eastAsia="华文细黑" w:hAnsi="华文细黑"/>
          <w:szCs w:val="28"/>
        </w:rPr>
      </w:pPr>
    </w:p>
    <w:p w:rsidR="00D46A2E" w:rsidRPr="005D6744" w:rsidRDefault="00D46A2E">
      <w:pPr>
        <w:pStyle w:val="affffc"/>
        <w:ind w:firstLineChars="0" w:firstLine="0"/>
        <w:rPr>
          <w:rFonts w:ascii="华文细黑" w:eastAsia="华文细黑" w:hAnsi="华文细黑"/>
          <w:szCs w:val="28"/>
        </w:rPr>
      </w:pPr>
    </w:p>
    <w:p w:rsidR="00D46A2E" w:rsidRPr="005D6744" w:rsidRDefault="00851778">
      <w:pPr>
        <w:pStyle w:val="affffc"/>
        <w:numPr>
          <w:ilvl w:val="0"/>
          <w:numId w:val="1"/>
        </w:numPr>
        <w:ind w:firstLineChars="0"/>
        <w:rPr>
          <w:rFonts w:ascii="华文细黑" w:eastAsia="华文细黑" w:hAnsi="华文细黑"/>
          <w:szCs w:val="28"/>
        </w:rPr>
      </w:pPr>
      <w:r w:rsidRPr="005D6744">
        <w:rPr>
          <w:rFonts w:ascii="华文细黑" w:eastAsia="华文细黑" w:hAnsi="华文细黑" w:hint="eastAsia"/>
          <w:szCs w:val="28"/>
        </w:rPr>
        <w:t>详细要求</w:t>
      </w:r>
    </w:p>
    <w:p w:rsidR="00D46A2E" w:rsidRPr="005D6744" w:rsidRDefault="00851778">
      <w:pPr>
        <w:rPr>
          <w:rFonts w:ascii="华文细黑" w:eastAsia="华文细黑" w:hAnsi="华文细黑"/>
        </w:rPr>
      </w:pPr>
      <w:r w:rsidRPr="005D6744">
        <w:rPr>
          <w:rFonts w:ascii="华文细黑" w:eastAsia="华文细黑" w:hAnsi="华文细黑" w:hint="eastAsia"/>
        </w:rPr>
        <w:t>1、必须达到重庆市地方标准油烟1.0mg/m³、非甲烷总烃10.0mg/m³。</w:t>
      </w:r>
      <w:bookmarkStart w:id="75" w:name="_Toc528911889"/>
      <w:bookmarkStart w:id="76" w:name="_Toc12789058"/>
    </w:p>
    <w:p w:rsidR="00D46A2E" w:rsidRPr="005D6744" w:rsidRDefault="00D46A2E">
      <w:pPr>
        <w:rPr>
          <w:rFonts w:ascii="华文细黑" w:eastAsia="华文细黑" w:hAnsi="华文细黑"/>
        </w:rPr>
      </w:pPr>
    </w:p>
    <w:p w:rsidR="00D46A2E" w:rsidRPr="005D6744" w:rsidRDefault="00D46A2E">
      <w:pPr>
        <w:pStyle w:val="2"/>
        <w:spacing w:before="0" w:after="0" w:line="360" w:lineRule="auto"/>
        <w:rPr>
          <w:rFonts w:ascii="华文细黑" w:eastAsia="华文细黑" w:hAnsi="华文细黑" w:cs="华文细黑"/>
          <w:b w:val="0"/>
          <w:sz w:val="36"/>
          <w:szCs w:val="30"/>
        </w:rPr>
      </w:pPr>
    </w:p>
    <w:p w:rsidR="00D46A2E" w:rsidRPr="005D6744" w:rsidRDefault="00D46A2E"/>
    <w:p w:rsidR="00D46A2E" w:rsidRPr="005D6744" w:rsidRDefault="00D46A2E"/>
    <w:p w:rsidR="00D46A2E" w:rsidRPr="005D6744" w:rsidRDefault="00D46A2E"/>
    <w:p w:rsidR="00D46A2E" w:rsidRPr="005D6744" w:rsidRDefault="00D46A2E"/>
    <w:p w:rsidR="00D46A2E" w:rsidRPr="005D6744" w:rsidRDefault="00D46A2E"/>
    <w:p w:rsidR="00D46A2E" w:rsidRPr="005D6744" w:rsidRDefault="00D46A2E"/>
    <w:p w:rsidR="00D46A2E" w:rsidRPr="005D6744" w:rsidRDefault="00D46A2E"/>
    <w:p w:rsidR="00D46A2E" w:rsidRPr="005D6744" w:rsidRDefault="00D46A2E"/>
    <w:p w:rsidR="00D46A2E" w:rsidRPr="005D6744" w:rsidRDefault="00D46A2E"/>
    <w:p w:rsidR="00D46A2E" w:rsidRPr="005D6744" w:rsidRDefault="00D46A2E"/>
    <w:p w:rsidR="00D46A2E" w:rsidRPr="005D6744" w:rsidRDefault="00D46A2E"/>
    <w:p w:rsidR="00D46A2E" w:rsidRPr="005D6744" w:rsidRDefault="00D46A2E"/>
    <w:p w:rsidR="00D46A2E" w:rsidRPr="005D6744" w:rsidRDefault="00D46A2E"/>
    <w:p w:rsidR="00D46A2E" w:rsidRPr="005D6744" w:rsidRDefault="00D46A2E"/>
    <w:p w:rsidR="00D46A2E" w:rsidRPr="005D6744" w:rsidRDefault="00D46A2E"/>
    <w:p w:rsidR="00D46A2E" w:rsidRPr="005D6744" w:rsidRDefault="00D46A2E"/>
    <w:p w:rsidR="00D46A2E" w:rsidRPr="005D6744" w:rsidRDefault="00D46A2E"/>
    <w:p w:rsidR="00D46A2E" w:rsidRPr="005D6744" w:rsidRDefault="00D46A2E"/>
    <w:p w:rsidR="00D46A2E" w:rsidRPr="005D6744" w:rsidRDefault="00D46A2E"/>
    <w:p w:rsidR="00D46A2E" w:rsidRPr="005D6744" w:rsidRDefault="00D46A2E">
      <w:pPr>
        <w:rPr>
          <w:rFonts w:ascii="华文细黑" w:eastAsia="华文细黑" w:hAnsi="华文细黑" w:cs="华文细黑"/>
          <w:sz w:val="36"/>
          <w:szCs w:val="30"/>
        </w:rPr>
      </w:pPr>
    </w:p>
    <w:p w:rsidR="00D46A2E" w:rsidRPr="005D6744" w:rsidRDefault="00851778">
      <w:pPr>
        <w:pStyle w:val="2"/>
        <w:spacing w:before="0" w:after="0" w:line="360" w:lineRule="auto"/>
        <w:jc w:val="center"/>
        <w:rPr>
          <w:rFonts w:ascii="华文细黑" w:eastAsia="华文细黑" w:hAnsi="华文细黑" w:cs="华文细黑"/>
          <w:b w:val="0"/>
          <w:sz w:val="36"/>
          <w:szCs w:val="30"/>
        </w:rPr>
      </w:pPr>
      <w:r w:rsidRPr="005D6744">
        <w:rPr>
          <w:rFonts w:ascii="华文细黑" w:eastAsia="华文细黑" w:hAnsi="华文细黑" w:cs="华文细黑" w:hint="eastAsia"/>
          <w:b w:val="0"/>
          <w:sz w:val="36"/>
          <w:szCs w:val="30"/>
        </w:rPr>
        <w:t>第四篇  谈判项目服务需求</w:t>
      </w:r>
      <w:bookmarkEnd w:id="75"/>
      <w:bookmarkEnd w:id="76"/>
    </w:p>
    <w:p w:rsidR="00D46A2E" w:rsidRPr="005D6744" w:rsidRDefault="00851778">
      <w:pPr>
        <w:pStyle w:val="3"/>
        <w:spacing w:before="0" w:after="0" w:line="380" w:lineRule="exact"/>
        <w:rPr>
          <w:rFonts w:ascii="华文细黑" w:eastAsia="华文细黑" w:hAnsi="华文细黑" w:cs="华文细黑"/>
          <w:sz w:val="24"/>
          <w:szCs w:val="24"/>
        </w:rPr>
      </w:pPr>
      <w:bookmarkStart w:id="77" w:name="_Toc344475120"/>
      <w:bookmarkStart w:id="78" w:name="_Toc528911890"/>
      <w:bookmarkStart w:id="79" w:name="_Toc12789059"/>
      <w:bookmarkStart w:id="80" w:name="_Toc11641055"/>
      <w:r w:rsidRPr="005D6744">
        <w:rPr>
          <w:rFonts w:ascii="华文细黑" w:eastAsia="华文细黑" w:hAnsi="华文细黑" w:cs="华文细黑" w:hint="eastAsia"/>
          <w:sz w:val="24"/>
          <w:szCs w:val="24"/>
        </w:rPr>
        <w:t>一、实施时间、地点、方案及验收方式</w:t>
      </w:r>
      <w:bookmarkEnd w:id="77"/>
      <w:bookmarkEnd w:id="78"/>
    </w:p>
    <w:p w:rsidR="00D46A2E" w:rsidRPr="005D6744" w:rsidRDefault="00851778">
      <w:pPr>
        <w:pStyle w:val="23"/>
        <w:spacing w:line="380" w:lineRule="exact"/>
        <w:rPr>
          <w:rFonts w:ascii="华文细黑" w:eastAsia="华文细黑" w:hAnsi="华文细黑" w:cs="华文细黑"/>
          <w:sz w:val="24"/>
          <w:szCs w:val="24"/>
        </w:rPr>
      </w:pPr>
      <w:bookmarkStart w:id="81" w:name="_Toc344475121"/>
      <w:r w:rsidRPr="005D6744">
        <w:rPr>
          <w:rFonts w:ascii="华文细黑" w:eastAsia="华文细黑" w:hAnsi="华文细黑" w:cs="华文细黑" w:hint="eastAsia"/>
          <w:sz w:val="24"/>
          <w:szCs w:val="24"/>
        </w:rPr>
        <w:t>（一）实施时间</w:t>
      </w:r>
    </w:p>
    <w:p w:rsidR="00D46A2E" w:rsidRPr="005D6744" w:rsidRDefault="00851778">
      <w:pPr>
        <w:pStyle w:val="23"/>
        <w:spacing w:line="380" w:lineRule="exact"/>
        <w:rPr>
          <w:rFonts w:ascii="华文细黑" w:eastAsia="华文细黑" w:hAnsi="华文细黑" w:cs="华文细黑"/>
          <w:sz w:val="24"/>
          <w:szCs w:val="24"/>
        </w:rPr>
      </w:pPr>
      <w:r w:rsidRPr="005D6744">
        <w:rPr>
          <w:rFonts w:ascii="华文细黑" w:eastAsia="华文细黑" w:hAnsi="华文细黑" w:cs="华文细黑" w:hint="eastAsia"/>
          <w:sz w:val="24"/>
          <w:szCs w:val="24"/>
        </w:rPr>
        <w:t>合同签订后30个日历日内完成供货、安装、调试。</w:t>
      </w:r>
    </w:p>
    <w:p w:rsidR="00D46A2E" w:rsidRPr="005D6744" w:rsidRDefault="00851778">
      <w:pPr>
        <w:pStyle w:val="23"/>
        <w:spacing w:line="380" w:lineRule="exact"/>
        <w:rPr>
          <w:rFonts w:ascii="华文细黑" w:eastAsia="华文细黑" w:hAnsi="华文细黑" w:cs="华文细黑"/>
          <w:sz w:val="24"/>
          <w:szCs w:val="24"/>
        </w:rPr>
      </w:pPr>
      <w:r w:rsidRPr="005D6744">
        <w:rPr>
          <w:rFonts w:ascii="华文细黑" w:eastAsia="华文细黑" w:hAnsi="华文细黑" w:cs="华文细黑" w:hint="eastAsia"/>
          <w:sz w:val="24"/>
          <w:szCs w:val="24"/>
        </w:rPr>
        <w:t>（二）实施地点</w:t>
      </w:r>
    </w:p>
    <w:p w:rsidR="00D46A2E" w:rsidRPr="005D6744" w:rsidRDefault="00851778">
      <w:pPr>
        <w:spacing w:line="38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四川外国语大学指定地点。</w:t>
      </w:r>
    </w:p>
    <w:p w:rsidR="00D46A2E" w:rsidRPr="005D6744" w:rsidRDefault="00851778">
      <w:pPr>
        <w:pStyle w:val="23"/>
        <w:numPr>
          <w:ilvl w:val="0"/>
          <w:numId w:val="5"/>
        </w:numPr>
        <w:spacing w:line="380" w:lineRule="exact"/>
        <w:rPr>
          <w:rFonts w:ascii="华文细黑" w:eastAsia="华文细黑" w:hAnsi="华文细黑" w:cs="华文细黑"/>
          <w:sz w:val="24"/>
          <w:szCs w:val="24"/>
        </w:rPr>
      </w:pPr>
      <w:r w:rsidRPr="005D6744">
        <w:rPr>
          <w:rFonts w:ascii="华文细黑" w:eastAsia="华文细黑" w:hAnsi="华文细黑" w:cs="华文细黑" w:hint="eastAsia"/>
          <w:sz w:val="24"/>
          <w:szCs w:val="24"/>
        </w:rPr>
        <w:t>验收方式</w:t>
      </w:r>
    </w:p>
    <w:p w:rsidR="00D46A2E" w:rsidRPr="005D6744" w:rsidRDefault="00851778">
      <w:pPr>
        <w:spacing w:line="380" w:lineRule="atLeas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1.货物到达现场后，中标人应在使用单位人员在场情况下当面开箱，共同清点、检查外观，作出开箱记录，双方签字确认。</w:t>
      </w:r>
    </w:p>
    <w:p w:rsidR="00D46A2E" w:rsidRPr="005D6744" w:rsidRDefault="00851778">
      <w:pPr>
        <w:spacing w:line="380" w:lineRule="atLeas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2.中标人应保证货物到达采购人所在地完好无损，如有缺漏、损坏，由投标人负责调换、补齐或赔偿。</w:t>
      </w:r>
    </w:p>
    <w:p w:rsidR="00D46A2E" w:rsidRPr="005D6744" w:rsidRDefault="00851778">
      <w:pPr>
        <w:spacing w:line="380" w:lineRule="atLeas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3.中标人应提供完备的技术资料、装箱单和合格证等，并派遣专业技术人员进行现场安装调试。验收合格条件如下：</w:t>
      </w:r>
    </w:p>
    <w:p w:rsidR="00D46A2E" w:rsidRPr="005D6744" w:rsidRDefault="00851778">
      <w:pPr>
        <w:spacing w:line="380" w:lineRule="atLeas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3.1设备技术参数与采购合同一致，性能指标达到规定的标准。</w:t>
      </w:r>
    </w:p>
    <w:p w:rsidR="00D46A2E" w:rsidRPr="005D6744" w:rsidRDefault="00851778">
      <w:pPr>
        <w:spacing w:line="380" w:lineRule="atLeas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3.2货物技术资料、装箱单、合格证等资料齐全。</w:t>
      </w:r>
    </w:p>
    <w:p w:rsidR="00D46A2E" w:rsidRPr="005D6744" w:rsidRDefault="00851778">
      <w:pPr>
        <w:spacing w:line="380" w:lineRule="atLeas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3.3在系统试运行期间所出现的问题得到解决，并运行正常。</w:t>
      </w:r>
    </w:p>
    <w:p w:rsidR="00D46A2E" w:rsidRPr="005D6744" w:rsidRDefault="00851778">
      <w:pPr>
        <w:spacing w:line="380" w:lineRule="atLeas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3.4在规定时间内完成交货并验收，并经采购人确认。</w:t>
      </w:r>
    </w:p>
    <w:p w:rsidR="00D46A2E" w:rsidRPr="005D6744" w:rsidRDefault="00851778">
      <w:pPr>
        <w:spacing w:line="380" w:lineRule="atLeas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3.5取得环保机构检测合格报告。</w:t>
      </w:r>
    </w:p>
    <w:p w:rsidR="00D46A2E" w:rsidRPr="005D6744" w:rsidRDefault="00851778">
      <w:pPr>
        <w:spacing w:line="380" w:lineRule="atLeas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4.产品在安装调试并试运行符合要求后，才作为最终验收。</w:t>
      </w:r>
    </w:p>
    <w:p w:rsidR="00D46A2E" w:rsidRPr="005D6744" w:rsidRDefault="00851778">
      <w:pPr>
        <w:spacing w:line="380" w:lineRule="atLeas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5.投标人提供的货物未达到招标文件规定要求，且对采购人造成损失的，由投标人承担一切责任，并赔偿所造成的损失。</w:t>
      </w:r>
    </w:p>
    <w:p w:rsidR="00D46A2E" w:rsidRPr="005D6744" w:rsidRDefault="00851778">
      <w:pPr>
        <w:spacing w:line="380" w:lineRule="atLeas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6.采购人需要制造商对中标人交付的产品（包括质量、技术参数等）进行确认的，中标人应予以配合，并出具书面意见。</w:t>
      </w:r>
    </w:p>
    <w:p w:rsidR="00D46A2E" w:rsidRPr="005D6744" w:rsidRDefault="00851778">
      <w:pPr>
        <w:spacing w:line="380" w:lineRule="atLeas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7.产品包装材料归采购人所有。</w:t>
      </w:r>
    </w:p>
    <w:p w:rsidR="00D46A2E" w:rsidRPr="005D6744" w:rsidRDefault="00851778">
      <w:pPr>
        <w:spacing w:line="380" w:lineRule="atLeas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8.其他</w:t>
      </w:r>
    </w:p>
    <w:p w:rsidR="00D46A2E" w:rsidRPr="005D6744" w:rsidRDefault="00851778">
      <w:pPr>
        <w:spacing w:line="380" w:lineRule="atLeas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8.1每台净化器需附有详细标明厂家的名称、设备的型号和编号及有关技术数据等资料的标志名牌。</w:t>
      </w:r>
    </w:p>
    <w:p w:rsidR="00D46A2E" w:rsidRPr="005D6744" w:rsidRDefault="00851778">
      <w:pPr>
        <w:spacing w:line="380" w:lineRule="atLeas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8.2提交完整的设备配件表及原厂建议的后备配件表。</w:t>
      </w:r>
    </w:p>
    <w:p w:rsidR="00D46A2E" w:rsidRPr="005D6744" w:rsidRDefault="00851778">
      <w:pPr>
        <w:spacing w:line="380" w:lineRule="atLeas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8.3提交由原厂编印的安装使用说明和保修卡。</w:t>
      </w:r>
    </w:p>
    <w:p w:rsidR="00D46A2E" w:rsidRPr="005D6744" w:rsidRDefault="00851778">
      <w:pPr>
        <w:spacing w:line="380" w:lineRule="atLeast"/>
        <w:ind w:firstLineChars="200" w:firstLine="480"/>
        <w:rPr>
          <w:rFonts w:ascii="华文细黑" w:eastAsia="华文细黑" w:hAnsi="华文细黑" w:cs="华文细黑"/>
          <w:b/>
          <w:sz w:val="24"/>
          <w:szCs w:val="24"/>
        </w:rPr>
      </w:pPr>
      <w:r w:rsidRPr="005D6744">
        <w:rPr>
          <w:rFonts w:ascii="华文细黑" w:eastAsia="华文细黑" w:hAnsi="华文细黑" w:cs="华文细黑" w:hint="eastAsia"/>
          <w:b/>
          <w:sz w:val="24"/>
          <w:szCs w:val="24"/>
        </w:rPr>
        <w:t>9.项目实施完成并调试及试运行无问题后，供应商需向甲方提交项目验收申请，由甲方组织项目验收并出具验收报告。</w:t>
      </w:r>
    </w:p>
    <w:p w:rsidR="00D46A2E" w:rsidRPr="005D6744" w:rsidRDefault="00851778">
      <w:pPr>
        <w:pStyle w:val="3"/>
        <w:spacing w:before="0" w:after="0" w:line="380" w:lineRule="exact"/>
        <w:rPr>
          <w:rFonts w:ascii="华文细黑" w:eastAsia="华文细黑" w:hAnsi="华文细黑" w:cs="华文细黑"/>
          <w:sz w:val="24"/>
          <w:szCs w:val="24"/>
        </w:rPr>
      </w:pPr>
      <w:bookmarkStart w:id="82" w:name="_Toc528911891"/>
      <w:r w:rsidRPr="005D6744">
        <w:rPr>
          <w:rFonts w:ascii="华文细黑" w:eastAsia="华文细黑" w:hAnsi="华文细黑" w:cs="华文细黑" w:hint="eastAsia"/>
          <w:sz w:val="24"/>
          <w:szCs w:val="24"/>
        </w:rPr>
        <w:t>二、质量保证及售后服务</w:t>
      </w:r>
      <w:bookmarkEnd w:id="81"/>
      <w:bookmarkEnd w:id="82"/>
    </w:p>
    <w:p w:rsidR="00D46A2E" w:rsidRPr="005D6744" w:rsidRDefault="00851778">
      <w:pPr>
        <w:spacing w:line="38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（一）产品质量保证期</w:t>
      </w:r>
    </w:p>
    <w:p w:rsidR="00D46A2E" w:rsidRPr="005D6744" w:rsidRDefault="00851778">
      <w:pPr>
        <w:spacing w:line="38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1.投标人应明确承诺：其投标产品质量保证期达到年（至少承诺2年）。</w:t>
      </w:r>
    </w:p>
    <w:p w:rsidR="00D46A2E" w:rsidRPr="005D6744" w:rsidRDefault="00851778">
      <w:pPr>
        <w:spacing w:line="38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2.投标产品属于国家规定“三包”范围的，其产品质量保证期不得低于“三包”规定。</w:t>
      </w:r>
    </w:p>
    <w:p w:rsidR="00D46A2E" w:rsidRPr="005D6744" w:rsidRDefault="00851778">
      <w:pPr>
        <w:spacing w:line="38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lastRenderedPageBreak/>
        <w:t>3.投标人的质量保证期承诺优于国家“三包”规定的，按投标人实际承诺执行。</w:t>
      </w:r>
    </w:p>
    <w:p w:rsidR="00D46A2E" w:rsidRPr="005D6744" w:rsidRDefault="00851778">
      <w:pPr>
        <w:spacing w:line="38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4.投标产品由制造商（指产品生产制造商，或其负责销 售、售后服务机构，以下同）负责标准售后服务的，应当在投标文件中予以明确说明,并附制造商售后服务承诺。</w:t>
      </w:r>
    </w:p>
    <w:p w:rsidR="00D46A2E" w:rsidRPr="005D6744" w:rsidRDefault="00851778">
      <w:pPr>
        <w:spacing w:line="38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（二）售后服务内容</w:t>
      </w:r>
    </w:p>
    <w:p w:rsidR="00D46A2E" w:rsidRPr="005D6744" w:rsidRDefault="00851778">
      <w:pPr>
        <w:spacing w:line="38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1.投标人和制造商在质量保证期内应当为采购人提供以下技术支持和服务：</w:t>
      </w:r>
    </w:p>
    <w:p w:rsidR="00D46A2E" w:rsidRPr="005D6744" w:rsidRDefault="00851778">
      <w:pPr>
        <w:spacing w:line="38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1.1电话咨询</w:t>
      </w:r>
    </w:p>
    <w:p w:rsidR="00D46A2E" w:rsidRPr="005D6744" w:rsidRDefault="00851778">
      <w:pPr>
        <w:spacing w:line="38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中标人和制造商应当为采购人提供技术援助电话，解答采购人在使用中遇到的问题，及时为采购人提出解决问题的建议。</w:t>
      </w:r>
    </w:p>
    <w:p w:rsidR="00D46A2E" w:rsidRPr="005D6744" w:rsidRDefault="00851778">
      <w:pPr>
        <w:spacing w:line="38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1.2现场响应</w:t>
      </w:r>
    </w:p>
    <w:p w:rsidR="00D46A2E" w:rsidRPr="005D6744" w:rsidRDefault="00851778">
      <w:pPr>
        <w:spacing w:line="38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采购人遇到使用及技术问题，电话咨询不能解决的，中标人和制造商应在8小时内到达现场（远郊区12小时内到达现场）进行处理，确保产品正常工作；无法在12小时内解决的，应在36小时内提供备用产品，使采购人能够正常使用。</w:t>
      </w:r>
    </w:p>
    <w:p w:rsidR="00D46A2E" w:rsidRPr="005D6744" w:rsidRDefault="00851778">
      <w:pPr>
        <w:spacing w:line="38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1.3技术升级</w:t>
      </w:r>
    </w:p>
    <w:p w:rsidR="00D46A2E" w:rsidRPr="005D6744" w:rsidRDefault="00851778">
      <w:pPr>
        <w:spacing w:line="38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在质保期内，如果中标人和制造商的产品技术升级，供应商应及时通知采购人，如采购人有相应要求，中标人和制造商应对采购人购买的产品进行升级服务。</w:t>
      </w:r>
    </w:p>
    <w:p w:rsidR="00D46A2E" w:rsidRPr="005D6744" w:rsidRDefault="00851778">
      <w:pPr>
        <w:spacing w:line="38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2.质保期外服务要求</w:t>
      </w:r>
    </w:p>
    <w:p w:rsidR="00D46A2E" w:rsidRPr="005D6744" w:rsidRDefault="00851778">
      <w:pPr>
        <w:spacing w:line="38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2.1质量保证期过后，供应商和制造商应同样提供免费电话咨询服务，并应承诺提供产品上门维护服务。</w:t>
      </w:r>
    </w:p>
    <w:p w:rsidR="00D46A2E" w:rsidRPr="005D6744" w:rsidRDefault="00851778">
      <w:pPr>
        <w:spacing w:line="38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2.2质量保证期过后，采购人需要继续由原供应商和制造商提供售后服务的，该供应商和制造商应以优惠价格提供售后服务。</w:t>
      </w:r>
    </w:p>
    <w:p w:rsidR="00D46A2E" w:rsidRPr="005D6744" w:rsidRDefault="00851778">
      <w:pPr>
        <w:spacing w:line="38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（三）备品备件及易损件</w:t>
      </w:r>
    </w:p>
    <w:p w:rsidR="00D46A2E" w:rsidRPr="005D6744" w:rsidRDefault="00851778">
      <w:pPr>
        <w:spacing w:line="38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中标人和制造商售后服务中，维修使用的备品备件及易损件应为原厂配件，未经采购人同意不得使用非原厂配件，常用的、容易损坏的备品备件及易损件的价格清单须在投标文件中列出。</w:t>
      </w:r>
    </w:p>
    <w:p w:rsidR="00D46A2E" w:rsidRPr="005D6744" w:rsidRDefault="00851778">
      <w:pPr>
        <w:pStyle w:val="3"/>
        <w:numPr>
          <w:ilvl w:val="0"/>
          <w:numId w:val="6"/>
        </w:numPr>
        <w:spacing w:before="0" w:after="0" w:line="380" w:lineRule="exact"/>
        <w:rPr>
          <w:rFonts w:ascii="华文细黑" w:eastAsia="华文细黑" w:hAnsi="华文细黑" w:cs="华文细黑"/>
          <w:sz w:val="24"/>
          <w:szCs w:val="24"/>
        </w:rPr>
      </w:pPr>
      <w:bookmarkStart w:id="83" w:name="_Toc528911892"/>
      <w:bookmarkStart w:id="84" w:name="_Toc344475122"/>
      <w:r w:rsidRPr="005D6744">
        <w:rPr>
          <w:rFonts w:ascii="华文细黑" w:eastAsia="华文细黑" w:hAnsi="华文细黑" w:cs="华文细黑" w:hint="eastAsia"/>
          <w:sz w:val="24"/>
          <w:szCs w:val="24"/>
        </w:rPr>
        <w:t>付款方式</w:t>
      </w:r>
      <w:bookmarkEnd w:id="83"/>
      <w:bookmarkEnd w:id="84"/>
    </w:p>
    <w:p w:rsidR="00D46A2E" w:rsidRPr="005D6744" w:rsidRDefault="00851778">
      <w:pPr>
        <w:spacing w:line="38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（一）</w:t>
      </w:r>
      <w:bookmarkStart w:id="85" w:name="OLE_LINK4"/>
      <w:bookmarkStart w:id="86" w:name="OLE_LINK3"/>
      <w:r w:rsidRPr="005D6744">
        <w:rPr>
          <w:rFonts w:ascii="华文细黑" w:eastAsia="华文细黑" w:hAnsi="华文细黑" w:cs="华文细黑" w:hint="eastAsia"/>
          <w:sz w:val="24"/>
          <w:szCs w:val="24"/>
        </w:rPr>
        <w:t>合同签订前中标人向采购人缴纳合同金额5%的履约保证金</w:t>
      </w:r>
      <w:bookmarkEnd w:id="85"/>
      <w:bookmarkEnd w:id="86"/>
      <w:r w:rsidRPr="005D6744">
        <w:rPr>
          <w:rFonts w:ascii="华文细黑" w:eastAsia="华文细黑" w:hAnsi="华文细黑" w:cs="华文细黑" w:hint="eastAsia"/>
          <w:sz w:val="24"/>
          <w:szCs w:val="24"/>
        </w:rPr>
        <w:t>；</w:t>
      </w:r>
    </w:p>
    <w:p w:rsidR="00D46A2E" w:rsidRPr="005D6744" w:rsidRDefault="00851778">
      <w:pPr>
        <w:spacing w:line="38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（二）中标人按合同交货并安装调试完成，经验收合格后采购人出具项目验收报告；</w:t>
      </w:r>
    </w:p>
    <w:p w:rsidR="00D46A2E" w:rsidRPr="005D6744" w:rsidRDefault="00851778">
      <w:pPr>
        <w:spacing w:line="38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（三）中标人向采购人开具发票，采购人以转账方式向中标人支付合同全款；</w:t>
      </w:r>
    </w:p>
    <w:p w:rsidR="00D46A2E" w:rsidRPr="005D6744" w:rsidRDefault="00851778">
      <w:pPr>
        <w:spacing w:line="38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（四）验收合格2年后无质量问题，采购人向中标人无息退回履约保证金。</w:t>
      </w:r>
    </w:p>
    <w:p w:rsidR="00D46A2E" w:rsidRPr="005D6744" w:rsidRDefault="00851778">
      <w:pPr>
        <w:pStyle w:val="3"/>
        <w:spacing w:before="0" w:after="0" w:line="380" w:lineRule="exact"/>
        <w:rPr>
          <w:rFonts w:ascii="华文细黑" w:eastAsia="华文细黑" w:hAnsi="华文细黑" w:cs="华文细黑"/>
          <w:sz w:val="24"/>
          <w:szCs w:val="24"/>
        </w:rPr>
      </w:pPr>
      <w:bookmarkStart w:id="87" w:name="_Toc344475123"/>
      <w:bookmarkStart w:id="88" w:name="_Toc528911893"/>
      <w:r w:rsidRPr="005D6744">
        <w:rPr>
          <w:rFonts w:ascii="华文细黑" w:eastAsia="华文细黑" w:hAnsi="华文细黑" w:cs="华文细黑" w:hint="eastAsia"/>
          <w:sz w:val="24"/>
          <w:szCs w:val="24"/>
        </w:rPr>
        <w:t>四、知识产权</w:t>
      </w:r>
      <w:bookmarkEnd w:id="87"/>
      <w:bookmarkEnd w:id="88"/>
    </w:p>
    <w:p w:rsidR="00D46A2E" w:rsidRPr="005D6744" w:rsidRDefault="00851778">
      <w:pPr>
        <w:snapToGrid w:val="0"/>
        <w:spacing w:line="380" w:lineRule="exact"/>
        <w:ind w:firstLine="540"/>
        <w:rPr>
          <w:rFonts w:ascii="华文细黑" w:eastAsia="华文细黑" w:hAnsi="华文细黑" w:cs="华文细黑"/>
          <w:sz w:val="24"/>
          <w:szCs w:val="24"/>
        </w:rPr>
      </w:pPr>
      <w:r w:rsidRPr="005D6744">
        <w:rPr>
          <w:rFonts w:ascii="华文细黑" w:eastAsia="华文细黑" w:hAnsi="华文细黑" w:cs="华文细黑"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D46A2E" w:rsidRPr="005D6744" w:rsidRDefault="00851778">
      <w:pPr>
        <w:snapToGrid w:val="0"/>
        <w:spacing w:line="380" w:lineRule="exact"/>
        <w:ind w:firstLine="540"/>
        <w:rPr>
          <w:rFonts w:ascii="华文细黑" w:eastAsia="华文细黑" w:hAnsi="华文细黑" w:cs="华文细黑"/>
          <w:sz w:val="24"/>
          <w:szCs w:val="24"/>
        </w:rPr>
      </w:pPr>
      <w:r w:rsidRPr="005D6744">
        <w:rPr>
          <w:rFonts w:ascii="华文细黑" w:eastAsia="华文细黑" w:hAnsi="华文细黑" w:cs="华文细黑" w:hint="eastAsia"/>
          <w:sz w:val="24"/>
          <w:szCs w:val="24"/>
        </w:rPr>
        <w:t>注：（若涉及软件开发等服务类项目知识产权的，知识产权归采购人所有）。</w:t>
      </w:r>
    </w:p>
    <w:p w:rsidR="00D46A2E" w:rsidRPr="005D6744" w:rsidRDefault="00851778">
      <w:pPr>
        <w:pStyle w:val="3"/>
        <w:numPr>
          <w:ilvl w:val="0"/>
          <w:numId w:val="7"/>
        </w:numPr>
        <w:spacing w:before="0" w:after="0" w:line="380" w:lineRule="exact"/>
        <w:rPr>
          <w:rFonts w:ascii="华文细黑" w:eastAsia="华文细黑" w:hAnsi="华文细黑" w:cs="华文细黑"/>
          <w:sz w:val="24"/>
          <w:szCs w:val="24"/>
        </w:rPr>
      </w:pPr>
      <w:bookmarkStart w:id="89" w:name="_Toc344475124"/>
      <w:bookmarkStart w:id="90" w:name="_Toc528911894"/>
      <w:r w:rsidRPr="005D6744">
        <w:rPr>
          <w:rFonts w:ascii="华文细黑" w:eastAsia="华文细黑" w:hAnsi="华文细黑" w:cs="华文细黑" w:hint="eastAsia"/>
          <w:sz w:val="24"/>
          <w:szCs w:val="24"/>
        </w:rPr>
        <w:t>培训</w:t>
      </w:r>
      <w:bookmarkEnd w:id="89"/>
      <w:bookmarkEnd w:id="90"/>
    </w:p>
    <w:p w:rsidR="00D46A2E" w:rsidRPr="005D6744" w:rsidRDefault="00851778">
      <w:pPr>
        <w:snapToGrid w:val="0"/>
        <w:spacing w:line="380" w:lineRule="exact"/>
        <w:ind w:firstLine="540"/>
        <w:rPr>
          <w:rFonts w:ascii="华文细黑" w:eastAsia="华文细黑" w:hAnsi="华文细黑"/>
        </w:rPr>
      </w:pPr>
      <w:r w:rsidRPr="005D6744">
        <w:rPr>
          <w:rFonts w:ascii="华文细黑" w:eastAsia="华文细黑" w:hAnsi="华文细黑" w:cs="华文细黑" w:hint="eastAsia"/>
          <w:sz w:val="24"/>
          <w:szCs w:val="24"/>
        </w:rPr>
        <w:t>供应商对其提供产品的使用和操作应尽培训义务。供应商应提供对采购人的基本免费培训，使采购人使用人员能够正常操作，并根据采购人要求在质保期内每学期开学时提供</w:t>
      </w:r>
      <w:r w:rsidRPr="005D6744">
        <w:rPr>
          <w:rFonts w:ascii="华文细黑" w:eastAsia="华文细黑" w:hAnsi="华文细黑" w:cs="华文细黑" w:hint="eastAsia"/>
          <w:sz w:val="24"/>
          <w:szCs w:val="24"/>
        </w:rPr>
        <w:lastRenderedPageBreak/>
        <w:t>一次集中培训。</w:t>
      </w:r>
    </w:p>
    <w:p w:rsidR="00D46A2E" w:rsidRPr="005D6744" w:rsidRDefault="00851778">
      <w:pPr>
        <w:pStyle w:val="3"/>
        <w:spacing w:before="0" w:after="0" w:line="380" w:lineRule="exact"/>
        <w:rPr>
          <w:rFonts w:ascii="华文细黑" w:eastAsia="华文细黑" w:hAnsi="华文细黑" w:cs="华文细黑"/>
          <w:sz w:val="24"/>
          <w:szCs w:val="24"/>
        </w:rPr>
      </w:pPr>
      <w:bookmarkStart w:id="91" w:name="_Toc528911895"/>
      <w:r w:rsidRPr="005D6744">
        <w:rPr>
          <w:rFonts w:ascii="华文细黑" w:eastAsia="华文细黑" w:hAnsi="华文细黑" w:cs="华文细黑" w:hint="eastAsia"/>
          <w:sz w:val="24"/>
          <w:szCs w:val="24"/>
        </w:rPr>
        <w:t>六、</w:t>
      </w:r>
      <w:bookmarkStart w:id="92" w:name="_Toc344475125"/>
      <w:r w:rsidRPr="005D6744">
        <w:rPr>
          <w:rFonts w:ascii="华文细黑" w:eastAsia="华文细黑" w:hAnsi="华文细黑" w:cs="华文细黑" w:hint="eastAsia"/>
          <w:sz w:val="24"/>
          <w:szCs w:val="24"/>
        </w:rPr>
        <w:t>其他</w:t>
      </w:r>
      <w:bookmarkEnd w:id="91"/>
    </w:p>
    <w:bookmarkEnd w:id="92"/>
    <w:p w:rsidR="00D46A2E" w:rsidRPr="005D6744" w:rsidRDefault="00851778">
      <w:pPr>
        <w:snapToGrid w:val="0"/>
        <w:spacing w:line="380" w:lineRule="exact"/>
        <w:ind w:firstLine="540"/>
        <w:rPr>
          <w:rFonts w:ascii="华文细黑" w:eastAsia="华文细黑" w:hAnsi="华文细黑" w:cs="华文细黑"/>
          <w:sz w:val="24"/>
          <w:szCs w:val="24"/>
        </w:rPr>
      </w:pPr>
      <w:r w:rsidRPr="005D6744">
        <w:rPr>
          <w:rFonts w:ascii="华文细黑" w:eastAsia="华文细黑" w:hAnsi="华文细黑" w:cs="华文细黑" w:hint="eastAsia"/>
          <w:sz w:val="24"/>
          <w:szCs w:val="24"/>
        </w:rPr>
        <w:t>（一）供应商必须在响应文件中对以上条款和服务承诺明确列出，承诺内容必须达到本篇及竞争性谈判其他条款的要求。</w:t>
      </w:r>
    </w:p>
    <w:p w:rsidR="00D46A2E" w:rsidRPr="005D6744" w:rsidRDefault="00851778">
      <w:pPr>
        <w:snapToGrid w:val="0"/>
        <w:spacing w:line="380" w:lineRule="exact"/>
        <w:ind w:firstLine="540"/>
        <w:rPr>
          <w:rFonts w:ascii="华文细黑" w:eastAsia="华文细黑" w:hAnsi="华文细黑" w:cs="华文细黑"/>
          <w:sz w:val="24"/>
          <w:szCs w:val="24"/>
        </w:rPr>
      </w:pPr>
      <w:r w:rsidRPr="005D6744">
        <w:rPr>
          <w:rFonts w:ascii="华文细黑" w:eastAsia="华文细黑" w:hAnsi="华文细黑" w:cs="华文细黑" w:hint="eastAsia"/>
          <w:sz w:val="24"/>
          <w:szCs w:val="24"/>
        </w:rPr>
        <w:t>（二）其他未尽事宜由供需双方在采购合同中详细约定。</w:t>
      </w:r>
    </w:p>
    <w:p w:rsidR="00D46A2E" w:rsidRPr="005D6744" w:rsidRDefault="00851778">
      <w:pPr>
        <w:pStyle w:val="2"/>
        <w:spacing w:before="0" w:after="0" w:line="360" w:lineRule="auto"/>
        <w:jc w:val="center"/>
        <w:rPr>
          <w:rFonts w:ascii="华文细黑" w:eastAsia="华文细黑" w:hAnsi="华文细黑" w:cs="华文细黑"/>
          <w:b w:val="0"/>
          <w:sz w:val="36"/>
          <w:szCs w:val="30"/>
        </w:rPr>
      </w:pPr>
      <w:r w:rsidRPr="005D6744">
        <w:rPr>
          <w:rFonts w:ascii="华文细黑" w:eastAsia="华文细黑" w:hAnsi="华文细黑" w:cs="华文细黑" w:hint="eastAsia"/>
          <w:sz w:val="36"/>
          <w:szCs w:val="30"/>
        </w:rPr>
        <w:br w:type="page"/>
      </w:r>
      <w:bookmarkStart w:id="93" w:name="_Toc528911896"/>
      <w:r w:rsidRPr="005D6744">
        <w:rPr>
          <w:rFonts w:ascii="华文细黑" w:eastAsia="华文细黑" w:hAnsi="华文细黑" w:cs="华文细黑" w:hint="eastAsia"/>
          <w:b w:val="0"/>
          <w:sz w:val="36"/>
          <w:szCs w:val="30"/>
        </w:rPr>
        <w:lastRenderedPageBreak/>
        <w:t xml:space="preserve">第五篇  </w:t>
      </w:r>
      <w:bookmarkEnd w:id="79"/>
      <w:bookmarkEnd w:id="80"/>
      <w:r w:rsidRPr="005D6744">
        <w:rPr>
          <w:rFonts w:ascii="华文细黑" w:eastAsia="华文细黑" w:hAnsi="华文细黑" w:cs="华文细黑" w:hint="eastAsia"/>
          <w:b w:val="0"/>
          <w:sz w:val="36"/>
          <w:szCs w:val="30"/>
        </w:rPr>
        <w:t>合同草案条款</w:t>
      </w:r>
      <w:bookmarkEnd w:id="93"/>
    </w:p>
    <w:p w:rsidR="00D46A2E" w:rsidRPr="005D6744" w:rsidRDefault="00851778">
      <w:pPr>
        <w:snapToGrid w:val="0"/>
        <w:spacing w:line="380" w:lineRule="exact"/>
        <w:ind w:firstLineChars="250" w:firstLine="600"/>
        <w:outlineLvl w:val="0"/>
        <w:rPr>
          <w:rFonts w:ascii="华文细黑" w:eastAsia="华文细黑" w:hAnsi="华文细黑" w:cs="华文细黑"/>
          <w:bCs/>
          <w:sz w:val="24"/>
        </w:rPr>
      </w:pPr>
      <w:r w:rsidRPr="005D6744">
        <w:rPr>
          <w:rFonts w:ascii="华文细黑" w:eastAsia="华文细黑" w:hAnsi="华文细黑" w:cs="华文细黑" w:hint="eastAsia"/>
          <w:bCs/>
          <w:sz w:val="24"/>
        </w:rPr>
        <w:t>一、定义</w:t>
      </w:r>
    </w:p>
    <w:p w:rsidR="00D46A2E" w:rsidRPr="005D6744" w:rsidRDefault="00851778">
      <w:pPr>
        <w:snapToGrid w:val="0"/>
        <w:spacing w:line="380" w:lineRule="exact"/>
        <w:ind w:firstLineChars="150" w:firstLine="360"/>
        <w:outlineLvl w:val="0"/>
        <w:rPr>
          <w:rFonts w:ascii="华文细黑" w:eastAsia="华文细黑" w:hAnsi="华文细黑" w:cs="华文细黑"/>
          <w:bCs/>
          <w:sz w:val="24"/>
        </w:rPr>
      </w:pPr>
      <w:r w:rsidRPr="005D6744">
        <w:rPr>
          <w:rFonts w:ascii="华文细黑" w:eastAsia="华文细黑" w:hAnsi="华文细黑" w:cs="华文细黑" w:hint="eastAsia"/>
          <w:bCs/>
          <w:sz w:val="24"/>
        </w:rPr>
        <w:t>（一）甲方（需方）即采购人，是指通过竞争性谈判采购，接受合同货物及服务的各级国家机关、事业单位和团体组织。</w:t>
      </w:r>
    </w:p>
    <w:p w:rsidR="00D46A2E" w:rsidRPr="005D6744" w:rsidRDefault="00851778">
      <w:pPr>
        <w:snapToGrid w:val="0"/>
        <w:spacing w:line="380" w:lineRule="exact"/>
        <w:ind w:firstLineChars="150" w:firstLine="360"/>
        <w:outlineLvl w:val="0"/>
        <w:rPr>
          <w:rFonts w:ascii="华文细黑" w:eastAsia="华文细黑" w:hAnsi="华文细黑" w:cs="华文细黑"/>
          <w:bCs/>
          <w:sz w:val="24"/>
        </w:rPr>
      </w:pPr>
      <w:r w:rsidRPr="005D6744">
        <w:rPr>
          <w:rFonts w:ascii="华文细黑" w:eastAsia="华文细黑" w:hAnsi="华文细黑" w:cs="华文细黑" w:hint="eastAsia"/>
          <w:bCs/>
          <w:sz w:val="24"/>
        </w:rPr>
        <w:t>（二）乙方（供方）即成交供应商，是指成交后提供合同货物和服务的自然人、法人及其他组织。</w:t>
      </w:r>
    </w:p>
    <w:p w:rsidR="00D46A2E" w:rsidRPr="005D6744" w:rsidRDefault="00851778">
      <w:pPr>
        <w:snapToGrid w:val="0"/>
        <w:spacing w:line="380" w:lineRule="exact"/>
        <w:ind w:firstLineChars="150" w:firstLine="360"/>
        <w:outlineLvl w:val="0"/>
        <w:rPr>
          <w:rFonts w:ascii="华文细黑" w:eastAsia="华文细黑" w:hAnsi="华文细黑" w:cs="华文细黑"/>
          <w:bCs/>
          <w:sz w:val="24"/>
        </w:rPr>
      </w:pPr>
      <w:r w:rsidRPr="005D6744">
        <w:rPr>
          <w:rFonts w:ascii="华文细黑" w:eastAsia="华文细黑" w:hAnsi="华文细黑" w:cs="华文细黑" w:hint="eastAsia"/>
          <w:bCs/>
          <w:sz w:val="24"/>
        </w:rPr>
        <w:t>（三）合同是指由甲乙双方按照竞争性谈判文件和响应文件的实质性内容，通过协商一致达成的书面协议。</w:t>
      </w:r>
    </w:p>
    <w:p w:rsidR="00D46A2E" w:rsidRPr="005D6744" w:rsidRDefault="00851778">
      <w:pPr>
        <w:snapToGrid w:val="0"/>
        <w:spacing w:line="380" w:lineRule="exact"/>
        <w:ind w:firstLineChars="150" w:firstLine="360"/>
        <w:outlineLvl w:val="0"/>
        <w:rPr>
          <w:rFonts w:ascii="华文细黑" w:eastAsia="华文细黑" w:hAnsi="华文细黑" w:cs="华文细黑"/>
          <w:bCs/>
          <w:sz w:val="24"/>
        </w:rPr>
      </w:pPr>
      <w:r w:rsidRPr="005D6744">
        <w:rPr>
          <w:rFonts w:ascii="华文细黑" w:eastAsia="华文细黑" w:hAnsi="华文细黑" w:cs="华文细黑" w:hint="eastAsia"/>
          <w:bCs/>
          <w:sz w:val="24"/>
        </w:rPr>
        <w:t>（四）合同价格指以成交价格为依据，在供方全面履行合同义务后，需方（或财政部门）应支付给供方的金额。</w:t>
      </w:r>
    </w:p>
    <w:p w:rsidR="00D46A2E" w:rsidRPr="005D6744" w:rsidRDefault="00851778">
      <w:pPr>
        <w:snapToGrid w:val="0"/>
        <w:spacing w:line="380" w:lineRule="exact"/>
        <w:ind w:firstLineChars="150" w:firstLine="360"/>
        <w:outlineLvl w:val="0"/>
        <w:rPr>
          <w:rFonts w:ascii="华文细黑" w:eastAsia="华文细黑" w:hAnsi="华文细黑" w:cs="华文细黑"/>
          <w:bCs/>
          <w:sz w:val="24"/>
        </w:rPr>
      </w:pPr>
      <w:r w:rsidRPr="005D6744">
        <w:rPr>
          <w:rFonts w:ascii="华文细黑" w:eastAsia="华文细黑" w:hAnsi="华文细黑" w:cs="华文细黑" w:hint="eastAsia"/>
          <w:bCs/>
          <w:sz w:val="24"/>
        </w:rPr>
        <w:t>（五）技术资料是指合同货物及其相关的设计、制造、监造、检验、验收等文件（包括图纸、各种文字说明、标准）。</w:t>
      </w:r>
    </w:p>
    <w:p w:rsidR="00D46A2E" w:rsidRPr="005D6744" w:rsidRDefault="00851778">
      <w:pPr>
        <w:snapToGrid w:val="0"/>
        <w:spacing w:line="380" w:lineRule="exact"/>
        <w:ind w:firstLineChars="150" w:firstLine="360"/>
        <w:outlineLvl w:val="0"/>
        <w:rPr>
          <w:rFonts w:ascii="华文细黑" w:eastAsia="华文细黑" w:hAnsi="华文细黑" w:cs="华文细黑"/>
          <w:bCs/>
          <w:sz w:val="24"/>
        </w:rPr>
      </w:pPr>
      <w:r w:rsidRPr="005D6744">
        <w:rPr>
          <w:rFonts w:ascii="华文细黑" w:eastAsia="华文细黑" w:hAnsi="华文细黑" w:cs="华文细黑" w:hint="eastAsia"/>
          <w:bCs/>
          <w:sz w:val="24"/>
        </w:rPr>
        <w:t>二、货物内容</w:t>
      </w:r>
    </w:p>
    <w:p w:rsidR="00D46A2E" w:rsidRPr="005D6744" w:rsidRDefault="00851778">
      <w:pPr>
        <w:snapToGrid w:val="0"/>
        <w:spacing w:line="380" w:lineRule="exact"/>
        <w:ind w:firstLineChars="150" w:firstLine="360"/>
        <w:outlineLvl w:val="0"/>
        <w:rPr>
          <w:rFonts w:ascii="华文细黑" w:eastAsia="华文细黑" w:hAnsi="华文细黑" w:cs="华文细黑"/>
          <w:bCs/>
          <w:sz w:val="24"/>
        </w:rPr>
      </w:pPr>
      <w:r w:rsidRPr="005D6744">
        <w:rPr>
          <w:rFonts w:ascii="华文细黑" w:eastAsia="华文细黑" w:hAnsi="华文细黑" w:cs="华文细黑" w:hint="eastAsia"/>
          <w:bCs/>
          <w:sz w:val="24"/>
        </w:rPr>
        <w:t>合同包括以下内容：货物名称、型号规格、技术参数、数量（单位）等内容。</w:t>
      </w:r>
    </w:p>
    <w:p w:rsidR="00D46A2E" w:rsidRPr="005D6744" w:rsidRDefault="00851778">
      <w:pPr>
        <w:snapToGrid w:val="0"/>
        <w:spacing w:line="380" w:lineRule="exact"/>
        <w:ind w:firstLineChars="150" w:firstLine="360"/>
        <w:outlineLvl w:val="0"/>
        <w:rPr>
          <w:rFonts w:ascii="华文细黑" w:eastAsia="华文细黑" w:hAnsi="华文细黑" w:cs="华文细黑"/>
          <w:bCs/>
          <w:sz w:val="24"/>
        </w:rPr>
      </w:pPr>
      <w:r w:rsidRPr="005D6744">
        <w:rPr>
          <w:rFonts w:ascii="华文细黑" w:eastAsia="华文细黑" w:hAnsi="华文细黑" w:cs="华文细黑" w:hint="eastAsia"/>
          <w:bCs/>
          <w:sz w:val="24"/>
        </w:rPr>
        <w:t>三、合同价格</w:t>
      </w:r>
    </w:p>
    <w:p w:rsidR="00D46A2E" w:rsidRPr="005D6744" w:rsidRDefault="00851778">
      <w:pPr>
        <w:snapToGrid w:val="0"/>
        <w:spacing w:line="380" w:lineRule="exact"/>
        <w:ind w:firstLineChars="150" w:firstLine="360"/>
        <w:outlineLvl w:val="0"/>
        <w:rPr>
          <w:rFonts w:ascii="华文细黑" w:eastAsia="华文细黑" w:hAnsi="华文细黑" w:cs="华文细黑"/>
          <w:bCs/>
          <w:sz w:val="24"/>
        </w:rPr>
      </w:pPr>
      <w:r w:rsidRPr="005D6744">
        <w:rPr>
          <w:rFonts w:ascii="华文细黑" w:eastAsia="华文细黑" w:hAnsi="华文细黑" w:cs="华文细黑" w:hint="eastAsia"/>
          <w:bCs/>
          <w:sz w:val="24"/>
        </w:rPr>
        <w:t>（一）合同价格即合同总价。</w:t>
      </w:r>
    </w:p>
    <w:p w:rsidR="00D46A2E" w:rsidRPr="005D6744" w:rsidRDefault="00851778">
      <w:pPr>
        <w:snapToGrid w:val="0"/>
        <w:spacing w:line="380" w:lineRule="exact"/>
        <w:ind w:firstLineChars="150" w:firstLine="360"/>
        <w:outlineLvl w:val="0"/>
        <w:rPr>
          <w:rFonts w:ascii="华文细黑" w:eastAsia="华文细黑" w:hAnsi="华文细黑" w:cs="华文细黑"/>
          <w:bCs/>
          <w:sz w:val="24"/>
        </w:rPr>
      </w:pPr>
      <w:r w:rsidRPr="005D6744">
        <w:rPr>
          <w:rFonts w:ascii="华文细黑" w:eastAsia="华文细黑" w:hAnsi="华文细黑" w:cs="华文细黑" w:hint="eastAsia"/>
          <w:bCs/>
          <w:sz w:val="24"/>
        </w:rPr>
        <w:t>（二）合同价格包括合同货物、技术资料、合同货物的税费、运杂费、保险费、包装费、装卸费及与货物有关的供方应纳的税费，所有税费由乙方负担。</w:t>
      </w:r>
    </w:p>
    <w:p w:rsidR="00D46A2E" w:rsidRPr="005D6744" w:rsidRDefault="00851778">
      <w:pPr>
        <w:snapToGrid w:val="0"/>
        <w:spacing w:line="380" w:lineRule="exact"/>
        <w:ind w:firstLineChars="150" w:firstLine="360"/>
        <w:outlineLvl w:val="0"/>
        <w:rPr>
          <w:rFonts w:ascii="华文细黑" w:eastAsia="华文细黑" w:hAnsi="华文细黑" w:cs="华文细黑"/>
          <w:bCs/>
          <w:sz w:val="24"/>
        </w:rPr>
      </w:pPr>
      <w:r w:rsidRPr="005D6744">
        <w:rPr>
          <w:rFonts w:ascii="华文细黑" w:eastAsia="华文细黑" w:hAnsi="华文细黑" w:cs="华文细黑" w:hint="eastAsia"/>
          <w:bCs/>
          <w:sz w:val="24"/>
        </w:rPr>
        <w:t>（三）合同货物单价为不变价。</w:t>
      </w:r>
    </w:p>
    <w:p w:rsidR="00D46A2E" w:rsidRPr="005D6744" w:rsidRDefault="00851778">
      <w:pPr>
        <w:snapToGrid w:val="0"/>
        <w:spacing w:line="380" w:lineRule="exact"/>
        <w:ind w:firstLineChars="150" w:firstLine="360"/>
        <w:outlineLvl w:val="0"/>
        <w:rPr>
          <w:rFonts w:ascii="华文细黑" w:eastAsia="华文细黑" w:hAnsi="华文细黑" w:cs="华文细黑"/>
          <w:bCs/>
          <w:sz w:val="24"/>
        </w:rPr>
      </w:pPr>
      <w:r w:rsidRPr="005D6744">
        <w:rPr>
          <w:rFonts w:ascii="华文细黑" w:eastAsia="华文细黑" w:hAnsi="华文细黑" w:cs="华文细黑" w:hint="eastAsia"/>
          <w:bCs/>
          <w:sz w:val="24"/>
        </w:rPr>
        <w:t>四、转包或分包</w:t>
      </w:r>
    </w:p>
    <w:p w:rsidR="00D46A2E" w:rsidRPr="005D6744" w:rsidRDefault="00851778">
      <w:pPr>
        <w:snapToGrid w:val="0"/>
        <w:spacing w:line="380" w:lineRule="exact"/>
        <w:ind w:firstLineChars="150" w:firstLine="360"/>
        <w:outlineLvl w:val="0"/>
        <w:rPr>
          <w:rFonts w:ascii="华文细黑" w:eastAsia="华文细黑" w:hAnsi="华文细黑" w:cs="华文细黑"/>
          <w:bCs/>
          <w:sz w:val="24"/>
        </w:rPr>
      </w:pPr>
      <w:r w:rsidRPr="005D6744">
        <w:rPr>
          <w:rFonts w:ascii="华文细黑" w:eastAsia="华文细黑" w:hAnsi="华文细黑" w:cs="华文细黑" w:hint="eastAsia"/>
          <w:bCs/>
          <w:sz w:val="24"/>
        </w:rPr>
        <w:t>（一）本合同范围的货物，应由乙方直接供应，不得转让他人供应；</w:t>
      </w:r>
    </w:p>
    <w:p w:rsidR="00D46A2E" w:rsidRPr="005D6744" w:rsidRDefault="00851778">
      <w:pPr>
        <w:snapToGrid w:val="0"/>
        <w:spacing w:line="380" w:lineRule="exact"/>
        <w:ind w:firstLineChars="150" w:firstLine="360"/>
        <w:outlineLvl w:val="0"/>
        <w:rPr>
          <w:rFonts w:ascii="华文细黑" w:eastAsia="华文细黑" w:hAnsi="华文细黑" w:cs="华文细黑"/>
          <w:bCs/>
          <w:sz w:val="24"/>
        </w:rPr>
      </w:pPr>
      <w:r w:rsidRPr="005D6744">
        <w:rPr>
          <w:rFonts w:ascii="华文细黑" w:eastAsia="华文细黑" w:hAnsi="华文细黑" w:cs="华文细黑" w:hint="eastAsia"/>
          <w:bCs/>
          <w:sz w:val="24"/>
        </w:rPr>
        <w:t>（二）非经甲方书面同意，乙方不得将本合同范围的货物全部或部分分包给他人供应；</w:t>
      </w:r>
    </w:p>
    <w:p w:rsidR="00D46A2E" w:rsidRPr="005D6744" w:rsidRDefault="00851778">
      <w:pPr>
        <w:snapToGrid w:val="0"/>
        <w:spacing w:line="380" w:lineRule="exact"/>
        <w:ind w:firstLineChars="150" w:firstLine="360"/>
        <w:outlineLvl w:val="0"/>
        <w:rPr>
          <w:rFonts w:ascii="华文细黑" w:eastAsia="华文细黑" w:hAnsi="华文细黑" w:cs="华文细黑"/>
          <w:bCs/>
          <w:sz w:val="24"/>
        </w:rPr>
      </w:pPr>
      <w:r w:rsidRPr="005D6744">
        <w:rPr>
          <w:rFonts w:ascii="华文细黑" w:eastAsia="华文细黑" w:hAnsi="华文细黑" w:cs="华文细黑" w:hint="eastAsia"/>
          <w:bCs/>
          <w:sz w:val="24"/>
        </w:rPr>
        <w:t>（三）如有转让和未经甲方同意的分包行为，甲方有权解除合同，没收履约保证金并追究乙方的违约责任。</w:t>
      </w:r>
    </w:p>
    <w:p w:rsidR="00D46A2E" w:rsidRPr="005D6744" w:rsidRDefault="00851778">
      <w:pPr>
        <w:snapToGrid w:val="0"/>
        <w:spacing w:line="380" w:lineRule="exact"/>
        <w:ind w:firstLineChars="150" w:firstLine="360"/>
        <w:outlineLvl w:val="0"/>
        <w:rPr>
          <w:rFonts w:ascii="华文细黑" w:eastAsia="华文细黑" w:hAnsi="华文细黑" w:cs="华文细黑"/>
          <w:bCs/>
          <w:sz w:val="24"/>
        </w:rPr>
      </w:pPr>
      <w:r w:rsidRPr="005D6744">
        <w:rPr>
          <w:rFonts w:ascii="华文细黑" w:eastAsia="华文细黑" w:hAnsi="华文细黑" w:cs="华文细黑" w:hint="eastAsia"/>
          <w:bCs/>
          <w:sz w:val="24"/>
        </w:rPr>
        <w:t>五、质量保证及售后服务</w:t>
      </w:r>
    </w:p>
    <w:p w:rsidR="00D46A2E" w:rsidRPr="005D6744" w:rsidRDefault="00851778">
      <w:pPr>
        <w:snapToGrid w:val="0"/>
        <w:spacing w:line="380" w:lineRule="exact"/>
        <w:ind w:firstLineChars="150" w:firstLine="360"/>
        <w:outlineLvl w:val="0"/>
        <w:rPr>
          <w:rFonts w:ascii="华文细黑" w:eastAsia="华文细黑" w:hAnsi="华文细黑" w:cs="华文细黑"/>
          <w:bCs/>
          <w:sz w:val="24"/>
        </w:rPr>
      </w:pPr>
      <w:r w:rsidRPr="005D6744">
        <w:rPr>
          <w:rFonts w:ascii="华文细黑" w:eastAsia="华文细黑" w:hAnsi="华文细黑" w:cs="华文细黑" w:hint="eastAsia"/>
          <w:bCs/>
          <w:sz w:val="24"/>
        </w:rPr>
        <w:t>（一）乙方应按竞争性谈判文件规定的货物性能、技术要求、质量标准向甲方提供未经使用的全新产品。</w:t>
      </w:r>
    </w:p>
    <w:p w:rsidR="00D46A2E" w:rsidRPr="005D6744" w:rsidRDefault="00851778">
      <w:pPr>
        <w:snapToGrid w:val="0"/>
        <w:spacing w:line="380" w:lineRule="exact"/>
        <w:ind w:firstLineChars="150" w:firstLine="360"/>
        <w:outlineLvl w:val="0"/>
        <w:rPr>
          <w:rFonts w:ascii="华文细黑" w:eastAsia="华文细黑" w:hAnsi="华文细黑" w:cs="华文细黑"/>
          <w:bCs/>
          <w:sz w:val="24"/>
        </w:rPr>
      </w:pPr>
      <w:r w:rsidRPr="005D6744">
        <w:rPr>
          <w:rFonts w:ascii="华文细黑" w:eastAsia="华文细黑" w:hAnsi="华文细黑" w:cs="华文细黑" w:hint="eastAsia"/>
          <w:bCs/>
          <w:sz w:val="24"/>
        </w:rPr>
        <w:t>（二）乙方提供的货物在质保期内因货物本身的质量问题发生故障，乙方应负责免费更换。对达不到技术要求者，根据实际情况，经双方协商，可按以下办法处理：</w:t>
      </w:r>
    </w:p>
    <w:p w:rsidR="00D46A2E" w:rsidRPr="005D6744" w:rsidRDefault="00851778">
      <w:pPr>
        <w:snapToGrid w:val="0"/>
        <w:spacing w:line="380" w:lineRule="exact"/>
        <w:ind w:firstLineChars="200" w:firstLine="480"/>
        <w:outlineLvl w:val="0"/>
        <w:rPr>
          <w:rFonts w:ascii="华文细黑" w:eastAsia="华文细黑" w:hAnsi="华文细黑" w:cs="华文细黑"/>
          <w:bCs/>
          <w:sz w:val="24"/>
        </w:rPr>
      </w:pPr>
      <w:r w:rsidRPr="005D6744">
        <w:rPr>
          <w:rFonts w:ascii="华文细黑" w:eastAsia="华文细黑" w:hAnsi="华文细黑" w:cs="华文细黑" w:hint="eastAsia"/>
          <w:bCs/>
          <w:sz w:val="24"/>
        </w:rPr>
        <w:t>1.更换：由乙方承担所发生的全部费用。</w:t>
      </w:r>
    </w:p>
    <w:p w:rsidR="00D46A2E" w:rsidRPr="005D6744" w:rsidRDefault="00851778">
      <w:pPr>
        <w:snapToGrid w:val="0"/>
        <w:spacing w:line="380" w:lineRule="exact"/>
        <w:ind w:firstLineChars="200" w:firstLine="480"/>
        <w:outlineLvl w:val="0"/>
        <w:rPr>
          <w:rFonts w:ascii="华文细黑" w:eastAsia="华文细黑" w:hAnsi="华文细黑" w:cs="华文细黑"/>
          <w:bCs/>
          <w:sz w:val="24"/>
        </w:rPr>
      </w:pPr>
      <w:r w:rsidRPr="005D6744">
        <w:rPr>
          <w:rFonts w:ascii="华文细黑" w:eastAsia="华文细黑" w:hAnsi="华文细黑" w:cs="华文细黑" w:hint="eastAsia"/>
          <w:bCs/>
          <w:sz w:val="24"/>
        </w:rPr>
        <w:t>2.贬值处理：由甲乙双方合议定价。</w:t>
      </w:r>
    </w:p>
    <w:p w:rsidR="00D46A2E" w:rsidRPr="005D6744" w:rsidRDefault="00851778">
      <w:pPr>
        <w:snapToGrid w:val="0"/>
        <w:spacing w:line="380" w:lineRule="exact"/>
        <w:ind w:firstLineChars="200" w:firstLine="480"/>
        <w:outlineLvl w:val="0"/>
        <w:rPr>
          <w:rFonts w:ascii="华文细黑" w:eastAsia="华文细黑" w:hAnsi="华文细黑" w:cs="华文细黑"/>
          <w:bCs/>
          <w:sz w:val="24"/>
        </w:rPr>
      </w:pPr>
      <w:r w:rsidRPr="005D6744">
        <w:rPr>
          <w:rFonts w:ascii="华文细黑" w:eastAsia="华文细黑" w:hAnsi="华文细黑" w:cs="华文细黑" w:hint="eastAsia"/>
          <w:bCs/>
          <w:sz w:val="24"/>
        </w:rPr>
        <w:t>3.退货处理：乙方应退还甲方支付的合同款，同时应承担该货物的直接费用（运输、保险、检验、货款利息及银行手续费等）。</w:t>
      </w:r>
    </w:p>
    <w:p w:rsidR="00D46A2E" w:rsidRPr="005D6744" w:rsidRDefault="00851778">
      <w:pPr>
        <w:snapToGrid w:val="0"/>
        <w:spacing w:line="380" w:lineRule="exact"/>
        <w:ind w:firstLineChars="150" w:firstLine="360"/>
        <w:outlineLvl w:val="0"/>
        <w:rPr>
          <w:rFonts w:ascii="华文细黑" w:eastAsia="华文细黑" w:hAnsi="华文细黑" w:cs="华文细黑"/>
          <w:bCs/>
          <w:sz w:val="24"/>
        </w:rPr>
      </w:pPr>
      <w:r w:rsidRPr="005D6744">
        <w:rPr>
          <w:rFonts w:ascii="华文细黑" w:eastAsia="华文细黑" w:hAnsi="华文细黑" w:cs="华文细黑" w:hint="eastAsia"/>
          <w:bCs/>
          <w:sz w:val="24"/>
        </w:rPr>
        <w:t>（三）如在使用过程中发生质量问题，乙方应同本项目“第四篇 谈判项目服务需求”对质量保证及售后服务内容的约定。</w:t>
      </w:r>
    </w:p>
    <w:p w:rsidR="00D46A2E" w:rsidRPr="005D6744" w:rsidRDefault="00851778">
      <w:pPr>
        <w:snapToGrid w:val="0"/>
        <w:spacing w:line="380" w:lineRule="exact"/>
        <w:ind w:firstLineChars="150" w:firstLine="360"/>
        <w:outlineLvl w:val="0"/>
        <w:rPr>
          <w:rFonts w:ascii="华文细黑" w:eastAsia="华文细黑" w:hAnsi="华文细黑" w:cs="华文细黑"/>
          <w:bCs/>
          <w:sz w:val="24"/>
        </w:rPr>
      </w:pPr>
      <w:r w:rsidRPr="005D6744">
        <w:rPr>
          <w:rFonts w:ascii="华文细黑" w:eastAsia="华文细黑" w:hAnsi="华文细黑" w:cs="华文细黑" w:hint="eastAsia"/>
          <w:bCs/>
          <w:sz w:val="24"/>
        </w:rPr>
        <w:t>（四）在质保期内，乙方应对货物出现的质量及安全问题负责处理解决并承担一切费用。</w:t>
      </w:r>
    </w:p>
    <w:p w:rsidR="00D46A2E" w:rsidRPr="005D6744" w:rsidRDefault="00851778">
      <w:pPr>
        <w:snapToGrid w:val="0"/>
        <w:spacing w:line="380" w:lineRule="exact"/>
        <w:ind w:firstLineChars="150" w:firstLine="360"/>
        <w:outlineLvl w:val="0"/>
        <w:rPr>
          <w:rFonts w:ascii="华文细黑" w:eastAsia="华文细黑" w:hAnsi="华文细黑" w:cs="华文细黑"/>
          <w:bCs/>
          <w:sz w:val="24"/>
        </w:rPr>
      </w:pPr>
      <w:r w:rsidRPr="005D6744">
        <w:rPr>
          <w:rFonts w:ascii="华文细黑" w:eastAsia="华文细黑" w:hAnsi="华文细黑" w:cs="华文细黑" w:hint="eastAsia"/>
          <w:bCs/>
          <w:sz w:val="24"/>
        </w:rPr>
        <w:lastRenderedPageBreak/>
        <w:t>六、付款</w:t>
      </w:r>
    </w:p>
    <w:p w:rsidR="00D46A2E" w:rsidRPr="005D6744" w:rsidRDefault="00851778">
      <w:pPr>
        <w:snapToGrid w:val="0"/>
        <w:spacing w:line="380" w:lineRule="exact"/>
        <w:ind w:firstLineChars="150" w:firstLine="360"/>
        <w:outlineLvl w:val="0"/>
        <w:rPr>
          <w:rFonts w:ascii="华文细黑" w:eastAsia="华文细黑" w:hAnsi="华文细黑" w:cs="华文细黑"/>
          <w:bCs/>
          <w:sz w:val="24"/>
        </w:rPr>
      </w:pPr>
      <w:r w:rsidRPr="005D6744">
        <w:rPr>
          <w:rFonts w:ascii="华文细黑" w:eastAsia="华文细黑" w:hAnsi="华文细黑" w:cs="华文细黑" w:hint="eastAsia"/>
          <w:bCs/>
          <w:sz w:val="24"/>
        </w:rPr>
        <w:t>（一）本合同使用货币币制如未作特别说明均为人民币。</w:t>
      </w:r>
    </w:p>
    <w:p w:rsidR="00D46A2E" w:rsidRPr="005D6744" w:rsidRDefault="00851778">
      <w:pPr>
        <w:snapToGrid w:val="0"/>
        <w:spacing w:line="380" w:lineRule="exact"/>
        <w:ind w:firstLineChars="150" w:firstLine="360"/>
        <w:outlineLvl w:val="0"/>
        <w:rPr>
          <w:rFonts w:ascii="华文细黑" w:eastAsia="华文细黑" w:hAnsi="华文细黑" w:cs="华文细黑"/>
          <w:bCs/>
          <w:sz w:val="24"/>
        </w:rPr>
      </w:pPr>
      <w:r w:rsidRPr="005D6744">
        <w:rPr>
          <w:rFonts w:ascii="华文细黑" w:eastAsia="华文细黑" w:hAnsi="华文细黑" w:cs="华文细黑" w:hint="eastAsia"/>
          <w:bCs/>
          <w:sz w:val="24"/>
        </w:rPr>
        <w:t>（二）付款方式：银行转账、现金支票。</w:t>
      </w:r>
    </w:p>
    <w:p w:rsidR="00D46A2E" w:rsidRPr="005D6744" w:rsidRDefault="00851778">
      <w:pPr>
        <w:snapToGrid w:val="0"/>
        <w:spacing w:line="380" w:lineRule="exact"/>
        <w:ind w:firstLineChars="150" w:firstLine="360"/>
        <w:outlineLvl w:val="0"/>
        <w:rPr>
          <w:rFonts w:ascii="华文细黑" w:eastAsia="华文细黑" w:hAnsi="华文细黑" w:cs="华文细黑"/>
          <w:bCs/>
          <w:sz w:val="24"/>
        </w:rPr>
      </w:pPr>
      <w:r w:rsidRPr="005D6744">
        <w:rPr>
          <w:rFonts w:ascii="华文细黑" w:eastAsia="华文细黑" w:hAnsi="华文细黑" w:cs="华文细黑" w:hint="eastAsia"/>
          <w:bCs/>
          <w:sz w:val="24"/>
        </w:rPr>
        <w:t>（三）付款方法：同本项目“第四篇 谈判项目服务需求”中关于付款方式的约定。</w:t>
      </w:r>
    </w:p>
    <w:p w:rsidR="00D46A2E" w:rsidRPr="005D6744" w:rsidRDefault="00851778">
      <w:pPr>
        <w:snapToGrid w:val="0"/>
        <w:spacing w:line="380" w:lineRule="exact"/>
        <w:ind w:firstLineChars="150" w:firstLine="360"/>
        <w:outlineLvl w:val="0"/>
        <w:rPr>
          <w:rFonts w:ascii="华文细黑" w:eastAsia="华文细黑" w:hAnsi="华文细黑" w:cs="华文细黑"/>
          <w:bCs/>
          <w:sz w:val="24"/>
        </w:rPr>
      </w:pPr>
      <w:r w:rsidRPr="005D6744">
        <w:rPr>
          <w:rFonts w:ascii="华文细黑" w:eastAsia="华文细黑" w:hAnsi="华文细黑" w:cs="华文细黑" w:hint="eastAsia"/>
          <w:bCs/>
          <w:sz w:val="24"/>
        </w:rPr>
        <w:t>七、检查验收</w:t>
      </w:r>
    </w:p>
    <w:p w:rsidR="00D46A2E" w:rsidRPr="005D6744" w:rsidRDefault="00851778">
      <w:pPr>
        <w:snapToGrid w:val="0"/>
        <w:spacing w:line="380" w:lineRule="exact"/>
        <w:ind w:firstLineChars="150" w:firstLine="360"/>
        <w:outlineLvl w:val="0"/>
        <w:rPr>
          <w:rFonts w:ascii="华文细黑" w:eastAsia="华文细黑" w:hAnsi="华文细黑" w:cs="华文细黑"/>
          <w:bCs/>
          <w:sz w:val="24"/>
        </w:rPr>
      </w:pPr>
      <w:r w:rsidRPr="005D6744">
        <w:rPr>
          <w:rFonts w:ascii="华文细黑" w:eastAsia="华文细黑" w:hAnsi="华文细黑" w:cs="华文细黑" w:hint="eastAsia"/>
          <w:bCs/>
          <w:sz w:val="24"/>
        </w:rPr>
        <w:t>（一）供方应随货物提供合格证和质量证明文件，如是国外进口的货物还须提供入关证明。</w:t>
      </w:r>
    </w:p>
    <w:p w:rsidR="00D46A2E" w:rsidRPr="005D6744" w:rsidRDefault="00851778">
      <w:pPr>
        <w:snapToGrid w:val="0"/>
        <w:spacing w:line="380" w:lineRule="exact"/>
        <w:ind w:firstLineChars="150" w:firstLine="360"/>
        <w:outlineLvl w:val="0"/>
        <w:rPr>
          <w:rFonts w:ascii="华文细黑" w:eastAsia="华文细黑" w:hAnsi="华文细黑" w:cs="华文细黑"/>
          <w:bCs/>
          <w:sz w:val="24"/>
        </w:rPr>
      </w:pPr>
      <w:r w:rsidRPr="005D6744">
        <w:rPr>
          <w:rFonts w:ascii="华文细黑" w:eastAsia="华文细黑" w:hAnsi="华文细黑" w:cs="华文细黑" w:hint="eastAsia"/>
          <w:bCs/>
          <w:sz w:val="24"/>
        </w:rPr>
        <w:t>（二）货物验收</w:t>
      </w:r>
    </w:p>
    <w:p w:rsidR="00D46A2E" w:rsidRPr="005D6744" w:rsidRDefault="00851778">
      <w:pPr>
        <w:adjustRightInd w:val="0"/>
        <w:snapToGrid w:val="0"/>
        <w:spacing w:line="380" w:lineRule="exact"/>
        <w:ind w:firstLineChars="200" w:firstLine="480"/>
        <w:rPr>
          <w:rFonts w:ascii="华文细黑" w:eastAsia="华文细黑" w:hAnsi="华文细黑" w:cs="华文细黑"/>
          <w:sz w:val="24"/>
        </w:rPr>
      </w:pPr>
      <w:r w:rsidRPr="005D6744">
        <w:rPr>
          <w:rFonts w:ascii="华文细黑" w:eastAsia="华文细黑" w:hAnsi="华文细黑" w:cs="华文细黑" w:hint="eastAsia"/>
          <w:sz w:val="24"/>
        </w:rPr>
        <w:t>供方所交货物的各种质量指标不得低于供方提供样品的质量指标（无样品时按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p>
    <w:p w:rsidR="00D46A2E" w:rsidRPr="005D6744" w:rsidRDefault="00851778">
      <w:pPr>
        <w:snapToGrid w:val="0"/>
        <w:spacing w:line="380" w:lineRule="exact"/>
        <w:ind w:firstLineChars="150" w:firstLine="360"/>
        <w:outlineLvl w:val="0"/>
        <w:rPr>
          <w:rFonts w:ascii="华文细黑" w:eastAsia="华文细黑" w:hAnsi="华文细黑" w:cs="华文细黑"/>
          <w:bCs/>
          <w:sz w:val="24"/>
        </w:rPr>
      </w:pPr>
      <w:r w:rsidRPr="005D6744">
        <w:rPr>
          <w:rFonts w:ascii="华文细黑" w:eastAsia="华文细黑" w:hAnsi="华文细黑" w:cs="华文细黑" w:hint="eastAsia"/>
          <w:bCs/>
          <w:sz w:val="24"/>
        </w:rPr>
        <w:t>（三）货物验收报告应由需方、供方经办人签字，并加盖双方公章，以此作为支付凭据。</w:t>
      </w:r>
    </w:p>
    <w:p w:rsidR="00D46A2E" w:rsidRPr="005D6744" w:rsidRDefault="00851778">
      <w:pPr>
        <w:snapToGrid w:val="0"/>
        <w:spacing w:line="380" w:lineRule="exact"/>
        <w:ind w:firstLineChars="150" w:firstLine="360"/>
        <w:outlineLvl w:val="0"/>
        <w:rPr>
          <w:rFonts w:ascii="华文细黑" w:eastAsia="华文细黑" w:hAnsi="华文细黑" w:cs="华文细黑"/>
          <w:bCs/>
          <w:sz w:val="24"/>
        </w:rPr>
      </w:pPr>
      <w:r w:rsidRPr="005D6744">
        <w:rPr>
          <w:rFonts w:ascii="华文细黑" w:eastAsia="华文细黑" w:hAnsi="华文细黑" w:cs="华文细黑" w:hint="eastAsia"/>
          <w:bCs/>
          <w:sz w:val="24"/>
        </w:rPr>
        <w:t>八、索赔</w:t>
      </w:r>
    </w:p>
    <w:p w:rsidR="00D46A2E" w:rsidRPr="005D6744" w:rsidRDefault="00851778">
      <w:pPr>
        <w:snapToGrid w:val="0"/>
        <w:spacing w:line="380" w:lineRule="exact"/>
        <w:ind w:firstLineChars="150" w:firstLine="360"/>
        <w:outlineLvl w:val="0"/>
        <w:rPr>
          <w:rFonts w:ascii="华文细黑" w:eastAsia="华文细黑" w:hAnsi="华文细黑" w:cs="华文细黑"/>
          <w:bCs/>
          <w:sz w:val="24"/>
        </w:rPr>
      </w:pPr>
      <w:r w:rsidRPr="005D6744">
        <w:rPr>
          <w:rFonts w:ascii="华文细黑" w:eastAsia="华文细黑" w:hAnsi="华文细黑" w:cs="华文细黑" w:hint="eastAsia"/>
          <w:bCs/>
          <w:sz w:val="24"/>
        </w:rPr>
        <w:t>供方对货物与合同要求不符负有责任，并且需方已于规定交货内和质量保证期内提出索赔，供方应按需方同意的下述一种或多种方法解决索赔事宜。</w:t>
      </w:r>
    </w:p>
    <w:p w:rsidR="00D46A2E" w:rsidRPr="005D6744" w:rsidRDefault="00851778">
      <w:pPr>
        <w:snapToGrid w:val="0"/>
        <w:spacing w:line="380" w:lineRule="exact"/>
        <w:ind w:firstLineChars="150" w:firstLine="360"/>
        <w:outlineLvl w:val="0"/>
        <w:rPr>
          <w:rFonts w:ascii="华文细黑" w:eastAsia="华文细黑" w:hAnsi="华文细黑" w:cs="华文细黑"/>
          <w:bCs/>
          <w:sz w:val="24"/>
        </w:rPr>
      </w:pPr>
      <w:r w:rsidRPr="005D6744">
        <w:rPr>
          <w:rFonts w:ascii="华文细黑" w:eastAsia="华文细黑" w:hAnsi="华文细黑" w:cs="华文细黑" w:hint="eastAsia"/>
          <w:bCs/>
          <w:sz w:val="24"/>
        </w:rPr>
        <w:t>（一）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D46A2E" w:rsidRPr="005D6744" w:rsidRDefault="00851778">
      <w:pPr>
        <w:snapToGrid w:val="0"/>
        <w:spacing w:line="380" w:lineRule="exact"/>
        <w:ind w:firstLineChars="150" w:firstLine="360"/>
        <w:outlineLvl w:val="0"/>
        <w:rPr>
          <w:rFonts w:ascii="华文细黑" w:eastAsia="华文细黑" w:hAnsi="华文细黑" w:cs="华文细黑"/>
          <w:bCs/>
          <w:sz w:val="24"/>
        </w:rPr>
      </w:pPr>
      <w:r w:rsidRPr="005D6744">
        <w:rPr>
          <w:rFonts w:ascii="华文细黑" w:eastAsia="华文细黑" w:hAnsi="华文细黑" w:cs="华文细黑" w:hint="eastAsia"/>
          <w:bCs/>
          <w:sz w:val="24"/>
        </w:rPr>
        <w:t>（二）根据货物的疵劣和受损程度以及需方遭受损失的金额，经双方同意降低货物价格。</w:t>
      </w:r>
    </w:p>
    <w:p w:rsidR="00D46A2E" w:rsidRPr="005D6744" w:rsidRDefault="00851778">
      <w:pPr>
        <w:snapToGrid w:val="0"/>
        <w:spacing w:line="380" w:lineRule="exact"/>
        <w:ind w:firstLineChars="150" w:firstLine="360"/>
        <w:outlineLvl w:val="0"/>
        <w:rPr>
          <w:rFonts w:ascii="华文细黑" w:eastAsia="华文细黑" w:hAnsi="华文细黑" w:cs="华文细黑"/>
          <w:bCs/>
          <w:sz w:val="24"/>
        </w:rPr>
      </w:pPr>
      <w:r w:rsidRPr="005D6744">
        <w:rPr>
          <w:rFonts w:ascii="华文细黑" w:eastAsia="华文细黑" w:hAnsi="华文细黑" w:cs="华文细黑" w:hint="eastAsia"/>
          <w:bCs/>
          <w:sz w:val="24"/>
        </w:rPr>
        <w:t>九、知识产权</w:t>
      </w:r>
    </w:p>
    <w:p w:rsidR="00D46A2E" w:rsidRPr="005D6744" w:rsidRDefault="00851778">
      <w:pPr>
        <w:snapToGrid w:val="0"/>
        <w:spacing w:line="380" w:lineRule="exact"/>
        <w:ind w:firstLineChars="150" w:firstLine="360"/>
        <w:outlineLvl w:val="0"/>
        <w:rPr>
          <w:rFonts w:ascii="华文细黑" w:eastAsia="华文细黑" w:hAnsi="华文细黑" w:cs="华文细黑"/>
          <w:bCs/>
          <w:sz w:val="24"/>
        </w:rPr>
      </w:pPr>
      <w:r w:rsidRPr="005D6744">
        <w:rPr>
          <w:rFonts w:ascii="华文细黑" w:eastAsia="华文细黑" w:hAnsi="华文细黑" w:cs="华文细黑" w:hint="eastAsia"/>
          <w:bCs/>
          <w:sz w:val="24"/>
        </w:rPr>
        <w:t>（一）甲方在中华人民共和国境内使用乙方提供的货物及服务时免受第三方提出的侵犯其专利权或其它知识产权的起诉。如果第三方提出侵权指控，乙方承担由此而引起的一切法律责任和费用。</w:t>
      </w:r>
    </w:p>
    <w:p w:rsidR="00D46A2E" w:rsidRPr="005D6744" w:rsidRDefault="00851778">
      <w:pPr>
        <w:snapToGrid w:val="0"/>
        <w:spacing w:line="380" w:lineRule="exact"/>
        <w:ind w:firstLineChars="150" w:firstLine="360"/>
        <w:outlineLvl w:val="0"/>
        <w:rPr>
          <w:rFonts w:ascii="华文细黑" w:eastAsia="华文细黑" w:hAnsi="华文细黑" w:cs="华文细黑"/>
          <w:bCs/>
          <w:sz w:val="24"/>
        </w:rPr>
      </w:pPr>
      <w:r w:rsidRPr="005D6744">
        <w:rPr>
          <w:rFonts w:ascii="华文细黑" w:eastAsia="华文细黑" w:hAnsi="华文细黑" w:cs="华文细黑" w:hint="eastAsia"/>
          <w:bCs/>
          <w:sz w:val="24"/>
        </w:rPr>
        <w:t>（二）若涉及软件开发等服务类项目知识产权的，知识产权归采购人所有。</w:t>
      </w:r>
    </w:p>
    <w:p w:rsidR="00D46A2E" w:rsidRPr="005D6744" w:rsidRDefault="00851778">
      <w:pPr>
        <w:snapToGrid w:val="0"/>
        <w:spacing w:line="380" w:lineRule="exact"/>
        <w:ind w:firstLineChars="150" w:firstLine="360"/>
        <w:outlineLvl w:val="0"/>
        <w:rPr>
          <w:rFonts w:ascii="华文细黑" w:eastAsia="华文细黑" w:hAnsi="华文细黑" w:cs="华文细黑"/>
          <w:bCs/>
          <w:sz w:val="24"/>
        </w:rPr>
      </w:pPr>
      <w:r w:rsidRPr="005D6744">
        <w:rPr>
          <w:rFonts w:ascii="华文细黑" w:eastAsia="华文细黑" w:hAnsi="华文细黑" w:cs="华文细黑" w:hint="eastAsia"/>
          <w:bCs/>
          <w:sz w:val="24"/>
        </w:rPr>
        <w:t>十、合同争议的解决</w:t>
      </w:r>
    </w:p>
    <w:p w:rsidR="00D46A2E" w:rsidRPr="005D6744" w:rsidRDefault="00851778">
      <w:pPr>
        <w:snapToGrid w:val="0"/>
        <w:spacing w:line="380" w:lineRule="exact"/>
        <w:ind w:firstLineChars="150" w:firstLine="360"/>
        <w:outlineLvl w:val="0"/>
        <w:rPr>
          <w:rFonts w:ascii="华文细黑" w:eastAsia="华文细黑" w:hAnsi="华文细黑" w:cs="华文细黑"/>
          <w:bCs/>
          <w:sz w:val="24"/>
        </w:rPr>
      </w:pPr>
      <w:r w:rsidRPr="005D6744">
        <w:rPr>
          <w:rFonts w:ascii="华文细黑" w:eastAsia="华文细黑" w:hAnsi="华文细黑" w:cs="华文细黑" w:hint="eastAsia"/>
          <w:bCs/>
          <w:sz w:val="24"/>
        </w:rPr>
        <w:t>（一）当事人友好协商达成一致</w:t>
      </w:r>
    </w:p>
    <w:p w:rsidR="00D46A2E" w:rsidRPr="005D6744" w:rsidRDefault="00851778">
      <w:pPr>
        <w:snapToGrid w:val="0"/>
        <w:spacing w:line="380" w:lineRule="exact"/>
        <w:ind w:firstLineChars="150" w:firstLine="360"/>
        <w:outlineLvl w:val="0"/>
        <w:rPr>
          <w:rFonts w:ascii="华文细黑" w:eastAsia="华文细黑" w:hAnsi="华文细黑" w:cs="华文细黑"/>
          <w:bCs/>
          <w:sz w:val="24"/>
        </w:rPr>
      </w:pPr>
      <w:r w:rsidRPr="005D6744">
        <w:rPr>
          <w:rFonts w:ascii="华文细黑" w:eastAsia="华文细黑" w:hAnsi="华文细黑" w:cs="华文细黑" w:hint="eastAsia"/>
          <w:bCs/>
          <w:sz w:val="24"/>
        </w:rPr>
        <w:t>（二）在60天内当事人协商不能达成协议的，可提请采购人当地仲裁机构仲裁。</w:t>
      </w:r>
    </w:p>
    <w:p w:rsidR="00D46A2E" w:rsidRPr="005D6744" w:rsidRDefault="00851778">
      <w:pPr>
        <w:snapToGrid w:val="0"/>
        <w:spacing w:line="380" w:lineRule="exact"/>
        <w:ind w:firstLineChars="150" w:firstLine="360"/>
        <w:outlineLvl w:val="0"/>
        <w:rPr>
          <w:rFonts w:ascii="华文细黑" w:eastAsia="华文细黑" w:hAnsi="华文细黑" w:cs="华文细黑"/>
          <w:bCs/>
          <w:sz w:val="24"/>
        </w:rPr>
      </w:pPr>
      <w:r w:rsidRPr="005D6744">
        <w:rPr>
          <w:rFonts w:ascii="华文细黑" w:eastAsia="华文细黑" w:hAnsi="华文细黑" w:cs="华文细黑" w:hint="eastAsia"/>
          <w:bCs/>
          <w:sz w:val="24"/>
        </w:rPr>
        <w:t>十一、违约责任</w:t>
      </w:r>
    </w:p>
    <w:p w:rsidR="00D46A2E" w:rsidRPr="005D6744" w:rsidRDefault="00851778">
      <w:pPr>
        <w:snapToGrid w:val="0"/>
        <w:spacing w:line="380" w:lineRule="exact"/>
        <w:ind w:firstLineChars="150" w:firstLine="360"/>
        <w:outlineLvl w:val="0"/>
        <w:rPr>
          <w:rFonts w:ascii="华文细黑" w:eastAsia="华文细黑" w:hAnsi="华文细黑" w:cs="华文细黑"/>
          <w:bCs/>
          <w:sz w:val="24"/>
        </w:rPr>
      </w:pPr>
      <w:r w:rsidRPr="005D6744">
        <w:rPr>
          <w:rFonts w:ascii="华文细黑" w:eastAsia="华文细黑" w:hAnsi="华文细黑" w:cs="华文细黑" w:hint="eastAsia"/>
          <w:bCs/>
          <w:sz w:val="24"/>
        </w:rPr>
        <w:t>按《中华人民共和国合同法》、《中华人民共和国政府采购法》有关条款，或由供需双方约定。</w:t>
      </w:r>
    </w:p>
    <w:p w:rsidR="00D46A2E" w:rsidRPr="005D6744" w:rsidRDefault="00851778">
      <w:pPr>
        <w:snapToGrid w:val="0"/>
        <w:spacing w:line="380" w:lineRule="exact"/>
        <w:ind w:firstLineChars="150" w:firstLine="360"/>
        <w:outlineLvl w:val="0"/>
        <w:rPr>
          <w:rFonts w:ascii="华文细黑" w:eastAsia="华文细黑" w:hAnsi="华文细黑" w:cs="华文细黑"/>
          <w:bCs/>
          <w:sz w:val="24"/>
        </w:rPr>
      </w:pPr>
      <w:r w:rsidRPr="005D6744">
        <w:rPr>
          <w:rFonts w:ascii="华文细黑" w:eastAsia="华文细黑" w:hAnsi="华文细黑" w:cs="华文细黑" w:hint="eastAsia"/>
          <w:bCs/>
          <w:sz w:val="24"/>
        </w:rPr>
        <w:t>十二、合同生效及其它</w:t>
      </w:r>
    </w:p>
    <w:p w:rsidR="00D46A2E" w:rsidRPr="005D6744" w:rsidRDefault="00851778">
      <w:pPr>
        <w:snapToGrid w:val="0"/>
        <w:spacing w:line="380" w:lineRule="exact"/>
        <w:ind w:firstLineChars="150" w:firstLine="360"/>
        <w:outlineLvl w:val="0"/>
        <w:rPr>
          <w:rFonts w:ascii="华文细黑" w:eastAsia="华文细黑" w:hAnsi="华文细黑" w:cs="华文细黑"/>
          <w:bCs/>
          <w:sz w:val="24"/>
        </w:rPr>
      </w:pPr>
      <w:r w:rsidRPr="005D6744">
        <w:rPr>
          <w:rFonts w:ascii="华文细黑" w:eastAsia="华文细黑" w:hAnsi="华文细黑" w:cs="华文细黑" w:hint="eastAsia"/>
          <w:bCs/>
          <w:sz w:val="24"/>
        </w:rPr>
        <w:t>（一）合同生效及其效力应符合《中华人民共和国合同法》有关规定。</w:t>
      </w:r>
    </w:p>
    <w:p w:rsidR="00D46A2E" w:rsidRPr="005D6744" w:rsidRDefault="00851778">
      <w:pPr>
        <w:snapToGrid w:val="0"/>
        <w:spacing w:line="380" w:lineRule="exact"/>
        <w:ind w:firstLineChars="150" w:firstLine="360"/>
        <w:outlineLvl w:val="0"/>
        <w:rPr>
          <w:rFonts w:ascii="华文细黑" w:eastAsia="华文细黑" w:hAnsi="华文细黑" w:cs="华文细黑"/>
          <w:bCs/>
          <w:sz w:val="24"/>
        </w:rPr>
      </w:pPr>
      <w:r w:rsidRPr="005D6744">
        <w:rPr>
          <w:rFonts w:ascii="华文细黑" w:eastAsia="华文细黑" w:hAnsi="华文细黑" w:cs="华文细黑" w:hint="eastAsia"/>
          <w:bCs/>
          <w:sz w:val="24"/>
        </w:rPr>
        <w:t>（二）合同应经当事人法定代表人或委托代理人签字，加盖双方合同专用章或公章。</w:t>
      </w:r>
    </w:p>
    <w:p w:rsidR="00D46A2E" w:rsidRPr="005D6744" w:rsidRDefault="00851778">
      <w:pPr>
        <w:snapToGrid w:val="0"/>
        <w:spacing w:line="380" w:lineRule="exact"/>
        <w:ind w:firstLineChars="150" w:firstLine="360"/>
        <w:outlineLvl w:val="0"/>
        <w:rPr>
          <w:rFonts w:ascii="华文细黑" w:eastAsia="华文细黑" w:hAnsi="华文细黑" w:cs="华文细黑"/>
          <w:bCs/>
          <w:sz w:val="24"/>
        </w:rPr>
      </w:pPr>
      <w:r w:rsidRPr="005D6744">
        <w:rPr>
          <w:rFonts w:ascii="华文细黑" w:eastAsia="华文细黑" w:hAnsi="华文细黑" w:cs="华文细黑" w:hint="eastAsia"/>
          <w:bCs/>
          <w:sz w:val="24"/>
        </w:rPr>
        <w:t>（三）合同所包括附件，是合同不可分割的一部分，具有同等法法律效力。</w:t>
      </w:r>
    </w:p>
    <w:p w:rsidR="00D46A2E" w:rsidRPr="005D6744" w:rsidRDefault="00851778">
      <w:pPr>
        <w:snapToGrid w:val="0"/>
        <w:spacing w:line="380" w:lineRule="exact"/>
        <w:ind w:firstLineChars="150" w:firstLine="360"/>
        <w:outlineLvl w:val="0"/>
        <w:rPr>
          <w:rFonts w:ascii="华文细黑" w:eastAsia="华文细黑" w:hAnsi="华文细黑" w:cs="华文细黑"/>
          <w:bCs/>
          <w:sz w:val="24"/>
        </w:rPr>
      </w:pPr>
      <w:r w:rsidRPr="005D6744">
        <w:rPr>
          <w:rFonts w:ascii="华文细黑" w:eastAsia="华文细黑" w:hAnsi="华文细黑" w:cs="华文细黑" w:hint="eastAsia"/>
          <w:bCs/>
          <w:sz w:val="24"/>
        </w:rPr>
        <w:t>（四）合同需提供担保的，按《中华人民共和国担保法》规定执行。</w:t>
      </w:r>
    </w:p>
    <w:p w:rsidR="00D46A2E" w:rsidRPr="005D6744" w:rsidRDefault="00851778">
      <w:pPr>
        <w:snapToGrid w:val="0"/>
        <w:spacing w:line="380" w:lineRule="exact"/>
        <w:ind w:firstLineChars="150" w:firstLine="360"/>
        <w:outlineLvl w:val="0"/>
        <w:rPr>
          <w:rFonts w:ascii="华文细黑" w:eastAsia="华文细黑" w:hAnsi="华文细黑" w:cs="华文细黑"/>
          <w:bCs/>
          <w:sz w:val="24"/>
        </w:rPr>
      </w:pPr>
      <w:r w:rsidRPr="005D6744">
        <w:rPr>
          <w:rFonts w:ascii="华文细黑" w:eastAsia="华文细黑" w:hAnsi="华文细黑" w:cs="华文细黑" w:hint="eastAsia"/>
          <w:bCs/>
          <w:sz w:val="24"/>
        </w:rPr>
        <w:t>（五）本合同条件未尽事宜依照《中华人民共和国合同法》，由供需双方共同协商确定。</w:t>
      </w:r>
    </w:p>
    <w:p w:rsidR="00D46A2E" w:rsidRPr="005D6744" w:rsidRDefault="00D46A2E">
      <w:pPr>
        <w:snapToGrid w:val="0"/>
        <w:spacing w:line="360" w:lineRule="auto"/>
        <w:ind w:firstLine="570"/>
        <w:rPr>
          <w:rFonts w:ascii="华文细黑" w:eastAsia="华文细黑" w:hAnsi="华文细黑" w:cs="华文细黑"/>
          <w:sz w:val="24"/>
          <w:szCs w:val="24"/>
        </w:rPr>
        <w:sectPr w:rsidR="00D46A2E" w:rsidRPr="005D6744">
          <w:footerReference w:type="default" r:id="rId15"/>
          <w:pgSz w:w="11907" w:h="16840"/>
          <w:pgMar w:top="1134" w:right="1191" w:bottom="1134" w:left="1304" w:header="964" w:footer="992" w:gutter="0"/>
          <w:pgNumType w:fmt="numberInDash"/>
          <w:cols w:space="720"/>
          <w:docGrid w:linePitch="381"/>
        </w:sectPr>
      </w:pPr>
    </w:p>
    <w:p w:rsidR="00D46A2E" w:rsidRPr="005D6744" w:rsidRDefault="00851778">
      <w:pPr>
        <w:rPr>
          <w:rFonts w:ascii="华文细黑" w:eastAsia="华文细黑" w:hAnsi="华文细黑" w:cs="华文细黑"/>
          <w:sz w:val="24"/>
        </w:rPr>
      </w:pPr>
      <w:bookmarkStart w:id="94" w:name="_Toc148265480"/>
      <w:bookmarkStart w:id="95" w:name="_Toc303945820"/>
      <w:r w:rsidRPr="005D6744">
        <w:rPr>
          <w:rFonts w:ascii="华文细黑" w:eastAsia="华文细黑" w:hAnsi="华文细黑" w:cs="华文细黑" w:hint="eastAsia"/>
          <w:sz w:val="24"/>
        </w:rPr>
        <w:lastRenderedPageBreak/>
        <w:t>附页：合同格式</w:t>
      </w:r>
      <w:bookmarkEnd w:id="94"/>
      <w:bookmarkEnd w:id="95"/>
    </w:p>
    <w:p w:rsidR="00D46A2E" w:rsidRPr="005D6744" w:rsidRDefault="00851778">
      <w:pPr>
        <w:spacing w:line="500" w:lineRule="exact"/>
        <w:jc w:val="center"/>
        <w:rPr>
          <w:rFonts w:ascii="华文细黑" w:eastAsia="华文细黑" w:hAnsi="华文细黑" w:cs="华文细黑"/>
          <w:b/>
          <w:sz w:val="44"/>
        </w:rPr>
      </w:pPr>
      <w:r w:rsidRPr="005D6744">
        <w:rPr>
          <w:rFonts w:ascii="华文细黑" w:eastAsia="华文细黑" w:hAnsi="华文细黑" w:cs="华文细黑" w:hint="eastAsia"/>
          <w:b/>
          <w:sz w:val="44"/>
        </w:rPr>
        <w:t>重庆市政府采购购销合同</w:t>
      </w:r>
    </w:p>
    <w:p w:rsidR="00D46A2E" w:rsidRPr="005D6744" w:rsidRDefault="00851778">
      <w:pPr>
        <w:spacing w:line="500" w:lineRule="exact"/>
        <w:jc w:val="center"/>
        <w:rPr>
          <w:rFonts w:ascii="华文细黑" w:eastAsia="华文细黑" w:hAnsi="华文细黑" w:cs="华文细黑"/>
        </w:rPr>
      </w:pPr>
      <w:r w:rsidRPr="005D6744">
        <w:rPr>
          <w:rFonts w:ascii="华文细黑" w:eastAsia="华文细黑" w:hAnsi="华文细黑" w:cs="华文细黑" w:hint="eastAsia"/>
        </w:rPr>
        <w:t>（采购项目编号：     ）</w:t>
      </w:r>
    </w:p>
    <w:p w:rsidR="00D46A2E" w:rsidRPr="005D6744" w:rsidRDefault="00851778">
      <w:pPr>
        <w:spacing w:line="500" w:lineRule="exact"/>
        <w:rPr>
          <w:rFonts w:ascii="华文细黑" w:eastAsia="华文细黑" w:hAnsi="华文细黑" w:cs="华文细黑"/>
          <w:sz w:val="24"/>
        </w:rPr>
      </w:pPr>
      <w:r w:rsidRPr="005D6744">
        <w:rPr>
          <w:rFonts w:ascii="华文细黑" w:eastAsia="华文细黑" w:hAnsi="华文细黑" w:cs="华文细黑" w:hint="eastAsia"/>
          <w:sz w:val="24"/>
        </w:rPr>
        <w:t>甲方（需方）：___________________________      计价单位：____________</w:t>
      </w:r>
    </w:p>
    <w:p w:rsidR="00D46A2E" w:rsidRPr="005D6744" w:rsidRDefault="00851778">
      <w:pPr>
        <w:spacing w:line="500" w:lineRule="exact"/>
        <w:rPr>
          <w:rFonts w:ascii="华文细黑" w:eastAsia="华文细黑" w:hAnsi="华文细黑" w:cs="华文细黑"/>
          <w:sz w:val="24"/>
        </w:rPr>
      </w:pPr>
      <w:r w:rsidRPr="005D6744">
        <w:rPr>
          <w:rFonts w:ascii="华文细黑" w:eastAsia="华文细黑" w:hAnsi="华文细黑" w:cs="华文细黑" w:hint="eastAsia"/>
          <w:sz w:val="24"/>
        </w:rPr>
        <w:t>乙方（供方）：___________________________      计量单位：_____________</w:t>
      </w:r>
    </w:p>
    <w:p w:rsidR="00D46A2E" w:rsidRPr="005D6744" w:rsidRDefault="00D46A2E">
      <w:pPr>
        <w:spacing w:line="500" w:lineRule="exact"/>
        <w:rPr>
          <w:rFonts w:ascii="华文细黑" w:eastAsia="华文细黑" w:hAnsi="华文细黑" w:cs="华文细黑"/>
          <w:sz w:val="24"/>
        </w:rPr>
      </w:pPr>
    </w:p>
    <w:p w:rsidR="00D46A2E" w:rsidRPr="005D6744" w:rsidRDefault="00851778">
      <w:pPr>
        <w:spacing w:line="500" w:lineRule="exact"/>
        <w:rPr>
          <w:rFonts w:ascii="华文细黑" w:eastAsia="华文细黑" w:hAnsi="华文细黑" w:cs="华文细黑"/>
          <w:sz w:val="24"/>
        </w:rPr>
      </w:pPr>
      <w:r w:rsidRPr="005D6744">
        <w:rPr>
          <w:rFonts w:ascii="华文细黑" w:eastAsia="华文细黑" w:hAnsi="华文细黑" w:cs="华文细黑" w:hint="eastAsia"/>
          <w:sz w:val="24"/>
        </w:rPr>
        <w:t>经双方协商一致，达成以下购销合同：</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0"/>
        <w:gridCol w:w="1741"/>
        <w:gridCol w:w="984"/>
        <w:gridCol w:w="508"/>
        <w:gridCol w:w="280"/>
        <w:gridCol w:w="984"/>
        <w:gridCol w:w="1575"/>
        <w:gridCol w:w="2211"/>
        <w:gridCol w:w="15"/>
      </w:tblGrid>
      <w:tr w:rsidR="00D46A2E" w:rsidRPr="005D6744">
        <w:trPr>
          <w:gridAfter w:val="1"/>
          <w:wAfter w:w="15" w:type="dxa"/>
          <w:trHeight w:val="452"/>
        </w:trPr>
        <w:tc>
          <w:tcPr>
            <w:tcW w:w="1330" w:type="dxa"/>
            <w:vAlign w:val="center"/>
          </w:tcPr>
          <w:p w:rsidR="00D46A2E" w:rsidRPr="005D6744" w:rsidRDefault="00851778">
            <w:pPr>
              <w:spacing w:line="500" w:lineRule="exact"/>
              <w:jc w:val="center"/>
              <w:rPr>
                <w:rFonts w:ascii="华文细黑" w:eastAsia="华文细黑" w:hAnsi="华文细黑" w:cs="华文细黑"/>
                <w:sz w:val="24"/>
              </w:rPr>
            </w:pPr>
            <w:r w:rsidRPr="005D6744">
              <w:rPr>
                <w:rFonts w:ascii="华文细黑" w:eastAsia="华文细黑" w:hAnsi="华文细黑" w:cs="华文细黑" w:hint="eastAsia"/>
                <w:sz w:val="24"/>
              </w:rPr>
              <w:t>商品名称</w:t>
            </w:r>
          </w:p>
        </w:tc>
        <w:tc>
          <w:tcPr>
            <w:tcW w:w="1741" w:type="dxa"/>
            <w:vAlign w:val="center"/>
          </w:tcPr>
          <w:p w:rsidR="00D46A2E" w:rsidRPr="005D6744" w:rsidRDefault="00851778">
            <w:pPr>
              <w:spacing w:line="500" w:lineRule="exact"/>
              <w:jc w:val="center"/>
              <w:rPr>
                <w:rFonts w:ascii="华文细黑" w:eastAsia="华文细黑" w:hAnsi="华文细黑" w:cs="华文细黑"/>
                <w:sz w:val="24"/>
              </w:rPr>
            </w:pPr>
            <w:r w:rsidRPr="005D6744">
              <w:rPr>
                <w:rFonts w:ascii="华文细黑" w:eastAsia="华文细黑" w:hAnsi="华文细黑" w:cs="华文细黑" w:hint="eastAsia"/>
                <w:sz w:val="24"/>
              </w:rPr>
              <w:t>规格型号</w:t>
            </w:r>
          </w:p>
        </w:tc>
        <w:tc>
          <w:tcPr>
            <w:tcW w:w="984" w:type="dxa"/>
            <w:vAlign w:val="center"/>
          </w:tcPr>
          <w:p w:rsidR="00D46A2E" w:rsidRPr="005D6744" w:rsidRDefault="00851778">
            <w:pPr>
              <w:spacing w:line="500" w:lineRule="exact"/>
              <w:jc w:val="center"/>
              <w:rPr>
                <w:rFonts w:ascii="华文细黑" w:eastAsia="华文细黑" w:hAnsi="华文细黑" w:cs="华文细黑"/>
                <w:sz w:val="24"/>
              </w:rPr>
            </w:pPr>
            <w:r w:rsidRPr="005D6744">
              <w:rPr>
                <w:rFonts w:ascii="华文细黑" w:eastAsia="华文细黑" w:hAnsi="华文细黑" w:cs="华文细黑" w:hint="eastAsia"/>
                <w:sz w:val="24"/>
              </w:rPr>
              <w:t>数量</w:t>
            </w:r>
          </w:p>
        </w:tc>
        <w:tc>
          <w:tcPr>
            <w:tcW w:w="788" w:type="dxa"/>
            <w:gridSpan w:val="2"/>
            <w:vAlign w:val="center"/>
          </w:tcPr>
          <w:p w:rsidR="00D46A2E" w:rsidRPr="005D6744" w:rsidRDefault="00851778">
            <w:pPr>
              <w:spacing w:line="500" w:lineRule="exact"/>
              <w:jc w:val="center"/>
              <w:rPr>
                <w:rFonts w:ascii="华文细黑" w:eastAsia="华文细黑" w:hAnsi="华文细黑" w:cs="华文细黑"/>
                <w:sz w:val="24"/>
              </w:rPr>
            </w:pPr>
            <w:r w:rsidRPr="005D6744">
              <w:rPr>
                <w:rFonts w:ascii="华文细黑" w:eastAsia="华文细黑" w:hAnsi="华文细黑" w:cs="华文细黑" w:hint="eastAsia"/>
                <w:sz w:val="24"/>
              </w:rPr>
              <w:t>单价</w:t>
            </w:r>
          </w:p>
        </w:tc>
        <w:tc>
          <w:tcPr>
            <w:tcW w:w="984" w:type="dxa"/>
            <w:vAlign w:val="center"/>
          </w:tcPr>
          <w:p w:rsidR="00D46A2E" w:rsidRPr="005D6744" w:rsidRDefault="00851778">
            <w:pPr>
              <w:spacing w:line="500" w:lineRule="exact"/>
              <w:jc w:val="center"/>
              <w:rPr>
                <w:rFonts w:ascii="华文细黑" w:eastAsia="华文细黑" w:hAnsi="华文细黑" w:cs="华文细黑"/>
                <w:sz w:val="24"/>
              </w:rPr>
            </w:pPr>
            <w:r w:rsidRPr="005D6744">
              <w:rPr>
                <w:rFonts w:ascii="华文细黑" w:eastAsia="华文细黑" w:hAnsi="华文细黑" w:cs="华文细黑" w:hint="eastAsia"/>
                <w:sz w:val="24"/>
              </w:rPr>
              <w:t>总价</w:t>
            </w:r>
          </w:p>
        </w:tc>
        <w:tc>
          <w:tcPr>
            <w:tcW w:w="1575" w:type="dxa"/>
            <w:vAlign w:val="center"/>
          </w:tcPr>
          <w:p w:rsidR="00D46A2E" w:rsidRPr="005D6744" w:rsidRDefault="00851778">
            <w:pPr>
              <w:spacing w:line="500" w:lineRule="exact"/>
              <w:jc w:val="center"/>
              <w:rPr>
                <w:rFonts w:ascii="华文细黑" w:eastAsia="华文细黑" w:hAnsi="华文细黑" w:cs="华文细黑"/>
                <w:sz w:val="24"/>
              </w:rPr>
            </w:pPr>
            <w:r w:rsidRPr="005D6744">
              <w:rPr>
                <w:rFonts w:ascii="华文细黑" w:eastAsia="华文细黑" w:hAnsi="华文细黑" w:cs="华文细黑" w:hint="eastAsia"/>
                <w:sz w:val="24"/>
              </w:rPr>
              <w:t>交货时间</w:t>
            </w:r>
          </w:p>
        </w:tc>
        <w:tc>
          <w:tcPr>
            <w:tcW w:w="2211" w:type="dxa"/>
            <w:vAlign w:val="center"/>
          </w:tcPr>
          <w:p w:rsidR="00D46A2E" w:rsidRPr="005D6744" w:rsidRDefault="00851778">
            <w:pPr>
              <w:spacing w:line="500" w:lineRule="exact"/>
              <w:jc w:val="center"/>
              <w:rPr>
                <w:rFonts w:ascii="华文细黑" w:eastAsia="华文细黑" w:hAnsi="华文细黑" w:cs="华文细黑"/>
                <w:sz w:val="24"/>
              </w:rPr>
            </w:pPr>
            <w:r w:rsidRPr="005D6744">
              <w:rPr>
                <w:rFonts w:ascii="华文细黑" w:eastAsia="华文细黑" w:hAnsi="华文细黑" w:cs="华文细黑" w:hint="eastAsia"/>
                <w:sz w:val="24"/>
              </w:rPr>
              <w:t>交货地点</w:t>
            </w:r>
          </w:p>
        </w:tc>
      </w:tr>
      <w:tr w:rsidR="00D46A2E" w:rsidRPr="005D6744">
        <w:trPr>
          <w:gridAfter w:val="1"/>
          <w:wAfter w:w="15" w:type="dxa"/>
        </w:trPr>
        <w:tc>
          <w:tcPr>
            <w:tcW w:w="1330" w:type="dxa"/>
            <w:vAlign w:val="center"/>
          </w:tcPr>
          <w:p w:rsidR="00D46A2E" w:rsidRPr="005D6744" w:rsidRDefault="00D46A2E">
            <w:pPr>
              <w:spacing w:line="500" w:lineRule="exact"/>
              <w:jc w:val="center"/>
              <w:rPr>
                <w:rFonts w:ascii="华文细黑" w:eastAsia="华文细黑" w:hAnsi="华文细黑" w:cs="华文细黑"/>
                <w:sz w:val="24"/>
              </w:rPr>
            </w:pPr>
          </w:p>
        </w:tc>
        <w:tc>
          <w:tcPr>
            <w:tcW w:w="1741" w:type="dxa"/>
            <w:vAlign w:val="center"/>
          </w:tcPr>
          <w:p w:rsidR="00D46A2E" w:rsidRPr="005D6744" w:rsidRDefault="00D46A2E">
            <w:pPr>
              <w:spacing w:line="500" w:lineRule="exact"/>
              <w:jc w:val="center"/>
              <w:rPr>
                <w:rFonts w:ascii="华文细黑" w:eastAsia="华文细黑" w:hAnsi="华文细黑" w:cs="华文细黑"/>
                <w:sz w:val="24"/>
              </w:rPr>
            </w:pPr>
          </w:p>
        </w:tc>
        <w:tc>
          <w:tcPr>
            <w:tcW w:w="984" w:type="dxa"/>
            <w:vAlign w:val="center"/>
          </w:tcPr>
          <w:p w:rsidR="00D46A2E" w:rsidRPr="005D6744" w:rsidRDefault="00D46A2E">
            <w:pPr>
              <w:spacing w:line="500" w:lineRule="exact"/>
              <w:jc w:val="center"/>
              <w:rPr>
                <w:rFonts w:ascii="华文细黑" w:eastAsia="华文细黑" w:hAnsi="华文细黑" w:cs="华文细黑"/>
                <w:sz w:val="24"/>
              </w:rPr>
            </w:pPr>
          </w:p>
        </w:tc>
        <w:tc>
          <w:tcPr>
            <w:tcW w:w="788" w:type="dxa"/>
            <w:gridSpan w:val="2"/>
            <w:vAlign w:val="center"/>
          </w:tcPr>
          <w:p w:rsidR="00D46A2E" w:rsidRPr="005D6744" w:rsidRDefault="00D46A2E">
            <w:pPr>
              <w:spacing w:line="500" w:lineRule="exact"/>
              <w:jc w:val="center"/>
              <w:rPr>
                <w:rFonts w:ascii="华文细黑" w:eastAsia="华文细黑" w:hAnsi="华文细黑" w:cs="华文细黑"/>
                <w:sz w:val="24"/>
              </w:rPr>
            </w:pPr>
          </w:p>
        </w:tc>
        <w:tc>
          <w:tcPr>
            <w:tcW w:w="984" w:type="dxa"/>
            <w:vAlign w:val="center"/>
          </w:tcPr>
          <w:p w:rsidR="00D46A2E" w:rsidRPr="005D6744" w:rsidRDefault="00D46A2E">
            <w:pPr>
              <w:spacing w:line="500" w:lineRule="exact"/>
              <w:jc w:val="center"/>
              <w:rPr>
                <w:rFonts w:ascii="华文细黑" w:eastAsia="华文细黑" w:hAnsi="华文细黑" w:cs="华文细黑"/>
                <w:sz w:val="24"/>
              </w:rPr>
            </w:pPr>
          </w:p>
        </w:tc>
        <w:tc>
          <w:tcPr>
            <w:tcW w:w="1575" w:type="dxa"/>
            <w:vAlign w:val="center"/>
          </w:tcPr>
          <w:p w:rsidR="00D46A2E" w:rsidRPr="005D6744" w:rsidRDefault="00D46A2E">
            <w:pPr>
              <w:spacing w:line="500" w:lineRule="exact"/>
              <w:jc w:val="center"/>
              <w:rPr>
                <w:rFonts w:ascii="华文细黑" w:eastAsia="华文细黑" w:hAnsi="华文细黑" w:cs="华文细黑"/>
                <w:sz w:val="24"/>
              </w:rPr>
            </w:pPr>
          </w:p>
        </w:tc>
        <w:tc>
          <w:tcPr>
            <w:tcW w:w="2211" w:type="dxa"/>
            <w:vAlign w:val="center"/>
          </w:tcPr>
          <w:p w:rsidR="00D46A2E" w:rsidRPr="005D6744" w:rsidRDefault="00D46A2E">
            <w:pPr>
              <w:spacing w:line="500" w:lineRule="exact"/>
              <w:jc w:val="center"/>
              <w:rPr>
                <w:rFonts w:ascii="华文细黑" w:eastAsia="华文细黑" w:hAnsi="华文细黑" w:cs="华文细黑"/>
                <w:sz w:val="24"/>
              </w:rPr>
            </w:pPr>
          </w:p>
        </w:tc>
      </w:tr>
      <w:tr w:rsidR="00D46A2E" w:rsidRPr="005D6744">
        <w:trPr>
          <w:gridAfter w:val="1"/>
          <w:wAfter w:w="15" w:type="dxa"/>
        </w:trPr>
        <w:tc>
          <w:tcPr>
            <w:tcW w:w="1330" w:type="dxa"/>
            <w:vAlign w:val="center"/>
          </w:tcPr>
          <w:p w:rsidR="00D46A2E" w:rsidRPr="005D6744" w:rsidRDefault="00D46A2E">
            <w:pPr>
              <w:spacing w:line="500" w:lineRule="exact"/>
              <w:jc w:val="center"/>
              <w:rPr>
                <w:rFonts w:ascii="华文细黑" w:eastAsia="华文细黑" w:hAnsi="华文细黑" w:cs="华文细黑"/>
                <w:sz w:val="24"/>
              </w:rPr>
            </w:pPr>
          </w:p>
        </w:tc>
        <w:tc>
          <w:tcPr>
            <w:tcW w:w="1741" w:type="dxa"/>
            <w:vAlign w:val="center"/>
          </w:tcPr>
          <w:p w:rsidR="00D46A2E" w:rsidRPr="005D6744" w:rsidRDefault="00D46A2E">
            <w:pPr>
              <w:spacing w:line="500" w:lineRule="exact"/>
              <w:jc w:val="center"/>
              <w:rPr>
                <w:rFonts w:ascii="华文细黑" w:eastAsia="华文细黑" w:hAnsi="华文细黑" w:cs="华文细黑"/>
                <w:sz w:val="24"/>
              </w:rPr>
            </w:pPr>
          </w:p>
        </w:tc>
        <w:tc>
          <w:tcPr>
            <w:tcW w:w="984" w:type="dxa"/>
            <w:vAlign w:val="center"/>
          </w:tcPr>
          <w:p w:rsidR="00D46A2E" w:rsidRPr="005D6744" w:rsidRDefault="00D46A2E">
            <w:pPr>
              <w:spacing w:line="500" w:lineRule="exact"/>
              <w:jc w:val="center"/>
              <w:rPr>
                <w:rFonts w:ascii="华文细黑" w:eastAsia="华文细黑" w:hAnsi="华文细黑" w:cs="华文细黑"/>
                <w:sz w:val="24"/>
              </w:rPr>
            </w:pPr>
          </w:p>
        </w:tc>
        <w:tc>
          <w:tcPr>
            <w:tcW w:w="788" w:type="dxa"/>
            <w:gridSpan w:val="2"/>
            <w:vAlign w:val="center"/>
          </w:tcPr>
          <w:p w:rsidR="00D46A2E" w:rsidRPr="005D6744" w:rsidRDefault="00D46A2E">
            <w:pPr>
              <w:spacing w:line="500" w:lineRule="exact"/>
              <w:jc w:val="center"/>
              <w:rPr>
                <w:rFonts w:ascii="华文细黑" w:eastAsia="华文细黑" w:hAnsi="华文细黑" w:cs="华文细黑"/>
                <w:sz w:val="24"/>
              </w:rPr>
            </w:pPr>
          </w:p>
        </w:tc>
        <w:tc>
          <w:tcPr>
            <w:tcW w:w="984" w:type="dxa"/>
            <w:vAlign w:val="center"/>
          </w:tcPr>
          <w:p w:rsidR="00D46A2E" w:rsidRPr="005D6744" w:rsidRDefault="00D46A2E">
            <w:pPr>
              <w:spacing w:line="500" w:lineRule="exact"/>
              <w:jc w:val="center"/>
              <w:rPr>
                <w:rFonts w:ascii="华文细黑" w:eastAsia="华文细黑" w:hAnsi="华文细黑" w:cs="华文细黑"/>
                <w:sz w:val="24"/>
              </w:rPr>
            </w:pPr>
          </w:p>
        </w:tc>
        <w:tc>
          <w:tcPr>
            <w:tcW w:w="1575" w:type="dxa"/>
            <w:vAlign w:val="center"/>
          </w:tcPr>
          <w:p w:rsidR="00D46A2E" w:rsidRPr="005D6744" w:rsidRDefault="00D46A2E">
            <w:pPr>
              <w:spacing w:line="500" w:lineRule="exact"/>
              <w:jc w:val="center"/>
              <w:rPr>
                <w:rFonts w:ascii="华文细黑" w:eastAsia="华文细黑" w:hAnsi="华文细黑" w:cs="华文细黑"/>
                <w:sz w:val="24"/>
              </w:rPr>
            </w:pPr>
          </w:p>
        </w:tc>
        <w:tc>
          <w:tcPr>
            <w:tcW w:w="2211" w:type="dxa"/>
            <w:vAlign w:val="center"/>
          </w:tcPr>
          <w:p w:rsidR="00D46A2E" w:rsidRPr="005D6744" w:rsidRDefault="00D46A2E">
            <w:pPr>
              <w:spacing w:line="500" w:lineRule="exact"/>
              <w:jc w:val="center"/>
              <w:rPr>
                <w:rFonts w:ascii="华文细黑" w:eastAsia="华文细黑" w:hAnsi="华文细黑" w:cs="华文细黑"/>
                <w:sz w:val="24"/>
              </w:rPr>
            </w:pPr>
          </w:p>
        </w:tc>
      </w:tr>
      <w:tr w:rsidR="00D46A2E" w:rsidRPr="005D6744">
        <w:trPr>
          <w:gridAfter w:val="1"/>
          <w:wAfter w:w="15" w:type="dxa"/>
        </w:trPr>
        <w:tc>
          <w:tcPr>
            <w:tcW w:w="1330" w:type="dxa"/>
            <w:vAlign w:val="center"/>
          </w:tcPr>
          <w:p w:rsidR="00D46A2E" w:rsidRPr="005D6744" w:rsidRDefault="00D46A2E">
            <w:pPr>
              <w:spacing w:line="500" w:lineRule="exact"/>
              <w:jc w:val="center"/>
              <w:rPr>
                <w:rFonts w:ascii="华文细黑" w:eastAsia="华文细黑" w:hAnsi="华文细黑" w:cs="华文细黑"/>
                <w:sz w:val="24"/>
              </w:rPr>
            </w:pPr>
          </w:p>
        </w:tc>
        <w:tc>
          <w:tcPr>
            <w:tcW w:w="1741" w:type="dxa"/>
            <w:vAlign w:val="center"/>
          </w:tcPr>
          <w:p w:rsidR="00D46A2E" w:rsidRPr="005D6744" w:rsidRDefault="00D46A2E">
            <w:pPr>
              <w:spacing w:line="500" w:lineRule="exact"/>
              <w:jc w:val="center"/>
              <w:rPr>
                <w:rFonts w:ascii="华文细黑" w:eastAsia="华文细黑" w:hAnsi="华文细黑" w:cs="华文细黑"/>
                <w:sz w:val="24"/>
              </w:rPr>
            </w:pPr>
          </w:p>
        </w:tc>
        <w:tc>
          <w:tcPr>
            <w:tcW w:w="984" w:type="dxa"/>
            <w:vAlign w:val="center"/>
          </w:tcPr>
          <w:p w:rsidR="00D46A2E" w:rsidRPr="005D6744" w:rsidRDefault="00D46A2E">
            <w:pPr>
              <w:spacing w:line="500" w:lineRule="exact"/>
              <w:jc w:val="center"/>
              <w:rPr>
                <w:rFonts w:ascii="华文细黑" w:eastAsia="华文细黑" w:hAnsi="华文细黑" w:cs="华文细黑"/>
                <w:sz w:val="24"/>
              </w:rPr>
            </w:pPr>
          </w:p>
        </w:tc>
        <w:tc>
          <w:tcPr>
            <w:tcW w:w="788" w:type="dxa"/>
            <w:gridSpan w:val="2"/>
            <w:vAlign w:val="center"/>
          </w:tcPr>
          <w:p w:rsidR="00D46A2E" w:rsidRPr="005D6744" w:rsidRDefault="00D46A2E">
            <w:pPr>
              <w:spacing w:line="500" w:lineRule="exact"/>
              <w:jc w:val="center"/>
              <w:rPr>
                <w:rFonts w:ascii="华文细黑" w:eastAsia="华文细黑" w:hAnsi="华文细黑" w:cs="华文细黑"/>
                <w:sz w:val="24"/>
              </w:rPr>
            </w:pPr>
          </w:p>
        </w:tc>
        <w:tc>
          <w:tcPr>
            <w:tcW w:w="984" w:type="dxa"/>
            <w:vAlign w:val="center"/>
          </w:tcPr>
          <w:p w:rsidR="00D46A2E" w:rsidRPr="005D6744" w:rsidRDefault="00D46A2E">
            <w:pPr>
              <w:spacing w:line="500" w:lineRule="exact"/>
              <w:jc w:val="center"/>
              <w:rPr>
                <w:rFonts w:ascii="华文细黑" w:eastAsia="华文细黑" w:hAnsi="华文细黑" w:cs="华文细黑"/>
                <w:sz w:val="24"/>
              </w:rPr>
            </w:pPr>
          </w:p>
        </w:tc>
        <w:tc>
          <w:tcPr>
            <w:tcW w:w="1575" w:type="dxa"/>
            <w:vAlign w:val="center"/>
          </w:tcPr>
          <w:p w:rsidR="00D46A2E" w:rsidRPr="005D6744" w:rsidRDefault="00D46A2E">
            <w:pPr>
              <w:spacing w:line="500" w:lineRule="exact"/>
              <w:jc w:val="center"/>
              <w:rPr>
                <w:rFonts w:ascii="华文细黑" w:eastAsia="华文细黑" w:hAnsi="华文细黑" w:cs="华文细黑"/>
                <w:sz w:val="24"/>
              </w:rPr>
            </w:pPr>
          </w:p>
        </w:tc>
        <w:tc>
          <w:tcPr>
            <w:tcW w:w="2211" w:type="dxa"/>
            <w:vAlign w:val="center"/>
          </w:tcPr>
          <w:p w:rsidR="00D46A2E" w:rsidRPr="005D6744" w:rsidRDefault="00D46A2E">
            <w:pPr>
              <w:spacing w:line="500" w:lineRule="exact"/>
              <w:jc w:val="center"/>
              <w:rPr>
                <w:rFonts w:ascii="华文细黑" w:eastAsia="华文细黑" w:hAnsi="华文细黑" w:cs="华文细黑"/>
                <w:sz w:val="24"/>
              </w:rPr>
            </w:pPr>
          </w:p>
        </w:tc>
      </w:tr>
      <w:tr w:rsidR="00D46A2E" w:rsidRPr="005D6744">
        <w:trPr>
          <w:gridAfter w:val="1"/>
          <w:wAfter w:w="15" w:type="dxa"/>
        </w:trPr>
        <w:tc>
          <w:tcPr>
            <w:tcW w:w="1330" w:type="dxa"/>
            <w:vAlign w:val="center"/>
          </w:tcPr>
          <w:p w:rsidR="00D46A2E" w:rsidRPr="005D6744" w:rsidRDefault="00D46A2E">
            <w:pPr>
              <w:spacing w:line="500" w:lineRule="exact"/>
              <w:jc w:val="center"/>
              <w:rPr>
                <w:rFonts w:ascii="华文细黑" w:eastAsia="华文细黑" w:hAnsi="华文细黑" w:cs="华文细黑"/>
                <w:sz w:val="24"/>
              </w:rPr>
            </w:pPr>
          </w:p>
        </w:tc>
        <w:tc>
          <w:tcPr>
            <w:tcW w:w="1741" w:type="dxa"/>
            <w:vAlign w:val="center"/>
          </w:tcPr>
          <w:p w:rsidR="00D46A2E" w:rsidRPr="005D6744" w:rsidRDefault="00D46A2E">
            <w:pPr>
              <w:spacing w:line="500" w:lineRule="exact"/>
              <w:jc w:val="center"/>
              <w:rPr>
                <w:rFonts w:ascii="华文细黑" w:eastAsia="华文细黑" w:hAnsi="华文细黑" w:cs="华文细黑"/>
                <w:sz w:val="24"/>
              </w:rPr>
            </w:pPr>
          </w:p>
        </w:tc>
        <w:tc>
          <w:tcPr>
            <w:tcW w:w="984" w:type="dxa"/>
            <w:vAlign w:val="center"/>
          </w:tcPr>
          <w:p w:rsidR="00D46A2E" w:rsidRPr="005D6744" w:rsidRDefault="00D46A2E">
            <w:pPr>
              <w:spacing w:line="500" w:lineRule="exact"/>
              <w:jc w:val="center"/>
              <w:rPr>
                <w:rFonts w:ascii="华文细黑" w:eastAsia="华文细黑" w:hAnsi="华文细黑" w:cs="华文细黑"/>
                <w:sz w:val="24"/>
              </w:rPr>
            </w:pPr>
          </w:p>
        </w:tc>
        <w:tc>
          <w:tcPr>
            <w:tcW w:w="788" w:type="dxa"/>
            <w:gridSpan w:val="2"/>
            <w:vAlign w:val="center"/>
          </w:tcPr>
          <w:p w:rsidR="00D46A2E" w:rsidRPr="005D6744" w:rsidRDefault="00D46A2E">
            <w:pPr>
              <w:spacing w:line="500" w:lineRule="exact"/>
              <w:jc w:val="center"/>
              <w:rPr>
                <w:rFonts w:ascii="华文细黑" w:eastAsia="华文细黑" w:hAnsi="华文细黑" w:cs="华文细黑"/>
                <w:sz w:val="24"/>
              </w:rPr>
            </w:pPr>
          </w:p>
        </w:tc>
        <w:tc>
          <w:tcPr>
            <w:tcW w:w="984" w:type="dxa"/>
            <w:vAlign w:val="center"/>
          </w:tcPr>
          <w:p w:rsidR="00D46A2E" w:rsidRPr="005D6744" w:rsidRDefault="00D46A2E">
            <w:pPr>
              <w:spacing w:line="500" w:lineRule="exact"/>
              <w:jc w:val="center"/>
              <w:rPr>
                <w:rFonts w:ascii="华文细黑" w:eastAsia="华文细黑" w:hAnsi="华文细黑" w:cs="华文细黑"/>
                <w:sz w:val="24"/>
              </w:rPr>
            </w:pPr>
          </w:p>
        </w:tc>
        <w:tc>
          <w:tcPr>
            <w:tcW w:w="1575" w:type="dxa"/>
            <w:vAlign w:val="center"/>
          </w:tcPr>
          <w:p w:rsidR="00D46A2E" w:rsidRPr="005D6744" w:rsidRDefault="00D46A2E">
            <w:pPr>
              <w:spacing w:line="500" w:lineRule="exact"/>
              <w:jc w:val="center"/>
              <w:rPr>
                <w:rFonts w:ascii="华文细黑" w:eastAsia="华文细黑" w:hAnsi="华文细黑" w:cs="华文细黑"/>
                <w:sz w:val="24"/>
              </w:rPr>
            </w:pPr>
          </w:p>
        </w:tc>
        <w:tc>
          <w:tcPr>
            <w:tcW w:w="2211" w:type="dxa"/>
            <w:vAlign w:val="center"/>
          </w:tcPr>
          <w:p w:rsidR="00D46A2E" w:rsidRPr="005D6744" w:rsidRDefault="00D46A2E">
            <w:pPr>
              <w:spacing w:line="500" w:lineRule="exact"/>
              <w:jc w:val="center"/>
              <w:rPr>
                <w:rFonts w:ascii="华文细黑" w:eastAsia="华文细黑" w:hAnsi="华文细黑" w:cs="华文细黑"/>
                <w:sz w:val="24"/>
              </w:rPr>
            </w:pPr>
          </w:p>
        </w:tc>
      </w:tr>
      <w:tr w:rsidR="00D46A2E" w:rsidRPr="005D6744">
        <w:trPr>
          <w:gridAfter w:val="1"/>
          <w:wAfter w:w="15" w:type="dxa"/>
        </w:trPr>
        <w:tc>
          <w:tcPr>
            <w:tcW w:w="1330" w:type="dxa"/>
            <w:vAlign w:val="center"/>
          </w:tcPr>
          <w:p w:rsidR="00D46A2E" w:rsidRPr="005D6744" w:rsidRDefault="00D46A2E">
            <w:pPr>
              <w:spacing w:line="500" w:lineRule="exact"/>
              <w:jc w:val="center"/>
              <w:rPr>
                <w:rFonts w:ascii="华文细黑" w:eastAsia="华文细黑" w:hAnsi="华文细黑" w:cs="华文细黑"/>
                <w:sz w:val="24"/>
              </w:rPr>
            </w:pPr>
          </w:p>
        </w:tc>
        <w:tc>
          <w:tcPr>
            <w:tcW w:w="1741" w:type="dxa"/>
            <w:vAlign w:val="center"/>
          </w:tcPr>
          <w:p w:rsidR="00D46A2E" w:rsidRPr="005D6744" w:rsidRDefault="00D46A2E">
            <w:pPr>
              <w:spacing w:line="500" w:lineRule="exact"/>
              <w:jc w:val="center"/>
              <w:rPr>
                <w:rFonts w:ascii="华文细黑" w:eastAsia="华文细黑" w:hAnsi="华文细黑" w:cs="华文细黑"/>
                <w:sz w:val="24"/>
              </w:rPr>
            </w:pPr>
          </w:p>
        </w:tc>
        <w:tc>
          <w:tcPr>
            <w:tcW w:w="984" w:type="dxa"/>
            <w:vAlign w:val="center"/>
          </w:tcPr>
          <w:p w:rsidR="00D46A2E" w:rsidRPr="005D6744" w:rsidRDefault="00D46A2E">
            <w:pPr>
              <w:spacing w:line="500" w:lineRule="exact"/>
              <w:jc w:val="center"/>
              <w:rPr>
                <w:rFonts w:ascii="华文细黑" w:eastAsia="华文细黑" w:hAnsi="华文细黑" w:cs="华文细黑"/>
                <w:sz w:val="24"/>
              </w:rPr>
            </w:pPr>
          </w:p>
        </w:tc>
        <w:tc>
          <w:tcPr>
            <w:tcW w:w="788" w:type="dxa"/>
            <w:gridSpan w:val="2"/>
            <w:vAlign w:val="center"/>
          </w:tcPr>
          <w:p w:rsidR="00D46A2E" w:rsidRPr="005D6744" w:rsidRDefault="00D46A2E">
            <w:pPr>
              <w:spacing w:line="500" w:lineRule="exact"/>
              <w:jc w:val="center"/>
              <w:rPr>
                <w:rFonts w:ascii="华文细黑" w:eastAsia="华文细黑" w:hAnsi="华文细黑" w:cs="华文细黑"/>
                <w:sz w:val="24"/>
              </w:rPr>
            </w:pPr>
          </w:p>
        </w:tc>
        <w:tc>
          <w:tcPr>
            <w:tcW w:w="984" w:type="dxa"/>
            <w:vAlign w:val="center"/>
          </w:tcPr>
          <w:p w:rsidR="00D46A2E" w:rsidRPr="005D6744" w:rsidRDefault="00D46A2E">
            <w:pPr>
              <w:spacing w:line="500" w:lineRule="exact"/>
              <w:jc w:val="center"/>
              <w:rPr>
                <w:rFonts w:ascii="华文细黑" w:eastAsia="华文细黑" w:hAnsi="华文细黑" w:cs="华文细黑"/>
                <w:sz w:val="24"/>
              </w:rPr>
            </w:pPr>
          </w:p>
        </w:tc>
        <w:tc>
          <w:tcPr>
            <w:tcW w:w="1575" w:type="dxa"/>
            <w:vAlign w:val="center"/>
          </w:tcPr>
          <w:p w:rsidR="00D46A2E" w:rsidRPr="005D6744" w:rsidRDefault="00D46A2E">
            <w:pPr>
              <w:spacing w:line="500" w:lineRule="exact"/>
              <w:jc w:val="center"/>
              <w:rPr>
                <w:rFonts w:ascii="华文细黑" w:eastAsia="华文细黑" w:hAnsi="华文细黑" w:cs="华文细黑"/>
                <w:sz w:val="24"/>
              </w:rPr>
            </w:pPr>
          </w:p>
        </w:tc>
        <w:tc>
          <w:tcPr>
            <w:tcW w:w="2211" w:type="dxa"/>
            <w:vAlign w:val="center"/>
          </w:tcPr>
          <w:p w:rsidR="00D46A2E" w:rsidRPr="005D6744" w:rsidRDefault="00D46A2E">
            <w:pPr>
              <w:spacing w:line="500" w:lineRule="exact"/>
              <w:jc w:val="center"/>
              <w:rPr>
                <w:rFonts w:ascii="华文细黑" w:eastAsia="华文细黑" w:hAnsi="华文细黑" w:cs="华文细黑"/>
                <w:sz w:val="24"/>
              </w:rPr>
            </w:pPr>
          </w:p>
        </w:tc>
      </w:tr>
      <w:tr w:rsidR="00D46A2E" w:rsidRPr="005D6744">
        <w:trPr>
          <w:gridAfter w:val="1"/>
          <w:wAfter w:w="15" w:type="dxa"/>
        </w:trPr>
        <w:tc>
          <w:tcPr>
            <w:tcW w:w="1330" w:type="dxa"/>
            <w:vAlign w:val="center"/>
          </w:tcPr>
          <w:p w:rsidR="00D46A2E" w:rsidRPr="005D6744" w:rsidRDefault="00D46A2E">
            <w:pPr>
              <w:spacing w:line="500" w:lineRule="exact"/>
              <w:jc w:val="center"/>
              <w:rPr>
                <w:rFonts w:ascii="华文细黑" w:eastAsia="华文细黑" w:hAnsi="华文细黑" w:cs="华文细黑"/>
                <w:sz w:val="24"/>
              </w:rPr>
            </w:pPr>
          </w:p>
        </w:tc>
        <w:tc>
          <w:tcPr>
            <w:tcW w:w="1741" w:type="dxa"/>
            <w:vAlign w:val="center"/>
          </w:tcPr>
          <w:p w:rsidR="00D46A2E" w:rsidRPr="005D6744" w:rsidRDefault="00D46A2E">
            <w:pPr>
              <w:spacing w:line="500" w:lineRule="exact"/>
              <w:jc w:val="center"/>
              <w:rPr>
                <w:rFonts w:ascii="华文细黑" w:eastAsia="华文细黑" w:hAnsi="华文细黑" w:cs="华文细黑"/>
                <w:sz w:val="24"/>
              </w:rPr>
            </w:pPr>
          </w:p>
        </w:tc>
        <w:tc>
          <w:tcPr>
            <w:tcW w:w="984" w:type="dxa"/>
            <w:vAlign w:val="center"/>
          </w:tcPr>
          <w:p w:rsidR="00D46A2E" w:rsidRPr="005D6744" w:rsidRDefault="00D46A2E">
            <w:pPr>
              <w:spacing w:line="500" w:lineRule="exact"/>
              <w:jc w:val="center"/>
              <w:rPr>
                <w:rFonts w:ascii="华文细黑" w:eastAsia="华文细黑" w:hAnsi="华文细黑" w:cs="华文细黑"/>
                <w:sz w:val="24"/>
              </w:rPr>
            </w:pPr>
          </w:p>
        </w:tc>
        <w:tc>
          <w:tcPr>
            <w:tcW w:w="788" w:type="dxa"/>
            <w:gridSpan w:val="2"/>
            <w:vAlign w:val="center"/>
          </w:tcPr>
          <w:p w:rsidR="00D46A2E" w:rsidRPr="005D6744" w:rsidRDefault="00D46A2E">
            <w:pPr>
              <w:spacing w:line="500" w:lineRule="exact"/>
              <w:jc w:val="center"/>
              <w:rPr>
                <w:rFonts w:ascii="华文细黑" w:eastAsia="华文细黑" w:hAnsi="华文细黑" w:cs="华文细黑"/>
                <w:sz w:val="24"/>
              </w:rPr>
            </w:pPr>
          </w:p>
        </w:tc>
        <w:tc>
          <w:tcPr>
            <w:tcW w:w="984" w:type="dxa"/>
            <w:vAlign w:val="center"/>
          </w:tcPr>
          <w:p w:rsidR="00D46A2E" w:rsidRPr="005D6744" w:rsidRDefault="00D46A2E">
            <w:pPr>
              <w:spacing w:line="500" w:lineRule="exact"/>
              <w:jc w:val="center"/>
              <w:rPr>
                <w:rFonts w:ascii="华文细黑" w:eastAsia="华文细黑" w:hAnsi="华文细黑" w:cs="华文细黑"/>
                <w:sz w:val="24"/>
              </w:rPr>
            </w:pPr>
          </w:p>
        </w:tc>
        <w:tc>
          <w:tcPr>
            <w:tcW w:w="1575" w:type="dxa"/>
            <w:vAlign w:val="center"/>
          </w:tcPr>
          <w:p w:rsidR="00D46A2E" w:rsidRPr="005D6744" w:rsidRDefault="00D46A2E">
            <w:pPr>
              <w:spacing w:line="500" w:lineRule="exact"/>
              <w:jc w:val="center"/>
              <w:rPr>
                <w:rFonts w:ascii="华文细黑" w:eastAsia="华文细黑" w:hAnsi="华文细黑" w:cs="华文细黑"/>
                <w:sz w:val="24"/>
              </w:rPr>
            </w:pPr>
          </w:p>
        </w:tc>
        <w:tc>
          <w:tcPr>
            <w:tcW w:w="2211" w:type="dxa"/>
            <w:vAlign w:val="center"/>
          </w:tcPr>
          <w:p w:rsidR="00D46A2E" w:rsidRPr="005D6744" w:rsidRDefault="00D46A2E">
            <w:pPr>
              <w:spacing w:line="500" w:lineRule="exact"/>
              <w:jc w:val="center"/>
              <w:rPr>
                <w:rFonts w:ascii="华文细黑" w:eastAsia="华文细黑" w:hAnsi="华文细黑" w:cs="华文细黑"/>
                <w:sz w:val="24"/>
              </w:rPr>
            </w:pPr>
          </w:p>
        </w:tc>
      </w:tr>
      <w:tr w:rsidR="00D46A2E" w:rsidRPr="005D6744">
        <w:trPr>
          <w:gridAfter w:val="1"/>
          <w:wAfter w:w="15" w:type="dxa"/>
          <w:trHeight w:val="564"/>
        </w:trPr>
        <w:tc>
          <w:tcPr>
            <w:tcW w:w="1330" w:type="dxa"/>
            <w:tcBorders>
              <w:bottom w:val="single" w:sz="4" w:space="0" w:color="auto"/>
            </w:tcBorders>
            <w:vAlign w:val="center"/>
          </w:tcPr>
          <w:p w:rsidR="00D46A2E" w:rsidRPr="005D6744" w:rsidRDefault="00D46A2E">
            <w:pPr>
              <w:spacing w:line="500" w:lineRule="exact"/>
              <w:jc w:val="center"/>
              <w:rPr>
                <w:rFonts w:ascii="华文细黑" w:eastAsia="华文细黑" w:hAnsi="华文细黑" w:cs="华文细黑"/>
                <w:sz w:val="24"/>
              </w:rPr>
            </w:pPr>
          </w:p>
        </w:tc>
        <w:tc>
          <w:tcPr>
            <w:tcW w:w="1741" w:type="dxa"/>
            <w:tcBorders>
              <w:bottom w:val="single" w:sz="4" w:space="0" w:color="auto"/>
            </w:tcBorders>
            <w:vAlign w:val="center"/>
          </w:tcPr>
          <w:p w:rsidR="00D46A2E" w:rsidRPr="005D6744" w:rsidRDefault="00D46A2E">
            <w:pPr>
              <w:spacing w:line="500" w:lineRule="exact"/>
              <w:jc w:val="center"/>
              <w:rPr>
                <w:rFonts w:ascii="华文细黑" w:eastAsia="华文细黑" w:hAnsi="华文细黑" w:cs="华文细黑"/>
                <w:sz w:val="24"/>
              </w:rPr>
            </w:pPr>
          </w:p>
        </w:tc>
        <w:tc>
          <w:tcPr>
            <w:tcW w:w="984" w:type="dxa"/>
            <w:tcBorders>
              <w:bottom w:val="single" w:sz="4" w:space="0" w:color="auto"/>
            </w:tcBorders>
            <w:vAlign w:val="center"/>
          </w:tcPr>
          <w:p w:rsidR="00D46A2E" w:rsidRPr="005D6744" w:rsidRDefault="00D46A2E">
            <w:pPr>
              <w:spacing w:line="500" w:lineRule="exact"/>
              <w:jc w:val="center"/>
              <w:rPr>
                <w:rFonts w:ascii="华文细黑" w:eastAsia="华文细黑" w:hAnsi="华文细黑" w:cs="华文细黑"/>
                <w:sz w:val="24"/>
              </w:rPr>
            </w:pPr>
          </w:p>
        </w:tc>
        <w:tc>
          <w:tcPr>
            <w:tcW w:w="788" w:type="dxa"/>
            <w:gridSpan w:val="2"/>
            <w:tcBorders>
              <w:bottom w:val="single" w:sz="4" w:space="0" w:color="auto"/>
            </w:tcBorders>
            <w:vAlign w:val="center"/>
          </w:tcPr>
          <w:p w:rsidR="00D46A2E" w:rsidRPr="005D6744" w:rsidRDefault="00D46A2E">
            <w:pPr>
              <w:spacing w:line="500" w:lineRule="exact"/>
              <w:jc w:val="center"/>
              <w:rPr>
                <w:rFonts w:ascii="华文细黑" w:eastAsia="华文细黑" w:hAnsi="华文细黑" w:cs="华文细黑"/>
                <w:sz w:val="24"/>
              </w:rPr>
            </w:pPr>
          </w:p>
        </w:tc>
        <w:tc>
          <w:tcPr>
            <w:tcW w:w="984" w:type="dxa"/>
            <w:tcBorders>
              <w:bottom w:val="single" w:sz="4" w:space="0" w:color="auto"/>
            </w:tcBorders>
            <w:vAlign w:val="center"/>
          </w:tcPr>
          <w:p w:rsidR="00D46A2E" w:rsidRPr="005D6744" w:rsidRDefault="00D46A2E">
            <w:pPr>
              <w:spacing w:line="500" w:lineRule="exact"/>
              <w:jc w:val="center"/>
              <w:rPr>
                <w:rFonts w:ascii="华文细黑" w:eastAsia="华文细黑" w:hAnsi="华文细黑" w:cs="华文细黑"/>
                <w:sz w:val="24"/>
              </w:rPr>
            </w:pPr>
          </w:p>
        </w:tc>
        <w:tc>
          <w:tcPr>
            <w:tcW w:w="1575" w:type="dxa"/>
            <w:tcBorders>
              <w:bottom w:val="single" w:sz="4" w:space="0" w:color="auto"/>
            </w:tcBorders>
            <w:vAlign w:val="center"/>
          </w:tcPr>
          <w:p w:rsidR="00D46A2E" w:rsidRPr="005D6744" w:rsidRDefault="00D46A2E">
            <w:pPr>
              <w:spacing w:line="500" w:lineRule="exact"/>
              <w:jc w:val="center"/>
              <w:rPr>
                <w:rFonts w:ascii="华文细黑" w:eastAsia="华文细黑" w:hAnsi="华文细黑" w:cs="华文细黑"/>
                <w:sz w:val="24"/>
              </w:rPr>
            </w:pPr>
          </w:p>
        </w:tc>
        <w:tc>
          <w:tcPr>
            <w:tcW w:w="2211" w:type="dxa"/>
            <w:tcBorders>
              <w:bottom w:val="single" w:sz="4" w:space="0" w:color="auto"/>
            </w:tcBorders>
            <w:vAlign w:val="center"/>
          </w:tcPr>
          <w:p w:rsidR="00D46A2E" w:rsidRPr="005D6744" w:rsidRDefault="00D46A2E">
            <w:pPr>
              <w:spacing w:line="500" w:lineRule="exact"/>
              <w:jc w:val="center"/>
              <w:rPr>
                <w:rFonts w:ascii="华文细黑" w:eastAsia="华文细黑" w:hAnsi="华文细黑" w:cs="华文细黑"/>
                <w:sz w:val="24"/>
              </w:rPr>
            </w:pPr>
          </w:p>
        </w:tc>
      </w:tr>
      <w:tr w:rsidR="00D46A2E" w:rsidRPr="005D6744">
        <w:trPr>
          <w:gridAfter w:val="1"/>
          <w:wAfter w:w="15" w:type="dxa"/>
        </w:trPr>
        <w:tc>
          <w:tcPr>
            <w:tcW w:w="1330" w:type="dxa"/>
            <w:vAlign w:val="center"/>
          </w:tcPr>
          <w:p w:rsidR="00D46A2E" w:rsidRPr="005D6744" w:rsidRDefault="00D46A2E">
            <w:pPr>
              <w:spacing w:line="500" w:lineRule="exact"/>
              <w:jc w:val="center"/>
              <w:rPr>
                <w:rFonts w:ascii="华文细黑" w:eastAsia="华文细黑" w:hAnsi="华文细黑" w:cs="华文细黑"/>
                <w:sz w:val="24"/>
              </w:rPr>
            </w:pPr>
          </w:p>
        </w:tc>
        <w:tc>
          <w:tcPr>
            <w:tcW w:w="1741" w:type="dxa"/>
            <w:vAlign w:val="center"/>
          </w:tcPr>
          <w:p w:rsidR="00D46A2E" w:rsidRPr="005D6744" w:rsidRDefault="00D46A2E">
            <w:pPr>
              <w:spacing w:line="500" w:lineRule="exact"/>
              <w:jc w:val="center"/>
              <w:rPr>
                <w:rFonts w:ascii="华文细黑" w:eastAsia="华文细黑" w:hAnsi="华文细黑" w:cs="华文细黑"/>
                <w:sz w:val="24"/>
              </w:rPr>
            </w:pPr>
          </w:p>
        </w:tc>
        <w:tc>
          <w:tcPr>
            <w:tcW w:w="984" w:type="dxa"/>
            <w:vAlign w:val="center"/>
          </w:tcPr>
          <w:p w:rsidR="00D46A2E" w:rsidRPr="005D6744" w:rsidRDefault="00D46A2E">
            <w:pPr>
              <w:spacing w:line="500" w:lineRule="exact"/>
              <w:jc w:val="center"/>
              <w:rPr>
                <w:rFonts w:ascii="华文细黑" w:eastAsia="华文细黑" w:hAnsi="华文细黑" w:cs="华文细黑"/>
                <w:sz w:val="24"/>
              </w:rPr>
            </w:pPr>
          </w:p>
        </w:tc>
        <w:tc>
          <w:tcPr>
            <w:tcW w:w="788" w:type="dxa"/>
            <w:gridSpan w:val="2"/>
            <w:vAlign w:val="center"/>
          </w:tcPr>
          <w:p w:rsidR="00D46A2E" w:rsidRPr="005D6744" w:rsidRDefault="00D46A2E">
            <w:pPr>
              <w:spacing w:line="500" w:lineRule="exact"/>
              <w:jc w:val="center"/>
              <w:rPr>
                <w:rFonts w:ascii="华文细黑" w:eastAsia="华文细黑" w:hAnsi="华文细黑" w:cs="华文细黑"/>
                <w:sz w:val="24"/>
              </w:rPr>
            </w:pPr>
          </w:p>
        </w:tc>
        <w:tc>
          <w:tcPr>
            <w:tcW w:w="984" w:type="dxa"/>
            <w:vAlign w:val="center"/>
          </w:tcPr>
          <w:p w:rsidR="00D46A2E" w:rsidRPr="005D6744" w:rsidRDefault="00D46A2E">
            <w:pPr>
              <w:spacing w:line="500" w:lineRule="exact"/>
              <w:jc w:val="center"/>
              <w:rPr>
                <w:rFonts w:ascii="华文细黑" w:eastAsia="华文细黑" w:hAnsi="华文细黑" w:cs="华文细黑"/>
                <w:sz w:val="24"/>
              </w:rPr>
            </w:pPr>
          </w:p>
        </w:tc>
        <w:tc>
          <w:tcPr>
            <w:tcW w:w="1575" w:type="dxa"/>
            <w:vAlign w:val="center"/>
          </w:tcPr>
          <w:p w:rsidR="00D46A2E" w:rsidRPr="005D6744" w:rsidRDefault="00D46A2E">
            <w:pPr>
              <w:spacing w:line="500" w:lineRule="exact"/>
              <w:jc w:val="center"/>
              <w:rPr>
                <w:rFonts w:ascii="华文细黑" w:eastAsia="华文细黑" w:hAnsi="华文细黑" w:cs="华文细黑"/>
                <w:sz w:val="24"/>
              </w:rPr>
            </w:pPr>
          </w:p>
        </w:tc>
        <w:tc>
          <w:tcPr>
            <w:tcW w:w="2211" w:type="dxa"/>
            <w:vAlign w:val="center"/>
          </w:tcPr>
          <w:p w:rsidR="00D46A2E" w:rsidRPr="005D6744" w:rsidRDefault="00D46A2E">
            <w:pPr>
              <w:spacing w:line="500" w:lineRule="exact"/>
              <w:jc w:val="center"/>
              <w:rPr>
                <w:rFonts w:ascii="华文细黑" w:eastAsia="华文细黑" w:hAnsi="华文细黑" w:cs="华文细黑"/>
                <w:sz w:val="24"/>
              </w:rPr>
            </w:pPr>
          </w:p>
        </w:tc>
      </w:tr>
      <w:tr w:rsidR="00D46A2E" w:rsidRPr="005D6744">
        <w:trPr>
          <w:gridAfter w:val="1"/>
          <w:wAfter w:w="15" w:type="dxa"/>
        </w:trPr>
        <w:tc>
          <w:tcPr>
            <w:tcW w:w="1330" w:type="dxa"/>
            <w:vAlign w:val="center"/>
          </w:tcPr>
          <w:p w:rsidR="00D46A2E" w:rsidRPr="005D6744" w:rsidRDefault="00D46A2E">
            <w:pPr>
              <w:spacing w:line="500" w:lineRule="exact"/>
              <w:jc w:val="center"/>
              <w:rPr>
                <w:rFonts w:ascii="华文细黑" w:eastAsia="华文细黑" w:hAnsi="华文细黑" w:cs="华文细黑"/>
                <w:sz w:val="24"/>
              </w:rPr>
            </w:pPr>
          </w:p>
        </w:tc>
        <w:tc>
          <w:tcPr>
            <w:tcW w:w="1741" w:type="dxa"/>
            <w:vAlign w:val="center"/>
          </w:tcPr>
          <w:p w:rsidR="00D46A2E" w:rsidRPr="005D6744" w:rsidRDefault="00D46A2E">
            <w:pPr>
              <w:spacing w:line="500" w:lineRule="exact"/>
              <w:jc w:val="center"/>
              <w:rPr>
                <w:rFonts w:ascii="华文细黑" w:eastAsia="华文细黑" w:hAnsi="华文细黑" w:cs="华文细黑"/>
                <w:sz w:val="24"/>
              </w:rPr>
            </w:pPr>
          </w:p>
        </w:tc>
        <w:tc>
          <w:tcPr>
            <w:tcW w:w="984" w:type="dxa"/>
            <w:vAlign w:val="center"/>
          </w:tcPr>
          <w:p w:rsidR="00D46A2E" w:rsidRPr="005D6744" w:rsidRDefault="00D46A2E">
            <w:pPr>
              <w:spacing w:line="500" w:lineRule="exact"/>
              <w:jc w:val="center"/>
              <w:rPr>
                <w:rFonts w:ascii="华文细黑" w:eastAsia="华文细黑" w:hAnsi="华文细黑" w:cs="华文细黑"/>
                <w:sz w:val="24"/>
              </w:rPr>
            </w:pPr>
          </w:p>
        </w:tc>
        <w:tc>
          <w:tcPr>
            <w:tcW w:w="788" w:type="dxa"/>
            <w:gridSpan w:val="2"/>
            <w:vAlign w:val="center"/>
          </w:tcPr>
          <w:p w:rsidR="00D46A2E" w:rsidRPr="005D6744" w:rsidRDefault="00D46A2E">
            <w:pPr>
              <w:spacing w:line="500" w:lineRule="exact"/>
              <w:jc w:val="center"/>
              <w:rPr>
                <w:rFonts w:ascii="华文细黑" w:eastAsia="华文细黑" w:hAnsi="华文细黑" w:cs="华文细黑"/>
                <w:sz w:val="24"/>
              </w:rPr>
            </w:pPr>
          </w:p>
        </w:tc>
        <w:tc>
          <w:tcPr>
            <w:tcW w:w="984" w:type="dxa"/>
            <w:vAlign w:val="center"/>
          </w:tcPr>
          <w:p w:rsidR="00D46A2E" w:rsidRPr="005D6744" w:rsidRDefault="00D46A2E">
            <w:pPr>
              <w:spacing w:line="500" w:lineRule="exact"/>
              <w:jc w:val="center"/>
              <w:rPr>
                <w:rFonts w:ascii="华文细黑" w:eastAsia="华文细黑" w:hAnsi="华文细黑" w:cs="华文细黑"/>
                <w:sz w:val="24"/>
              </w:rPr>
            </w:pPr>
          </w:p>
        </w:tc>
        <w:tc>
          <w:tcPr>
            <w:tcW w:w="1575" w:type="dxa"/>
            <w:vAlign w:val="center"/>
          </w:tcPr>
          <w:p w:rsidR="00D46A2E" w:rsidRPr="005D6744" w:rsidRDefault="00D46A2E">
            <w:pPr>
              <w:spacing w:line="500" w:lineRule="exact"/>
              <w:jc w:val="center"/>
              <w:rPr>
                <w:rFonts w:ascii="华文细黑" w:eastAsia="华文细黑" w:hAnsi="华文细黑" w:cs="华文细黑"/>
                <w:sz w:val="24"/>
              </w:rPr>
            </w:pPr>
          </w:p>
        </w:tc>
        <w:tc>
          <w:tcPr>
            <w:tcW w:w="2211" w:type="dxa"/>
            <w:vAlign w:val="center"/>
          </w:tcPr>
          <w:p w:rsidR="00D46A2E" w:rsidRPr="005D6744" w:rsidRDefault="00D46A2E">
            <w:pPr>
              <w:spacing w:line="500" w:lineRule="exact"/>
              <w:jc w:val="center"/>
              <w:rPr>
                <w:rFonts w:ascii="华文细黑" w:eastAsia="华文细黑" w:hAnsi="华文细黑" w:cs="华文细黑"/>
                <w:sz w:val="24"/>
              </w:rPr>
            </w:pPr>
          </w:p>
        </w:tc>
      </w:tr>
      <w:tr w:rsidR="00D46A2E" w:rsidRPr="005D6744">
        <w:trPr>
          <w:gridAfter w:val="1"/>
          <w:wAfter w:w="15" w:type="dxa"/>
          <w:cantSplit/>
        </w:trPr>
        <w:tc>
          <w:tcPr>
            <w:tcW w:w="9613" w:type="dxa"/>
            <w:gridSpan w:val="8"/>
            <w:vAlign w:val="center"/>
          </w:tcPr>
          <w:p w:rsidR="00D46A2E" w:rsidRPr="005D6744" w:rsidRDefault="00851778">
            <w:pPr>
              <w:spacing w:line="500" w:lineRule="exact"/>
              <w:rPr>
                <w:rFonts w:ascii="华文细黑" w:eastAsia="华文细黑" w:hAnsi="华文细黑" w:cs="华文细黑"/>
                <w:sz w:val="24"/>
              </w:rPr>
            </w:pPr>
            <w:r w:rsidRPr="005D6744">
              <w:rPr>
                <w:rFonts w:ascii="华文细黑" w:eastAsia="华文细黑" w:hAnsi="华文细黑" w:cs="华文细黑" w:hint="eastAsia"/>
                <w:sz w:val="24"/>
              </w:rPr>
              <w:t>合计人民币（小写）：</w:t>
            </w:r>
          </w:p>
        </w:tc>
      </w:tr>
      <w:tr w:rsidR="00D46A2E" w:rsidRPr="005D6744">
        <w:trPr>
          <w:gridAfter w:val="1"/>
          <w:wAfter w:w="15" w:type="dxa"/>
          <w:cantSplit/>
        </w:trPr>
        <w:tc>
          <w:tcPr>
            <w:tcW w:w="9613" w:type="dxa"/>
            <w:gridSpan w:val="8"/>
            <w:vAlign w:val="center"/>
          </w:tcPr>
          <w:p w:rsidR="00D46A2E" w:rsidRPr="005D6744" w:rsidRDefault="00851778">
            <w:pPr>
              <w:spacing w:line="500" w:lineRule="exact"/>
              <w:rPr>
                <w:rFonts w:ascii="华文细黑" w:eastAsia="华文细黑" w:hAnsi="华文细黑" w:cs="华文细黑"/>
                <w:sz w:val="24"/>
              </w:rPr>
            </w:pPr>
            <w:r w:rsidRPr="005D6744">
              <w:rPr>
                <w:rFonts w:ascii="华文细黑" w:eastAsia="华文细黑" w:hAnsi="华文细黑" w:cs="华文细黑" w:hint="eastAsia"/>
                <w:sz w:val="24"/>
              </w:rPr>
              <w:t>合计人民币（大写）：</w:t>
            </w:r>
          </w:p>
        </w:tc>
      </w:tr>
      <w:tr w:rsidR="00D46A2E" w:rsidRPr="005D6744">
        <w:trPr>
          <w:gridAfter w:val="1"/>
          <w:wAfter w:w="15" w:type="dxa"/>
          <w:cantSplit/>
          <w:trHeight w:val="2052"/>
        </w:trPr>
        <w:tc>
          <w:tcPr>
            <w:tcW w:w="9613" w:type="dxa"/>
            <w:gridSpan w:val="8"/>
          </w:tcPr>
          <w:p w:rsidR="00D46A2E" w:rsidRPr="005D6744" w:rsidRDefault="00851778">
            <w:pPr>
              <w:spacing w:line="500" w:lineRule="exact"/>
              <w:rPr>
                <w:rFonts w:ascii="华文细黑" w:eastAsia="华文细黑" w:hAnsi="华文细黑" w:cs="华文细黑"/>
                <w:sz w:val="24"/>
              </w:rPr>
            </w:pPr>
            <w:r w:rsidRPr="005D6744">
              <w:rPr>
                <w:rFonts w:ascii="华文细黑" w:eastAsia="华文细黑" w:hAnsi="华文细黑" w:cs="华文细黑" w:hint="eastAsia"/>
                <w:sz w:val="24"/>
              </w:rPr>
              <w:t>一、质量要求和技术标准。乙方提供的商品必须是全新的，完全符合国家有关技术标准，乙方的质量保证及售后服务承诺如下：</w:t>
            </w:r>
          </w:p>
          <w:p w:rsidR="00D46A2E" w:rsidRPr="005D6744" w:rsidRDefault="00851778">
            <w:pPr>
              <w:spacing w:line="500" w:lineRule="exact"/>
              <w:rPr>
                <w:rFonts w:ascii="华文细黑" w:eastAsia="华文细黑" w:hAnsi="华文细黑" w:cs="华文细黑"/>
                <w:sz w:val="24"/>
              </w:rPr>
            </w:pPr>
            <w:r w:rsidRPr="005D6744">
              <w:rPr>
                <w:rFonts w:ascii="华文细黑" w:eastAsia="华文细黑" w:hAnsi="华文细黑" w:cs="华文细黑" w:hint="eastAsia"/>
                <w:sz w:val="24"/>
              </w:rPr>
              <w:t>1.质保期限：</w:t>
            </w:r>
          </w:p>
          <w:p w:rsidR="00D46A2E" w:rsidRPr="005D6744" w:rsidRDefault="00851778">
            <w:pPr>
              <w:spacing w:line="500" w:lineRule="exact"/>
              <w:rPr>
                <w:rFonts w:ascii="华文细黑" w:eastAsia="华文细黑" w:hAnsi="华文细黑" w:cs="华文细黑"/>
                <w:sz w:val="24"/>
              </w:rPr>
            </w:pPr>
            <w:r w:rsidRPr="005D6744">
              <w:rPr>
                <w:rFonts w:ascii="华文细黑" w:eastAsia="华文细黑" w:hAnsi="华文细黑" w:cs="华文细黑" w:hint="eastAsia"/>
                <w:sz w:val="24"/>
              </w:rPr>
              <w:t>2.保修范围：</w:t>
            </w:r>
          </w:p>
          <w:p w:rsidR="00D46A2E" w:rsidRPr="005D6744" w:rsidRDefault="00851778">
            <w:pPr>
              <w:spacing w:line="500" w:lineRule="exact"/>
              <w:rPr>
                <w:rFonts w:ascii="华文细黑" w:eastAsia="华文细黑" w:hAnsi="华文细黑" w:cs="华文细黑"/>
                <w:sz w:val="24"/>
              </w:rPr>
            </w:pPr>
            <w:r w:rsidRPr="005D6744">
              <w:rPr>
                <w:rFonts w:ascii="华文细黑" w:eastAsia="华文细黑" w:hAnsi="华文细黑" w:cs="华文细黑" w:hint="eastAsia"/>
                <w:sz w:val="24"/>
              </w:rPr>
              <w:t>3.服务措施：</w:t>
            </w:r>
          </w:p>
          <w:p w:rsidR="00D46A2E" w:rsidRPr="005D6744" w:rsidRDefault="00851778">
            <w:pPr>
              <w:spacing w:line="500" w:lineRule="exact"/>
              <w:rPr>
                <w:rFonts w:ascii="华文细黑" w:eastAsia="华文细黑" w:hAnsi="华文细黑" w:cs="华文细黑"/>
                <w:sz w:val="24"/>
              </w:rPr>
            </w:pPr>
            <w:r w:rsidRPr="005D6744">
              <w:rPr>
                <w:rFonts w:ascii="华文细黑" w:eastAsia="华文细黑" w:hAnsi="华文细黑" w:cs="华文细黑" w:hint="eastAsia"/>
                <w:sz w:val="24"/>
              </w:rPr>
              <w:t>4.质保期后服务：</w:t>
            </w:r>
          </w:p>
        </w:tc>
      </w:tr>
      <w:tr w:rsidR="00D46A2E" w:rsidRPr="005D6744">
        <w:trPr>
          <w:gridAfter w:val="1"/>
          <w:wAfter w:w="15" w:type="dxa"/>
          <w:cantSplit/>
          <w:trHeight w:val="913"/>
        </w:trPr>
        <w:tc>
          <w:tcPr>
            <w:tcW w:w="9613" w:type="dxa"/>
            <w:gridSpan w:val="8"/>
          </w:tcPr>
          <w:p w:rsidR="00D46A2E" w:rsidRPr="005D6744" w:rsidRDefault="00851778">
            <w:pPr>
              <w:spacing w:line="500" w:lineRule="exact"/>
              <w:rPr>
                <w:rFonts w:ascii="华文细黑" w:eastAsia="华文细黑" w:hAnsi="华文细黑" w:cs="华文细黑"/>
                <w:sz w:val="24"/>
              </w:rPr>
            </w:pPr>
            <w:r w:rsidRPr="005D6744">
              <w:rPr>
                <w:rFonts w:ascii="华文细黑" w:eastAsia="华文细黑" w:hAnsi="华文细黑" w:cs="华文细黑" w:hint="eastAsia"/>
                <w:sz w:val="24"/>
              </w:rPr>
              <w:t>二、随机备品、附件、工具数量及供应方法：</w:t>
            </w:r>
          </w:p>
        </w:tc>
      </w:tr>
      <w:tr w:rsidR="00D46A2E" w:rsidRPr="005D6744">
        <w:trPr>
          <w:gridAfter w:val="1"/>
          <w:wAfter w:w="15" w:type="dxa"/>
          <w:cantSplit/>
          <w:trHeight w:val="751"/>
        </w:trPr>
        <w:tc>
          <w:tcPr>
            <w:tcW w:w="9613" w:type="dxa"/>
            <w:gridSpan w:val="8"/>
          </w:tcPr>
          <w:p w:rsidR="00D46A2E" w:rsidRPr="005D6744" w:rsidRDefault="00851778">
            <w:pPr>
              <w:spacing w:line="500" w:lineRule="exact"/>
              <w:rPr>
                <w:rFonts w:ascii="华文细黑" w:eastAsia="华文细黑" w:hAnsi="华文细黑" w:cs="华文细黑"/>
                <w:sz w:val="24"/>
              </w:rPr>
            </w:pPr>
            <w:r w:rsidRPr="005D6744">
              <w:rPr>
                <w:rFonts w:ascii="华文细黑" w:eastAsia="华文细黑" w:hAnsi="华文细黑" w:cs="华文细黑" w:hint="eastAsia"/>
                <w:sz w:val="24"/>
              </w:rPr>
              <w:t>三、交提货方式：</w:t>
            </w:r>
          </w:p>
        </w:tc>
      </w:tr>
      <w:tr w:rsidR="00D46A2E" w:rsidRPr="005D6744">
        <w:trPr>
          <w:trHeight w:val="1132"/>
        </w:trPr>
        <w:tc>
          <w:tcPr>
            <w:tcW w:w="9628" w:type="dxa"/>
            <w:gridSpan w:val="9"/>
          </w:tcPr>
          <w:p w:rsidR="00D46A2E" w:rsidRPr="005D6744" w:rsidRDefault="00851778">
            <w:pPr>
              <w:spacing w:line="500" w:lineRule="exact"/>
              <w:rPr>
                <w:rFonts w:ascii="华文细黑" w:eastAsia="华文细黑" w:hAnsi="华文细黑" w:cs="华文细黑"/>
                <w:sz w:val="24"/>
              </w:rPr>
            </w:pPr>
            <w:r w:rsidRPr="005D6744">
              <w:rPr>
                <w:rFonts w:ascii="华文细黑" w:eastAsia="华文细黑" w:hAnsi="华文细黑" w:cs="华文细黑" w:hint="eastAsia"/>
                <w:sz w:val="24"/>
              </w:rPr>
              <w:lastRenderedPageBreak/>
              <w:t>四、验收标准、方法：</w:t>
            </w:r>
          </w:p>
          <w:p w:rsidR="00D46A2E" w:rsidRPr="005D6744" w:rsidRDefault="00851778">
            <w:pPr>
              <w:spacing w:line="500" w:lineRule="exact"/>
              <w:rPr>
                <w:rFonts w:ascii="华文细黑" w:eastAsia="华文细黑" w:hAnsi="华文细黑" w:cs="华文细黑"/>
                <w:sz w:val="24"/>
              </w:rPr>
            </w:pPr>
            <w:r w:rsidRPr="005D6744">
              <w:rPr>
                <w:rFonts w:ascii="华文细黑" w:eastAsia="华文细黑" w:hAnsi="华文细黑" w:cs="华文细黑" w:hint="eastAsia"/>
                <w:sz w:val="24"/>
              </w:rPr>
              <w:t>如有异议，请于      日内提出。</w:t>
            </w:r>
          </w:p>
        </w:tc>
      </w:tr>
      <w:tr w:rsidR="00D46A2E" w:rsidRPr="005D6744">
        <w:trPr>
          <w:trHeight w:val="1127"/>
        </w:trPr>
        <w:tc>
          <w:tcPr>
            <w:tcW w:w="9628" w:type="dxa"/>
            <w:gridSpan w:val="9"/>
          </w:tcPr>
          <w:p w:rsidR="00D46A2E" w:rsidRPr="005D6744" w:rsidRDefault="00851778">
            <w:pPr>
              <w:spacing w:line="500" w:lineRule="exact"/>
              <w:rPr>
                <w:rFonts w:ascii="华文细黑" w:eastAsia="华文细黑" w:hAnsi="华文细黑" w:cs="华文细黑"/>
                <w:sz w:val="24"/>
              </w:rPr>
            </w:pPr>
            <w:r w:rsidRPr="005D6744">
              <w:rPr>
                <w:rFonts w:ascii="华文细黑" w:eastAsia="华文细黑" w:hAnsi="华文细黑" w:cs="华文细黑" w:hint="eastAsia"/>
                <w:sz w:val="24"/>
              </w:rPr>
              <w:t>五、付款方式：</w:t>
            </w:r>
          </w:p>
          <w:p w:rsidR="00D46A2E" w:rsidRPr="005D6744" w:rsidRDefault="00851778">
            <w:pPr>
              <w:pStyle w:val="af"/>
              <w:spacing w:line="500" w:lineRule="exact"/>
              <w:rPr>
                <w:rFonts w:ascii="华文细黑" w:eastAsia="华文细黑" w:hAnsi="华文细黑" w:cs="华文细黑"/>
                <w:sz w:val="24"/>
              </w:rPr>
            </w:pPr>
            <w:r w:rsidRPr="005D6744">
              <w:rPr>
                <w:rFonts w:ascii="华文细黑" w:eastAsia="华文细黑" w:hAnsi="华文细黑" w:cs="华文细黑" w:hint="eastAsia"/>
                <w:sz w:val="24"/>
              </w:rPr>
              <w:t>（按财政支付、采购人支付及支付方式等分别填列）</w:t>
            </w:r>
          </w:p>
        </w:tc>
      </w:tr>
      <w:tr w:rsidR="00D46A2E" w:rsidRPr="005D6744">
        <w:trPr>
          <w:trHeight w:val="1127"/>
        </w:trPr>
        <w:tc>
          <w:tcPr>
            <w:tcW w:w="9628" w:type="dxa"/>
            <w:gridSpan w:val="9"/>
          </w:tcPr>
          <w:p w:rsidR="00D46A2E" w:rsidRPr="005D6744" w:rsidRDefault="00851778">
            <w:pPr>
              <w:spacing w:line="500" w:lineRule="exact"/>
              <w:rPr>
                <w:rFonts w:ascii="华文细黑" w:eastAsia="华文细黑" w:hAnsi="华文细黑" w:cs="华文细黑"/>
                <w:sz w:val="24"/>
              </w:rPr>
            </w:pPr>
            <w:r w:rsidRPr="005D6744">
              <w:rPr>
                <w:rFonts w:ascii="华文细黑" w:eastAsia="华文细黑" w:hAnsi="华文细黑" w:cs="华文细黑" w:hint="eastAsia"/>
                <w:sz w:val="24"/>
              </w:rPr>
              <w:t>六、违约责任：</w:t>
            </w:r>
          </w:p>
          <w:p w:rsidR="00D46A2E" w:rsidRPr="005D6744" w:rsidRDefault="00851778">
            <w:pPr>
              <w:spacing w:line="500" w:lineRule="exact"/>
              <w:rPr>
                <w:rFonts w:ascii="华文细黑" w:eastAsia="华文细黑" w:hAnsi="华文细黑" w:cs="华文细黑"/>
                <w:sz w:val="24"/>
              </w:rPr>
            </w:pPr>
            <w:r w:rsidRPr="005D6744">
              <w:rPr>
                <w:rFonts w:ascii="华文细黑" w:eastAsia="华文细黑" w:hAnsi="华文细黑" w:cs="华文细黑" w:hint="eastAsia"/>
                <w:sz w:val="24"/>
              </w:rPr>
              <w:t>按《合同法》、《政府采购法》执行，或按双方约定。</w:t>
            </w:r>
          </w:p>
        </w:tc>
      </w:tr>
      <w:tr w:rsidR="00D46A2E" w:rsidRPr="005D6744">
        <w:trPr>
          <w:trHeight w:val="1691"/>
        </w:trPr>
        <w:tc>
          <w:tcPr>
            <w:tcW w:w="9628" w:type="dxa"/>
            <w:gridSpan w:val="9"/>
          </w:tcPr>
          <w:p w:rsidR="00D46A2E" w:rsidRPr="005D6744" w:rsidRDefault="00851778">
            <w:pPr>
              <w:spacing w:line="500" w:lineRule="exact"/>
              <w:rPr>
                <w:rFonts w:ascii="华文细黑" w:eastAsia="华文细黑" w:hAnsi="华文细黑" w:cs="华文细黑"/>
                <w:sz w:val="24"/>
              </w:rPr>
            </w:pPr>
            <w:r w:rsidRPr="005D6744">
              <w:rPr>
                <w:rFonts w:ascii="华文细黑" w:eastAsia="华文细黑" w:hAnsi="华文细黑" w:cs="华文细黑" w:hint="eastAsia"/>
                <w:sz w:val="24"/>
              </w:rPr>
              <w:t>七、其他约定事项：</w:t>
            </w:r>
          </w:p>
          <w:p w:rsidR="00D46A2E" w:rsidRPr="005D6744" w:rsidRDefault="00851778">
            <w:pPr>
              <w:tabs>
                <w:tab w:val="left" w:pos="360"/>
              </w:tabs>
              <w:spacing w:line="500" w:lineRule="exact"/>
              <w:rPr>
                <w:rFonts w:ascii="华文细黑" w:eastAsia="华文细黑" w:hAnsi="华文细黑" w:cs="华文细黑"/>
                <w:sz w:val="24"/>
              </w:rPr>
            </w:pPr>
            <w:r w:rsidRPr="005D6744">
              <w:rPr>
                <w:rFonts w:ascii="华文细黑" w:eastAsia="华文细黑" w:hAnsi="华文细黑" w:cs="华文细黑" w:hint="eastAsia"/>
                <w:sz w:val="24"/>
              </w:rPr>
              <w:t>1.竞争性谈判文件及其补遗文件、响应文件和承诺是本合同不可分割的部分。</w:t>
            </w:r>
          </w:p>
          <w:p w:rsidR="00D46A2E" w:rsidRPr="005D6744" w:rsidRDefault="00851778">
            <w:pPr>
              <w:tabs>
                <w:tab w:val="left" w:pos="360"/>
              </w:tabs>
              <w:spacing w:line="500" w:lineRule="exact"/>
              <w:rPr>
                <w:rFonts w:ascii="华文细黑" w:eastAsia="华文细黑" w:hAnsi="华文细黑" w:cs="华文细黑"/>
                <w:sz w:val="24"/>
              </w:rPr>
            </w:pPr>
            <w:r w:rsidRPr="005D6744">
              <w:rPr>
                <w:rFonts w:ascii="华文细黑" w:eastAsia="华文细黑" w:hAnsi="华文细黑" w:cs="华文细黑" w:hint="eastAsia"/>
                <w:sz w:val="24"/>
              </w:rPr>
              <w:t>2.本合同如发生争议由双方协商解决，协商不成向甲方所在人民法院提请诉讼。</w:t>
            </w:r>
          </w:p>
          <w:p w:rsidR="00D46A2E" w:rsidRPr="005D6744" w:rsidRDefault="00851778">
            <w:pPr>
              <w:tabs>
                <w:tab w:val="left" w:pos="360"/>
              </w:tabs>
              <w:spacing w:line="500" w:lineRule="exact"/>
              <w:rPr>
                <w:rFonts w:ascii="华文细黑" w:eastAsia="华文细黑" w:hAnsi="华文细黑" w:cs="华文细黑"/>
                <w:sz w:val="24"/>
              </w:rPr>
            </w:pPr>
            <w:r w:rsidRPr="005D6744">
              <w:rPr>
                <w:rFonts w:ascii="华文细黑" w:eastAsia="华文细黑" w:hAnsi="华文细黑" w:cs="华文细黑" w:hint="eastAsia"/>
                <w:sz w:val="24"/>
              </w:rPr>
              <w:t>3.本合同一式__份， 需方__份，供方__份，具同等法律效力。</w:t>
            </w:r>
          </w:p>
        </w:tc>
      </w:tr>
      <w:tr w:rsidR="00D46A2E" w:rsidRPr="005D6744">
        <w:trPr>
          <w:trHeight w:val="4488"/>
        </w:trPr>
        <w:tc>
          <w:tcPr>
            <w:tcW w:w="4563" w:type="dxa"/>
            <w:gridSpan w:val="4"/>
          </w:tcPr>
          <w:p w:rsidR="00D46A2E" w:rsidRPr="005D6744" w:rsidRDefault="00851778">
            <w:pPr>
              <w:spacing w:line="500" w:lineRule="exact"/>
              <w:rPr>
                <w:rFonts w:ascii="华文细黑" w:eastAsia="华文细黑" w:hAnsi="华文细黑" w:cs="华文细黑"/>
                <w:sz w:val="24"/>
              </w:rPr>
            </w:pPr>
            <w:r w:rsidRPr="005D6744">
              <w:rPr>
                <w:rFonts w:ascii="华文细黑" w:eastAsia="华文细黑" w:hAnsi="华文细黑" w:cs="华文细黑" w:hint="eastAsia"/>
                <w:sz w:val="24"/>
              </w:rPr>
              <w:t>甲方：</w:t>
            </w:r>
          </w:p>
          <w:p w:rsidR="00D46A2E" w:rsidRPr="005D6744" w:rsidRDefault="00851778">
            <w:pPr>
              <w:spacing w:line="500" w:lineRule="exact"/>
              <w:rPr>
                <w:rFonts w:ascii="华文细黑" w:eastAsia="华文细黑" w:hAnsi="华文细黑" w:cs="华文细黑"/>
                <w:sz w:val="24"/>
              </w:rPr>
            </w:pPr>
            <w:r w:rsidRPr="005D6744">
              <w:rPr>
                <w:rFonts w:ascii="华文细黑" w:eastAsia="华文细黑" w:hAnsi="华文细黑" w:cs="华文细黑" w:hint="eastAsia"/>
                <w:sz w:val="24"/>
              </w:rPr>
              <w:t>地址：</w:t>
            </w:r>
          </w:p>
          <w:p w:rsidR="00D46A2E" w:rsidRPr="005D6744" w:rsidRDefault="00851778">
            <w:pPr>
              <w:spacing w:line="500" w:lineRule="exact"/>
              <w:rPr>
                <w:rFonts w:ascii="华文细黑" w:eastAsia="华文细黑" w:hAnsi="华文细黑" w:cs="华文细黑"/>
                <w:sz w:val="24"/>
              </w:rPr>
            </w:pPr>
            <w:r w:rsidRPr="005D6744">
              <w:rPr>
                <w:rFonts w:ascii="华文细黑" w:eastAsia="华文细黑" w:hAnsi="华文细黑" w:cs="华文细黑" w:hint="eastAsia"/>
                <w:sz w:val="24"/>
              </w:rPr>
              <w:t>联系电话：</w:t>
            </w:r>
          </w:p>
          <w:p w:rsidR="00D46A2E" w:rsidRPr="005D6744" w:rsidRDefault="00851778">
            <w:pPr>
              <w:spacing w:line="500" w:lineRule="exact"/>
              <w:rPr>
                <w:rFonts w:ascii="华文细黑" w:eastAsia="华文细黑" w:hAnsi="华文细黑" w:cs="华文细黑"/>
                <w:sz w:val="24"/>
              </w:rPr>
            </w:pPr>
            <w:r w:rsidRPr="005D6744">
              <w:rPr>
                <w:rFonts w:ascii="华文细黑" w:eastAsia="华文细黑" w:hAnsi="华文细黑" w:cs="华文细黑" w:hint="eastAsia"/>
                <w:sz w:val="24"/>
              </w:rPr>
              <w:t>授权代表：</w:t>
            </w:r>
          </w:p>
        </w:tc>
        <w:tc>
          <w:tcPr>
            <w:tcW w:w="5065" w:type="dxa"/>
            <w:gridSpan w:val="5"/>
          </w:tcPr>
          <w:p w:rsidR="00D46A2E" w:rsidRPr="005D6744" w:rsidRDefault="00851778">
            <w:pPr>
              <w:spacing w:line="500" w:lineRule="exact"/>
              <w:rPr>
                <w:rFonts w:ascii="华文细黑" w:eastAsia="华文细黑" w:hAnsi="华文细黑" w:cs="华文细黑"/>
                <w:sz w:val="24"/>
              </w:rPr>
            </w:pPr>
            <w:r w:rsidRPr="005D6744">
              <w:rPr>
                <w:rFonts w:ascii="华文细黑" w:eastAsia="华文细黑" w:hAnsi="华文细黑" w:cs="华文细黑" w:hint="eastAsia"/>
                <w:sz w:val="24"/>
              </w:rPr>
              <w:t>乙方：</w:t>
            </w:r>
          </w:p>
          <w:p w:rsidR="00D46A2E" w:rsidRPr="005D6744" w:rsidRDefault="00851778">
            <w:pPr>
              <w:spacing w:line="500" w:lineRule="exact"/>
              <w:rPr>
                <w:rFonts w:ascii="华文细黑" w:eastAsia="华文细黑" w:hAnsi="华文细黑" w:cs="华文细黑"/>
                <w:sz w:val="24"/>
              </w:rPr>
            </w:pPr>
            <w:r w:rsidRPr="005D6744">
              <w:rPr>
                <w:rFonts w:ascii="华文细黑" w:eastAsia="华文细黑" w:hAnsi="华文细黑" w:cs="华文细黑" w:hint="eastAsia"/>
                <w:sz w:val="24"/>
              </w:rPr>
              <w:t>地址：</w:t>
            </w:r>
          </w:p>
          <w:p w:rsidR="00D46A2E" w:rsidRPr="005D6744" w:rsidRDefault="00851778">
            <w:pPr>
              <w:spacing w:line="500" w:lineRule="exact"/>
              <w:rPr>
                <w:rFonts w:ascii="华文细黑" w:eastAsia="华文细黑" w:hAnsi="华文细黑" w:cs="华文细黑"/>
                <w:sz w:val="24"/>
              </w:rPr>
            </w:pPr>
            <w:r w:rsidRPr="005D6744">
              <w:rPr>
                <w:rFonts w:ascii="华文细黑" w:eastAsia="华文细黑" w:hAnsi="华文细黑" w:cs="华文细黑" w:hint="eastAsia"/>
                <w:sz w:val="24"/>
              </w:rPr>
              <w:t>电话：</w:t>
            </w:r>
          </w:p>
          <w:p w:rsidR="00D46A2E" w:rsidRPr="005D6744" w:rsidRDefault="00851778">
            <w:pPr>
              <w:spacing w:line="500" w:lineRule="exact"/>
              <w:rPr>
                <w:rFonts w:ascii="华文细黑" w:eastAsia="华文细黑" w:hAnsi="华文细黑" w:cs="华文细黑"/>
                <w:sz w:val="24"/>
              </w:rPr>
            </w:pPr>
            <w:r w:rsidRPr="005D6744">
              <w:rPr>
                <w:rFonts w:ascii="华文细黑" w:eastAsia="华文细黑" w:hAnsi="华文细黑" w:cs="华文细黑" w:hint="eastAsia"/>
                <w:sz w:val="24"/>
              </w:rPr>
              <w:t>传真：</w:t>
            </w:r>
          </w:p>
          <w:p w:rsidR="00D46A2E" w:rsidRPr="005D6744" w:rsidRDefault="00851778">
            <w:pPr>
              <w:spacing w:line="500" w:lineRule="exact"/>
              <w:rPr>
                <w:rFonts w:ascii="华文细黑" w:eastAsia="华文细黑" w:hAnsi="华文细黑" w:cs="华文细黑"/>
                <w:sz w:val="24"/>
              </w:rPr>
            </w:pPr>
            <w:r w:rsidRPr="005D6744">
              <w:rPr>
                <w:rFonts w:ascii="华文细黑" w:eastAsia="华文细黑" w:hAnsi="华文细黑" w:cs="华文细黑" w:hint="eastAsia"/>
                <w:sz w:val="24"/>
              </w:rPr>
              <w:t>开户银行：</w:t>
            </w:r>
          </w:p>
          <w:p w:rsidR="00D46A2E" w:rsidRPr="005D6744" w:rsidRDefault="00851778">
            <w:pPr>
              <w:spacing w:line="500" w:lineRule="exact"/>
              <w:rPr>
                <w:rFonts w:ascii="华文细黑" w:eastAsia="华文细黑" w:hAnsi="华文细黑" w:cs="华文细黑"/>
                <w:sz w:val="24"/>
              </w:rPr>
            </w:pPr>
            <w:r w:rsidRPr="005D6744">
              <w:rPr>
                <w:rFonts w:ascii="华文细黑" w:eastAsia="华文细黑" w:hAnsi="华文细黑" w:cs="华文细黑" w:hint="eastAsia"/>
                <w:sz w:val="24"/>
              </w:rPr>
              <w:t>账号：</w:t>
            </w:r>
          </w:p>
          <w:p w:rsidR="00D46A2E" w:rsidRPr="005D6744" w:rsidRDefault="00851778">
            <w:pPr>
              <w:spacing w:line="500" w:lineRule="exact"/>
              <w:rPr>
                <w:rFonts w:ascii="华文细黑" w:eastAsia="华文细黑" w:hAnsi="华文细黑" w:cs="华文细黑"/>
                <w:sz w:val="24"/>
              </w:rPr>
            </w:pPr>
            <w:r w:rsidRPr="005D6744">
              <w:rPr>
                <w:rFonts w:ascii="华文细黑" w:eastAsia="华文细黑" w:hAnsi="华文细黑" w:cs="华文细黑" w:hint="eastAsia"/>
                <w:sz w:val="24"/>
              </w:rPr>
              <w:t>授权代表：</w:t>
            </w:r>
          </w:p>
        </w:tc>
      </w:tr>
      <w:tr w:rsidR="00D46A2E" w:rsidRPr="005D6744">
        <w:trPr>
          <w:trHeight w:val="882"/>
        </w:trPr>
        <w:tc>
          <w:tcPr>
            <w:tcW w:w="9628" w:type="dxa"/>
            <w:gridSpan w:val="9"/>
          </w:tcPr>
          <w:p w:rsidR="00D46A2E" w:rsidRPr="005D6744" w:rsidRDefault="00851778">
            <w:pPr>
              <w:spacing w:line="500" w:lineRule="exact"/>
              <w:rPr>
                <w:rFonts w:ascii="华文细黑" w:eastAsia="华文细黑" w:hAnsi="华文细黑" w:cs="华文细黑"/>
                <w:sz w:val="24"/>
              </w:rPr>
            </w:pPr>
            <w:r w:rsidRPr="005D6744">
              <w:rPr>
                <w:rFonts w:ascii="华文细黑" w:eastAsia="华文细黑" w:hAnsi="华文细黑" w:cs="华文细黑" w:hint="eastAsia"/>
                <w:sz w:val="24"/>
              </w:rPr>
              <w:t>备注：</w:t>
            </w:r>
          </w:p>
          <w:p w:rsidR="00D46A2E" w:rsidRPr="005D6744" w:rsidRDefault="00D46A2E">
            <w:pPr>
              <w:spacing w:line="500" w:lineRule="exact"/>
              <w:rPr>
                <w:rFonts w:ascii="华文细黑" w:eastAsia="华文细黑" w:hAnsi="华文细黑" w:cs="华文细黑"/>
                <w:sz w:val="24"/>
              </w:rPr>
            </w:pPr>
          </w:p>
          <w:p w:rsidR="00D46A2E" w:rsidRPr="005D6744" w:rsidRDefault="00D46A2E">
            <w:pPr>
              <w:spacing w:line="500" w:lineRule="exact"/>
              <w:rPr>
                <w:rFonts w:ascii="华文细黑" w:eastAsia="华文细黑" w:hAnsi="华文细黑" w:cs="华文细黑"/>
                <w:sz w:val="24"/>
              </w:rPr>
            </w:pPr>
          </w:p>
        </w:tc>
      </w:tr>
    </w:tbl>
    <w:p w:rsidR="00D46A2E" w:rsidRPr="005D6744" w:rsidRDefault="00851778">
      <w:pPr>
        <w:tabs>
          <w:tab w:val="left" w:pos="9000"/>
        </w:tabs>
        <w:spacing w:line="276" w:lineRule="auto"/>
        <w:rPr>
          <w:rFonts w:ascii="华文细黑" w:eastAsia="华文细黑" w:hAnsi="华文细黑" w:cs="华文细黑"/>
          <w:sz w:val="21"/>
          <w:szCs w:val="21"/>
        </w:rPr>
        <w:sectPr w:rsidR="00D46A2E" w:rsidRPr="005D6744">
          <w:pgSz w:w="11907" w:h="16840"/>
          <w:pgMar w:top="1134" w:right="1191" w:bottom="1134" w:left="1304" w:header="964" w:footer="992" w:gutter="0"/>
          <w:pgNumType w:fmt="numberInDash"/>
          <w:cols w:space="720"/>
          <w:docGrid w:linePitch="312"/>
        </w:sectPr>
      </w:pPr>
      <w:r w:rsidRPr="005D6744">
        <w:rPr>
          <w:rFonts w:ascii="华文细黑" w:eastAsia="华文细黑" w:hAnsi="华文细黑" w:cs="华文细黑" w:hint="eastAsia"/>
          <w:sz w:val="24"/>
        </w:rPr>
        <w:t>签约时间：      年   月   日          签约地点：</w:t>
      </w:r>
    </w:p>
    <w:p w:rsidR="00D46A2E" w:rsidRPr="005D6744" w:rsidRDefault="00851778">
      <w:pPr>
        <w:pStyle w:val="2"/>
        <w:spacing w:before="0" w:after="0" w:line="360" w:lineRule="auto"/>
        <w:jc w:val="center"/>
        <w:rPr>
          <w:rFonts w:ascii="华文细黑" w:eastAsia="华文细黑" w:hAnsi="华文细黑" w:cs="华文细黑"/>
          <w:b w:val="0"/>
          <w:sz w:val="36"/>
          <w:szCs w:val="30"/>
        </w:rPr>
      </w:pPr>
      <w:bookmarkStart w:id="96" w:name="_Hlt41879464"/>
      <w:bookmarkStart w:id="97" w:name="_Toc12789072"/>
      <w:bookmarkStart w:id="98" w:name="_Toc528911897"/>
      <w:bookmarkEnd w:id="96"/>
      <w:r w:rsidRPr="005D6744">
        <w:rPr>
          <w:rFonts w:ascii="华文细黑" w:eastAsia="华文细黑" w:hAnsi="华文细黑" w:cs="华文细黑" w:hint="eastAsia"/>
          <w:b w:val="0"/>
          <w:sz w:val="36"/>
          <w:szCs w:val="30"/>
        </w:rPr>
        <w:lastRenderedPageBreak/>
        <w:t>第六篇  响应文件格式要求</w:t>
      </w:r>
      <w:bookmarkEnd w:id="97"/>
      <w:bookmarkEnd w:id="98"/>
    </w:p>
    <w:p w:rsidR="00D46A2E" w:rsidRPr="005D6744" w:rsidRDefault="00851778">
      <w:pPr>
        <w:spacing w:line="44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一、经济部分</w:t>
      </w:r>
    </w:p>
    <w:p w:rsidR="00D46A2E" w:rsidRPr="005D6744" w:rsidRDefault="00851778">
      <w:pPr>
        <w:spacing w:line="44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（一）竞争性报价函</w:t>
      </w:r>
    </w:p>
    <w:p w:rsidR="00D46A2E" w:rsidRPr="005D6744" w:rsidRDefault="00851778">
      <w:pPr>
        <w:spacing w:line="44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（二）明细报价表</w:t>
      </w:r>
    </w:p>
    <w:p w:rsidR="00D46A2E" w:rsidRPr="005D6744" w:rsidRDefault="00851778">
      <w:pPr>
        <w:spacing w:line="44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二、技术部分</w:t>
      </w:r>
    </w:p>
    <w:p w:rsidR="00D46A2E" w:rsidRPr="005D6744" w:rsidRDefault="00851778">
      <w:pPr>
        <w:spacing w:line="44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（一）技术应答</w:t>
      </w:r>
    </w:p>
    <w:p w:rsidR="00D46A2E" w:rsidRPr="005D6744" w:rsidRDefault="00851778">
      <w:pPr>
        <w:spacing w:line="44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（二）技术响应偏离表</w:t>
      </w:r>
    </w:p>
    <w:p w:rsidR="00D46A2E" w:rsidRPr="005D6744" w:rsidRDefault="00851778">
      <w:pPr>
        <w:spacing w:line="44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三、服务部分</w:t>
      </w:r>
    </w:p>
    <w:p w:rsidR="00D46A2E" w:rsidRPr="005D6744" w:rsidRDefault="00851778">
      <w:pPr>
        <w:spacing w:line="44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（一）服务要求响应情况：交货时间、质量保证期、售后服务条款等。</w:t>
      </w:r>
    </w:p>
    <w:p w:rsidR="00D46A2E" w:rsidRPr="005D6744" w:rsidRDefault="00851778">
      <w:pPr>
        <w:spacing w:line="44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（二）服务响应偏离表</w:t>
      </w:r>
    </w:p>
    <w:p w:rsidR="00D46A2E" w:rsidRPr="005D6744" w:rsidRDefault="00851778">
      <w:pPr>
        <w:spacing w:line="44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（三）其它优惠承诺</w:t>
      </w:r>
    </w:p>
    <w:p w:rsidR="00D46A2E" w:rsidRPr="005D6744" w:rsidRDefault="00851778">
      <w:pPr>
        <w:spacing w:line="44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四、资格条件及其他</w:t>
      </w:r>
    </w:p>
    <w:p w:rsidR="00D46A2E" w:rsidRPr="005D6744" w:rsidRDefault="00851778">
      <w:pPr>
        <w:snapToGrid w:val="0"/>
        <w:spacing w:line="40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（一）营业执照（副本）或事业单位法人证书（副本）复印件</w:t>
      </w:r>
    </w:p>
    <w:p w:rsidR="00D46A2E" w:rsidRPr="005D6744" w:rsidRDefault="00851778">
      <w:pPr>
        <w:snapToGrid w:val="0"/>
        <w:spacing w:line="40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（二）组织机构代码证复印件</w:t>
      </w:r>
    </w:p>
    <w:p w:rsidR="00D46A2E" w:rsidRPr="005D6744" w:rsidRDefault="00851778">
      <w:pPr>
        <w:snapToGrid w:val="0"/>
        <w:spacing w:line="40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（三）法定代表人身份证明书（格式）</w:t>
      </w:r>
    </w:p>
    <w:p w:rsidR="00D46A2E" w:rsidRPr="005D6744" w:rsidRDefault="00851778">
      <w:pPr>
        <w:snapToGrid w:val="0"/>
        <w:spacing w:line="40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（四）法定代表人授权委托书（格式）</w:t>
      </w:r>
    </w:p>
    <w:p w:rsidR="00D46A2E" w:rsidRPr="005D6744" w:rsidRDefault="00851778">
      <w:pPr>
        <w:snapToGrid w:val="0"/>
        <w:spacing w:line="44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（五）按照资格审查的要求提供财务状况报告（表）或其基本开户银行出具的资信证明复印件，本年度新成立或成立不满一年的组织和自然人无法提供财务状况报告（表）的，可提供银行出具的资信证明复印件</w:t>
      </w:r>
    </w:p>
    <w:p w:rsidR="00D46A2E" w:rsidRPr="005D6744" w:rsidRDefault="00851778">
      <w:pPr>
        <w:snapToGrid w:val="0"/>
        <w:spacing w:line="40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（六）书面声明（格式）</w:t>
      </w:r>
    </w:p>
    <w:p w:rsidR="00D46A2E" w:rsidRPr="005D6744" w:rsidRDefault="00851778">
      <w:pPr>
        <w:snapToGrid w:val="0"/>
        <w:spacing w:line="40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（七）税务登记证（副本）复印件</w:t>
      </w:r>
    </w:p>
    <w:p w:rsidR="00D46A2E" w:rsidRPr="005D6744" w:rsidRDefault="00851778">
      <w:pPr>
        <w:snapToGrid w:val="0"/>
        <w:spacing w:line="440" w:lineRule="exact"/>
        <w:ind w:firstLineChars="200" w:firstLine="480"/>
        <w:rPr>
          <w:rFonts w:ascii="方正仿宋_GBK" w:eastAsia="方正仿宋_GBK" w:hAnsi="宋体"/>
          <w:sz w:val="24"/>
          <w:szCs w:val="24"/>
        </w:rPr>
      </w:pPr>
      <w:r w:rsidRPr="005D6744">
        <w:rPr>
          <w:rFonts w:ascii="华文细黑" w:eastAsia="华文细黑" w:hAnsi="华文细黑" w:cs="华文细黑" w:hint="eastAsia"/>
          <w:sz w:val="24"/>
          <w:szCs w:val="24"/>
        </w:rPr>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D46A2E" w:rsidRPr="005D6744" w:rsidRDefault="00851778">
      <w:pPr>
        <w:snapToGrid w:val="0"/>
        <w:spacing w:line="40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（九）特定资格条件证书或证明文件</w:t>
      </w:r>
    </w:p>
    <w:p w:rsidR="00D46A2E" w:rsidRPr="005D6744" w:rsidRDefault="00851778">
      <w:pPr>
        <w:spacing w:line="44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说明：供应商按“五证合一”登记制度办理营业执照的，组织机构代码证、税务登记证（副本）和社会保险登记证以供应商所提供的法人营业执照（副本）复印件为准</w:t>
      </w:r>
    </w:p>
    <w:p w:rsidR="00D46A2E" w:rsidRPr="005D6744" w:rsidRDefault="00851778">
      <w:pPr>
        <w:spacing w:line="44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五、其他应提供的资料</w:t>
      </w:r>
    </w:p>
    <w:p w:rsidR="00D46A2E" w:rsidRPr="005D6744" w:rsidRDefault="00851778">
      <w:pPr>
        <w:spacing w:line="440" w:lineRule="exact"/>
        <w:ind w:firstLineChars="200" w:firstLine="480"/>
        <w:rPr>
          <w:rFonts w:ascii="华文细黑" w:eastAsia="华文细黑" w:hAnsi="华文细黑" w:cs="华文细黑"/>
          <w:b/>
          <w:sz w:val="24"/>
          <w:szCs w:val="24"/>
        </w:rPr>
      </w:pPr>
      <w:r w:rsidRPr="005D6744">
        <w:rPr>
          <w:rFonts w:ascii="华文细黑" w:eastAsia="华文细黑" w:hAnsi="华文细黑" w:cs="华文细黑" w:hint="eastAsia"/>
          <w:sz w:val="24"/>
          <w:szCs w:val="24"/>
        </w:rPr>
        <w:t>（一）供应商小微企业证明文件</w:t>
      </w:r>
      <w:r w:rsidRPr="005D6744">
        <w:rPr>
          <w:rFonts w:ascii="华文细黑" w:eastAsia="华文细黑" w:hAnsi="华文细黑" w:cs="华文细黑" w:hint="eastAsia"/>
          <w:b/>
          <w:sz w:val="24"/>
          <w:szCs w:val="24"/>
        </w:rPr>
        <w:t>（非小微企业不提供）</w:t>
      </w:r>
    </w:p>
    <w:p w:rsidR="00D46A2E" w:rsidRPr="005D6744" w:rsidRDefault="00851778">
      <w:pPr>
        <w:spacing w:line="44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（二）联合体共同联合协议（如果有）</w:t>
      </w:r>
    </w:p>
    <w:p w:rsidR="00D46A2E" w:rsidRPr="005D6744" w:rsidRDefault="00851778">
      <w:pPr>
        <w:spacing w:line="44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（三）其他资料</w:t>
      </w:r>
    </w:p>
    <w:p w:rsidR="00D46A2E" w:rsidRPr="005D6744" w:rsidRDefault="00851778">
      <w:pPr>
        <w:spacing w:line="44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1.保证金缴纳情况证明文件2.其他与项目有关的资料</w:t>
      </w:r>
    </w:p>
    <w:p w:rsidR="00D46A2E" w:rsidRPr="005D6744" w:rsidRDefault="00D46A2E">
      <w:pPr>
        <w:snapToGrid w:val="0"/>
        <w:spacing w:line="360" w:lineRule="auto"/>
        <w:rPr>
          <w:rFonts w:ascii="华文细黑" w:eastAsia="华文细黑" w:hAnsi="华文细黑" w:cs="华文细黑"/>
          <w:sz w:val="24"/>
          <w:szCs w:val="24"/>
          <w:bdr w:val="single" w:sz="4" w:space="0" w:color="auto"/>
        </w:rPr>
        <w:sectPr w:rsidR="00D46A2E" w:rsidRPr="005D6744">
          <w:pgSz w:w="11907" w:h="16840"/>
          <w:pgMar w:top="1134" w:right="1191" w:bottom="1134" w:left="1304" w:header="851" w:footer="992" w:gutter="0"/>
          <w:pgNumType w:fmt="numberInDash"/>
          <w:cols w:space="720"/>
          <w:docGrid w:linePitch="380" w:charSpace="-5735"/>
        </w:sectPr>
      </w:pPr>
    </w:p>
    <w:p w:rsidR="00D46A2E" w:rsidRPr="005D6744" w:rsidRDefault="00851778">
      <w:pPr>
        <w:pStyle w:val="3"/>
        <w:spacing w:before="0" w:after="0" w:line="360" w:lineRule="auto"/>
        <w:rPr>
          <w:rFonts w:ascii="华文细黑" w:eastAsia="华文细黑" w:hAnsi="华文细黑" w:cs="华文细黑"/>
          <w:sz w:val="24"/>
          <w:szCs w:val="24"/>
        </w:rPr>
      </w:pPr>
      <w:bookmarkStart w:id="99" w:name="_Toc313008356"/>
      <w:bookmarkStart w:id="100" w:name="_Toc528911898"/>
      <w:bookmarkStart w:id="101" w:name="_Toc342913419"/>
      <w:bookmarkStart w:id="102" w:name="_Toc313888360"/>
      <w:bookmarkStart w:id="103" w:name="_Toc12789073"/>
      <w:bookmarkStart w:id="104" w:name="_Toc283382454"/>
      <w:r w:rsidRPr="005D6744">
        <w:rPr>
          <w:rFonts w:ascii="华文细黑" w:eastAsia="华文细黑" w:hAnsi="华文细黑" w:cs="华文细黑" w:hint="eastAsia"/>
          <w:sz w:val="24"/>
          <w:szCs w:val="24"/>
        </w:rPr>
        <w:lastRenderedPageBreak/>
        <w:t>一、经济部分</w:t>
      </w:r>
      <w:bookmarkEnd w:id="99"/>
      <w:bookmarkEnd w:id="100"/>
      <w:bookmarkEnd w:id="101"/>
      <w:bookmarkEnd w:id="102"/>
    </w:p>
    <w:bookmarkEnd w:id="103"/>
    <w:bookmarkEnd w:id="104"/>
    <w:p w:rsidR="00D46A2E" w:rsidRPr="005D6744" w:rsidRDefault="00851778">
      <w:pPr>
        <w:tabs>
          <w:tab w:val="left" w:pos="6300"/>
        </w:tabs>
        <w:snapToGrid w:val="0"/>
        <w:spacing w:line="360" w:lineRule="auto"/>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（一）竞争性报价函</w:t>
      </w:r>
    </w:p>
    <w:p w:rsidR="00D46A2E" w:rsidRPr="005D6744" w:rsidRDefault="00851778">
      <w:pPr>
        <w:tabs>
          <w:tab w:val="left" w:pos="6300"/>
        </w:tabs>
        <w:snapToGrid w:val="0"/>
        <w:spacing w:line="480" w:lineRule="exact"/>
        <w:jc w:val="center"/>
        <w:outlineLvl w:val="0"/>
        <w:rPr>
          <w:rFonts w:ascii="华文细黑" w:eastAsia="华文细黑" w:hAnsi="华文细黑" w:cs="华文细黑"/>
          <w:b/>
          <w:szCs w:val="28"/>
        </w:rPr>
      </w:pPr>
      <w:r w:rsidRPr="005D6744">
        <w:rPr>
          <w:rFonts w:ascii="华文细黑" w:eastAsia="华文细黑" w:hAnsi="华文细黑" w:cs="华文细黑" w:hint="eastAsia"/>
          <w:b/>
          <w:szCs w:val="28"/>
        </w:rPr>
        <w:t>竞争性报价函</w:t>
      </w:r>
    </w:p>
    <w:p w:rsidR="00D46A2E" w:rsidRPr="005D6744" w:rsidRDefault="00851778">
      <w:pPr>
        <w:tabs>
          <w:tab w:val="left" w:pos="6300"/>
        </w:tabs>
        <w:snapToGrid w:val="0"/>
        <w:spacing w:line="312" w:lineRule="auto"/>
        <w:rPr>
          <w:rFonts w:ascii="华文细黑" w:eastAsia="华文细黑" w:hAnsi="华文细黑" w:cs="华文细黑"/>
          <w:sz w:val="24"/>
          <w:szCs w:val="24"/>
        </w:rPr>
      </w:pPr>
      <w:r w:rsidRPr="005D6744">
        <w:rPr>
          <w:rFonts w:ascii="华文细黑" w:eastAsia="华文细黑" w:hAnsi="华文细黑" w:cs="华文细黑" w:hint="eastAsia"/>
          <w:sz w:val="24"/>
          <w:szCs w:val="24"/>
          <w:u w:val="single"/>
        </w:rPr>
        <w:t>四川外国语大学</w:t>
      </w:r>
      <w:r w:rsidRPr="005D6744">
        <w:rPr>
          <w:rFonts w:ascii="华文细黑" w:eastAsia="华文细黑" w:hAnsi="华文细黑" w:cs="华文细黑" w:hint="eastAsia"/>
          <w:sz w:val="24"/>
          <w:szCs w:val="24"/>
        </w:rPr>
        <w:t>：</w:t>
      </w:r>
    </w:p>
    <w:p w:rsidR="00D46A2E" w:rsidRPr="005D6744" w:rsidRDefault="00851778">
      <w:pPr>
        <w:tabs>
          <w:tab w:val="left" w:pos="6300"/>
        </w:tabs>
        <w:snapToGrid w:val="0"/>
        <w:spacing w:line="312" w:lineRule="auto"/>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我方收到____________________________（谈判项目名称）的竞争性谈判文件，经详细研究，决定参加该谈判项目的竞争谈判。</w:t>
      </w:r>
    </w:p>
    <w:p w:rsidR="00D46A2E" w:rsidRPr="005D6744" w:rsidRDefault="00851778">
      <w:pPr>
        <w:tabs>
          <w:tab w:val="left" w:pos="6300"/>
        </w:tabs>
        <w:snapToGrid w:val="0"/>
        <w:spacing w:line="312" w:lineRule="auto"/>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1.愿意按照竞争性谈判文件中的一切要求，提供本项目的交货及技术服务，初始报价为人民币大写：元整；人民币小写：元。以我公司最后报价为准。</w:t>
      </w:r>
    </w:p>
    <w:p w:rsidR="00D46A2E" w:rsidRPr="005D6744" w:rsidRDefault="00851778">
      <w:pPr>
        <w:tabs>
          <w:tab w:val="left" w:pos="6300"/>
        </w:tabs>
        <w:snapToGrid w:val="0"/>
        <w:spacing w:line="312" w:lineRule="auto"/>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2.我方现提交的响应文件为：响应文件正本1份，副本2份。</w:t>
      </w:r>
    </w:p>
    <w:p w:rsidR="00D46A2E" w:rsidRPr="005D6744" w:rsidRDefault="00851778">
      <w:pPr>
        <w:tabs>
          <w:tab w:val="left" w:pos="6300"/>
        </w:tabs>
        <w:snapToGrid w:val="0"/>
        <w:spacing w:line="312" w:lineRule="auto"/>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3.我方承诺：本次谈判的有效期为90天。</w:t>
      </w:r>
    </w:p>
    <w:p w:rsidR="00D46A2E" w:rsidRPr="005D6744" w:rsidRDefault="00851778">
      <w:pPr>
        <w:tabs>
          <w:tab w:val="left" w:pos="6300"/>
        </w:tabs>
        <w:snapToGrid w:val="0"/>
        <w:spacing w:line="312" w:lineRule="auto"/>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4.我方完全理解和接受贵方竞争性谈判文件的一切规定和要求及谈判评审办法。</w:t>
      </w:r>
    </w:p>
    <w:p w:rsidR="00D46A2E" w:rsidRPr="005D6744" w:rsidRDefault="00851778">
      <w:pPr>
        <w:tabs>
          <w:tab w:val="left" w:pos="6300"/>
        </w:tabs>
        <w:snapToGrid w:val="0"/>
        <w:spacing w:line="312" w:lineRule="auto"/>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5.在整个竞争性谈判过程中，我方若有违规行为，接受按照《中华人民共和国政府采购法》和《竞争性谈判文件》之规定给予惩罚。</w:t>
      </w:r>
    </w:p>
    <w:p w:rsidR="00D46A2E" w:rsidRPr="005D6744" w:rsidRDefault="00851778">
      <w:pPr>
        <w:tabs>
          <w:tab w:val="left" w:pos="6300"/>
        </w:tabs>
        <w:snapToGrid w:val="0"/>
        <w:spacing w:line="312" w:lineRule="auto"/>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6.我方若成为成交供应商，将按照最终谈判结果签订合同，并且严格履行合同义务。本承诺函将成为合同不可分割的一部分，与合同具有同等的法律效力。</w:t>
      </w:r>
    </w:p>
    <w:p w:rsidR="00D46A2E" w:rsidRPr="005D6744" w:rsidRDefault="00851778">
      <w:pPr>
        <w:tabs>
          <w:tab w:val="left" w:pos="6300"/>
        </w:tabs>
        <w:snapToGrid w:val="0"/>
        <w:spacing w:line="312" w:lineRule="auto"/>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7.我方同意按竞争性谈判文件规定，交纳竞争性谈判文件要求的保证金。</w:t>
      </w:r>
    </w:p>
    <w:p w:rsidR="00D46A2E" w:rsidRPr="005D6744" w:rsidRDefault="00851778">
      <w:pPr>
        <w:tabs>
          <w:tab w:val="left" w:pos="6300"/>
        </w:tabs>
        <w:snapToGrid w:val="0"/>
        <w:spacing w:line="312" w:lineRule="auto"/>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8.</w:t>
      </w:r>
      <w:r w:rsidRPr="005D6744">
        <w:rPr>
          <w:rFonts w:ascii="华文细黑" w:eastAsia="华文细黑" w:hAnsi="华文细黑" w:cs="华文细黑" w:hint="eastAsia"/>
          <w:sz w:val="24"/>
          <w:szCs w:val="28"/>
        </w:rPr>
        <w:t>我方未</w:t>
      </w:r>
      <w:r w:rsidRPr="005D6744">
        <w:rPr>
          <w:rFonts w:ascii="华文细黑" w:eastAsia="华文细黑" w:hAnsi="华文细黑" w:cs="华文细黑" w:hint="eastAsia"/>
          <w:sz w:val="24"/>
          <w:szCs w:val="24"/>
        </w:rPr>
        <w:t>为采购项目提供整体设计、规范编制或者项目管理、监理、检测等服务。</w:t>
      </w:r>
    </w:p>
    <w:p w:rsidR="00D46A2E" w:rsidRPr="005D6744" w:rsidRDefault="00851778">
      <w:pPr>
        <w:tabs>
          <w:tab w:val="left" w:pos="6300"/>
        </w:tabs>
        <w:snapToGrid w:val="0"/>
        <w:spacing w:line="312" w:lineRule="auto"/>
        <w:ind w:firstLine="570"/>
        <w:rPr>
          <w:rFonts w:ascii="华文细黑" w:eastAsia="华文细黑" w:hAnsi="华文细黑" w:cs="华文细黑"/>
          <w:sz w:val="24"/>
          <w:szCs w:val="24"/>
        </w:rPr>
      </w:pPr>
      <w:r w:rsidRPr="005D6744">
        <w:rPr>
          <w:rFonts w:ascii="华文细黑" w:eastAsia="华文细黑" w:hAnsi="华文细黑" w:cs="华文细黑" w:hint="eastAsia"/>
          <w:sz w:val="24"/>
          <w:szCs w:val="24"/>
        </w:rPr>
        <w:t>供应商（公章）：</w:t>
      </w:r>
    </w:p>
    <w:p w:rsidR="00D46A2E" w:rsidRPr="005D6744" w:rsidRDefault="00851778">
      <w:pPr>
        <w:tabs>
          <w:tab w:val="left" w:pos="6300"/>
        </w:tabs>
        <w:snapToGrid w:val="0"/>
        <w:spacing w:line="312" w:lineRule="auto"/>
        <w:ind w:firstLine="570"/>
        <w:rPr>
          <w:rFonts w:ascii="华文细黑" w:eastAsia="华文细黑" w:hAnsi="华文细黑" w:cs="华文细黑"/>
          <w:sz w:val="24"/>
          <w:szCs w:val="24"/>
        </w:rPr>
      </w:pPr>
      <w:r w:rsidRPr="005D6744">
        <w:rPr>
          <w:rFonts w:ascii="华文细黑" w:eastAsia="华文细黑" w:hAnsi="华文细黑" w:cs="华文细黑" w:hint="eastAsia"/>
          <w:sz w:val="24"/>
          <w:szCs w:val="24"/>
        </w:rPr>
        <w:t xml:space="preserve">地址：  </w:t>
      </w:r>
    </w:p>
    <w:p w:rsidR="00D46A2E" w:rsidRPr="005D6744" w:rsidRDefault="00851778">
      <w:pPr>
        <w:tabs>
          <w:tab w:val="left" w:pos="6300"/>
        </w:tabs>
        <w:snapToGrid w:val="0"/>
        <w:spacing w:line="312" w:lineRule="auto"/>
        <w:ind w:firstLine="570"/>
        <w:rPr>
          <w:rFonts w:ascii="华文细黑" w:eastAsia="华文细黑" w:hAnsi="华文细黑" w:cs="华文细黑"/>
          <w:sz w:val="24"/>
          <w:szCs w:val="24"/>
        </w:rPr>
      </w:pPr>
      <w:r w:rsidRPr="005D6744">
        <w:rPr>
          <w:rFonts w:ascii="华文细黑" w:eastAsia="华文细黑" w:hAnsi="华文细黑" w:cs="华文细黑" w:hint="eastAsia"/>
          <w:sz w:val="24"/>
          <w:szCs w:val="24"/>
        </w:rPr>
        <w:t>电话：                           传真：</w:t>
      </w:r>
    </w:p>
    <w:p w:rsidR="00D46A2E" w:rsidRPr="005D6744" w:rsidRDefault="00851778">
      <w:pPr>
        <w:tabs>
          <w:tab w:val="left" w:pos="6300"/>
        </w:tabs>
        <w:snapToGrid w:val="0"/>
        <w:spacing w:line="312" w:lineRule="auto"/>
        <w:ind w:firstLine="570"/>
        <w:rPr>
          <w:rFonts w:ascii="华文细黑" w:eastAsia="华文细黑" w:hAnsi="华文细黑" w:cs="华文细黑"/>
          <w:sz w:val="24"/>
          <w:szCs w:val="24"/>
        </w:rPr>
      </w:pPr>
      <w:r w:rsidRPr="005D6744">
        <w:rPr>
          <w:rFonts w:ascii="华文细黑" w:eastAsia="华文细黑" w:hAnsi="华文细黑" w:cs="华文细黑" w:hint="eastAsia"/>
          <w:sz w:val="24"/>
          <w:szCs w:val="24"/>
        </w:rPr>
        <w:t>网址：                           邮编：</w:t>
      </w:r>
    </w:p>
    <w:p w:rsidR="00D46A2E" w:rsidRPr="005D6744" w:rsidRDefault="00851778">
      <w:pPr>
        <w:tabs>
          <w:tab w:val="left" w:pos="6300"/>
        </w:tabs>
        <w:snapToGrid w:val="0"/>
        <w:spacing w:line="312" w:lineRule="auto"/>
        <w:ind w:firstLine="570"/>
        <w:rPr>
          <w:rFonts w:ascii="华文细黑" w:eastAsia="华文细黑" w:hAnsi="华文细黑" w:cs="华文细黑"/>
          <w:sz w:val="24"/>
          <w:szCs w:val="24"/>
        </w:rPr>
      </w:pPr>
      <w:r w:rsidRPr="005D6744">
        <w:rPr>
          <w:rFonts w:ascii="华文细黑" w:eastAsia="华文细黑" w:hAnsi="华文细黑" w:cs="华文细黑" w:hint="eastAsia"/>
          <w:sz w:val="24"/>
          <w:szCs w:val="24"/>
        </w:rPr>
        <w:t>联系人：</w:t>
      </w:r>
    </w:p>
    <w:p w:rsidR="00D46A2E" w:rsidRPr="005D6744" w:rsidRDefault="00851778">
      <w:pPr>
        <w:snapToGrid w:val="0"/>
        <w:spacing w:line="312" w:lineRule="auto"/>
        <w:ind w:firstLineChars="200" w:firstLine="480"/>
        <w:rPr>
          <w:rFonts w:ascii="华文细黑" w:eastAsia="华文细黑" w:hAnsi="华文细黑" w:cs="华文细黑"/>
          <w:sz w:val="24"/>
          <w:szCs w:val="24"/>
        </w:rPr>
        <w:sectPr w:rsidR="00D46A2E" w:rsidRPr="005D6744">
          <w:pgSz w:w="11907" w:h="16840"/>
          <w:pgMar w:top="1134" w:right="1191" w:bottom="1134" w:left="1304" w:header="851" w:footer="992" w:gutter="0"/>
          <w:pgNumType w:fmt="numberInDash"/>
          <w:cols w:space="720"/>
          <w:docGrid w:linePitch="380" w:charSpace="-5735"/>
        </w:sectPr>
      </w:pPr>
      <w:r w:rsidRPr="005D6744">
        <w:rPr>
          <w:rFonts w:ascii="华文细黑" w:eastAsia="华文细黑" w:hAnsi="华文细黑" w:cs="华文细黑" w:hint="eastAsia"/>
          <w:sz w:val="24"/>
          <w:szCs w:val="24"/>
        </w:rPr>
        <w:t xml:space="preserve">                               年   月   日</w:t>
      </w:r>
    </w:p>
    <w:p w:rsidR="00D46A2E" w:rsidRPr="005D6744" w:rsidRDefault="00851778">
      <w:pPr>
        <w:tabs>
          <w:tab w:val="left" w:pos="2895"/>
        </w:tabs>
        <w:spacing w:line="360" w:lineRule="auto"/>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lastRenderedPageBreak/>
        <w:t>（二）明细报价表</w:t>
      </w:r>
    </w:p>
    <w:p w:rsidR="00D46A2E" w:rsidRPr="005D6744" w:rsidRDefault="00851778">
      <w:pPr>
        <w:jc w:val="center"/>
        <w:rPr>
          <w:rFonts w:ascii="华文细黑" w:eastAsia="华文细黑" w:hAnsi="华文细黑" w:cs="华文细黑"/>
          <w:b/>
          <w:szCs w:val="28"/>
        </w:rPr>
      </w:pPr>
      <w:r w:rsidRPr="005D6744">
        <w:rPr>
          <w:rFonts w:ascii="华文细黑" w:eastAsia="华文细黑" w:hAnsi="华文细黑" w:cs="华文细黑" w:hint="eastAsia"/>
          <w:b/>
          <w:szCs w:val="28"/>
        </w:rPr>
        <w:t>明细报价表</w:t>
      </w:r>
    </w:p>
    <w:p w:rsidR="00D46A2E" w:rsidRPr="005D6744" w:rsidRDefault="00851778">
      <w:pPr>
        <w:spacing w:line="360" w:lineRule="auto"/>
        <w:rPr>
          <w:rFonts w:ascii="华文细黑" w:eastAsia="华文细黑" w:hAnsi="华文细黑" w:cs="华文细黑"/>
          <w:sz w:val="24"/>
          <w:szCs w:val="24"/>
        </w:rPr>
      </w:pPr>
      <w:r w:rsidRPr="005D6744">
        <w:rPr>
          <w:rFonts w:ascii="华文细黑" w:eastAsia="华文细黑" w:hAnsi="华文细黑" w:cs="华文细黑" w:hint="eastAsia"/>
          <w:sz w:val="24"/>
          <w:szCs w:val="24"/>
        </w:rPr>
        <w:t>项目编号：</w:t>
      </w:r>
    </w:p>
    <w:p w:rsidR="00D46A2E" w:rsidRPr="005D6744" w:rsidRDefault="00851778">
      <w:pPr>
        <w:spacing w:line="360" w:lineRule="auto"/>
        <w:rPr>
          <w:rFonts w:ascii="华文细黑" w:eastAsia="华文细黑" w:hAnsi="华文细黑" w:cs="华文细黑"/>
          <w:sz w:val="24"/>
          <w:szCs w:val="24"/>
          <w:u w:val="single"/>
        </w:rPr>
      </w:pPr>
      <w:r w:rsidRPr="005D6744">
        <w:rPr>
          <w:rFonts w:ascii="华文细黑" w:eastAsia="华文细黑" w:hAnsi="华文细黑"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D46A2E" w:rsidRPr="005D6744">
        <w:trPr>
          <w:trHeight w:val="885"/>
        </w:trPr>
        <w:tc>
          <w:tcPr>
            <w:tcW w:w="1648" w:type="dxa"/>
            <w:vAlign w:val="center"/>
          </w:tcPr>
          <w:p w:rsidR="00D46A2E" w:rsidRPr="005D6744" w:rsidRDefault="00851778">
            <w:pPr>
              <w:spacing w:line="500" w:lineRule="exact"/>
              <w:jc w:val="center"/>
              <w:rPr>
                <w:rFonts w:ascii="华文细黑" w:eastAsia="华文细黑" w:hAnsi="华文细黑" w:cs="华文细黑"/>
                <w:sz w:val="24"/>
                <w:szCs w:val="28"/>
              </w:rPr>
            </w:pPr>
            <w:r w:rsidRPr="005D6744">
              <w:rPr>
                <w:rFonts w:ascii="华文细黑" w:eastAsia="华文细黑" w:hAnsi="华文细黑" w:cs="华文细黑" w:hint="eastAsia"/>
                <w:sz w:val="24"/>
                <w:szCs w:val="28"/>
              </w:rPr>
              <w:t>产品名称</w:t>
            </w:r>
          </w:p>
        </w:tc>
        <w:tc>
          <w:tcPr>
            <w:tcW w:w="1721" w:type="dxa"/>
            <w:vAlign w:val="center"/>
          </w:tcPr>
          <w:p w:rsidR="00D46A2E" w:rsidRPr="005D6744" w:rsidRDefault="00851778">
            <w:pPr>
              <w:spacing w:line="500" w:lineRule="exact"/>
              <w:jc w:val="center"/>
              <w:rPr>
                <w:rFonts w:ascii="华文细黑" w:eastAsia="华文细黑" w:hAnsi="华文细黑" w:cs="华文细黑"/>
                <w:sz w:val="24"/>
                <w:szCs w:val="28"/>
              </w:rPr>
            </w:pPr>
            <w:r w:rsidRPr="005D6744">
              <w:rPr>
                <w:rFonts w:ascii="华文细黑" w:eastAsia="华文细黑" w:hAnsi="华文细黑" w:cs="华文细黑" w:hint="eastAsia"/>
                <w:sz w:val="24"/>
                <w:szCs w:val="28"/>
              </w:rPr>
              <w:t>品牌及产地</w:t>
            </w:r>
          </w:p>
        </w:tc>
        <w:tc>
          <w:tcPr>
            <w:tcW w:w="1417" w:type="dxa"/>
            <w:vAlign w:val="center"/>
          </w:tcPr>
          <w:p w:rsidR="00D46A2E" w:rsidRPr="005D6744" w:rsidRDefault="00851778">
            <w:pPr>
              <w:spacing w:line="500" w:lineRule="exact"/>
              <w:jc w:val="center"/>
              <w:rPr>
                <w:rFonts w:ascii="华文细黑" w:eastAsia="华文细黑" w:hAnsi="华文细黑" w:cs="华文细黑"/>
                <w:sz w:val="24"/>
                <w:szCs w:val="28"/>
              </w:rPr>
            </w:pPr>
            <w:r w:rsidRPr="005D6744">
              <w:rPr>
                <w:rFonts w:ascii="华文细黑" w:eastAsia="华文细黑" w:hAnsi="华文细黑" w:cs="华文细黑" w:hint="eastAsia"/>
                <w:sz w:val="24"/>
                <w:szCs w:val="28"/>
              </w:rPr>
              <w:t>制造商名称</w:t>
            </w:r>
          </w:p>
        </w:tc>
        <w:tc>
          <w:tcPr>
            <w:tcW w:w="1250" w:type="dxa"/>
            <w:vAlign w:val="center"/>
          </w:tcPr>
          <w:p w:rsidR="00D46A2E" w:rsidRPr="005D6744" w:rsidRDefault="00851778">
            <w:pPr>
              <w:spacing w:line="500" w:lineRule="exact"/>
              <w:jc w:val="center"/>
              <w:rPr>
                <w:rFonts w:ascii="华文细黑" w:eastAsia="华文细黑" w:hAnsi="华文细黑" w:cs="华文细黑"/>
                <w:sz w:val="24"/>
                <w:szCs w:val="28"/>
              </w:rPr>
            </w:pPr>
            <w:r w:rsidRPr="005D6744">
              <w:rPr>
                <w:rFonts w:ascii="华文细黑" w:eastAsia="华文细黑" w:hAnsi="华文细黑" w:cs="华文细黑" w:hint="eastAsia"/>
                <w:sz w:val="24"/>
                <w:szCs w:val="28"/>
              </w:rPr>
              <w:t>规格型号</w:t>
            </w:r>
          </w:p>
        </w:tc>
        <w:tc>
          <w:tcPr>
            <w:tcW w:w="867" w:type="dxa"/>
            <w:vAlign w:val="center"/>
          </w:tcPr>
          <w:p w:rsidR="00D46A2E" w:rsidRPr="005D6744" w:rsidRDefault="00851778">
            <w:pPr>
              <w:spacing w:line="500" w:lineRule="exact"/>
              <w:jc w:val="center"/>
              <w:rPr>
                <w:rFonts w:ascii="华文细黑" w:eastAsia="华文细黑" w:hAnsi="华文细黑" w:cs="华文细黑"/>
                <w:sz w:val="24"/>
                <w:szCs w:val="28"/>
              </w:rPr>
            </w:pPr>
            <w:r w:rsidRPr="005D6744">
              <w:rPr>
                <w:rFonts w:ascii="华文细黑" w:eastAsia="华文细黑" w:hAnsi="华文细黑" w:cs="华文细黑" w:hint="eastAsia"/>
                <w:sz w:val="24"/>
                <w:szCs w:val="28"/>
              </w:rPr>
              <w:t>数量</w:t>
            </w:r>
          </w:p>
        </w:tc>
        <w:tc>
          <w:tcPr>
            <w:tcW w:w="1186" w:type="dxa"/>
            <w:vAlign w:val="center"/>
          </w:tcPr>
          <w:p w:rsidR="00D46A2E" w:rsidRPr="005D6744" w:rsidRDefault="00851778">
            <w:pPr>
              <w:pStyle w:val="af"/>
              <w:spacing w:line="500" w:lineRule="exact"/>
              <w:jc w:val="center"/>
              <w:rPr>
                <w:rFonts w:ascii="华文细黑" w:eastAsia="华文细黑" w:hAnsi="华文细黑" w:cs="华文细黑"/>
                <w:sz w:val="24"/>
                <w:szCs w:val="28"/>
              </w:rPr>
            </w:pPr>
            <w:r w:rsidRPr="005D6744">
              <w:rPr>
                <w:rFonts w:ascii="华文细黑" w:eastAsia="华文细黑" w:hAnsi="华文细黑" w:cs="华文细黑" w:hint="eastAsia"/>
                <w:sz w:val="24"/>
                <w:szCs w:val="28"/>
              </w:rPr>
              <w:t>单价</w:t>
            </w:r>
          </w:p>
          <w:p w:rsidR="00D46A2E" w:rsidRPr="005D6744" w:rsidRDefault="00851778">
            <w:pPr>
              <w:pStyle w:val="af"/>
              <w:spacing w:line="500" w:lineRule="exact"/>
              <w:jc w:val="center"/>
              <w:rPr>
                <w:rFonts w:ascii="华文细黑" w:eastAsia="华文细黑" w:hAnsi="华文细黑" w:cs="华文细黑"/>
                <w:sz w:val="24"/>
                <w:szCs w:val="28"/>
              </w:rPr>
            </w:pPr>
            <w:r w:rsidRPr="005D6744">
              <w:rPr>
                <w:rFonts w:ascii="华文细黑" w:eastAsia="华文细黑" w:hAnsi="华文细黑" w:cs="华文细黑" w:hint="eastAsia"/>
                <w:sz w:val="24"/>
                <w:szCs w:val="28"/>
              </w:rPr>
              <w:t>（   ）</w:t>
            </w:r>
          </w:p>
        </w:tc>
        <w:tc>
          <w:tcPr>
            <w:tcW w:w="1233" w:type="dxa"/>
            <w:vAlign w:val="center"/>
          </w:tcPr>
          <w:p w:rsidR="00D46A2E" w:rsidRPr="005D6744" w:rsidRDefault="00851778">
            <w:pPr>
              <w:spacing w:line="500" w:lineRule="exact"/>
              <w:jc w:val="center"/>
              <w:rPr>
                <w:rFonts w:ascii="华文细黑" w:eastAsia="华文细黑" w:hAnsi="华文细黑" w:cs="华文细黑"/>
                <w:sz w:val="24"/>
                <w:szCs w:val="28"/>
              </w:rPr>
            </w:pPr>
            <w:r w:rsidRPr="005D6744">
              <w:rPr>
                <w:rFonts w:ascii="华文细黑" w:eastAsia="华文细黑" w:hAnsi="华文细黑" w:cs="华文细黑" w:hint="eastAsia"/>
                <w:sz w:val="24"/>
                <w:szCs w:val="28"/>
              </w:rPr>
              <w:t>合计</w:t>
            </w:r>
          </w:p>
          <w:p w:rsidR="00D46A2E" w:rsidRPr="005D6744" w:rsidRDefault="00851778">
            <w:pPr>
              <w:spacing w:line="500" w:lineRule="exact"/>
              <w:jc w:val="center"/>
              <w:rPr>
                <w:rFonts w:ascii="华文细黑" w:eastAsia="华文细黑" w:hAnsi="华文细黑" w:cs="华文细黑"/>
                <w:sz w:val="24"/>
                <w:szCs w:val="28"/>
              </w:rPr>
            </w:pPr>
            <w:r w:rsidRPr="005D6744">
              <w:rPr>
                <w:rFonts w:ascii="华文细黑" w:eastAsia="华文细黑" w:hAnsi="华文细黑" w:cs="华文细黑" w:hint="eastAsia"/>
                <w:sz w:val="24"/>
                <w:szCs w:val="28"/>
              </w:rPr>
              <w:t>（   ）</w:t>
            </w:r>
          </w:p>
        </w:tc>
      </w:tr>
      <w:tr w:rsidR="00D46A2E" w:rsidRPr="005D6744">
        <w:trPr>
          <w:trHeight w:val="724"/>
        </w:trPr>
        <w:tc>
          <w:tcPr>
            <w:tcW w:w="1648" w:type="dxa"/>
            <w:tcBorders>
              <w:bottom w:val="single" w:sz="4" w:space="0" w:color="auto"/>
            </w:tcBorders>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1721" w:type="dxa"/>
            <w:tcBorders>
              <w:bottom w:val="single" w:sz="4" w:space="0" w:color="auto"/>
            </w:tcBorders>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1417" w:type="dxa"/>
            <w:tcBorders>
              <w:bottom w:val="single" w:sz="4" w:space="0" w:color="auto"/>
            </w:tcBorders>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1250" w:type="dxa"/>
            <w:tcBorders>
              <w:bottom w:val="single" w:sz="4" w:space="0" w:color="auto"/>
            </w:tcBorders>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867" w:type="dxa"/>
            <w:tcBorders>
              <w:bottom w:val="single" w:sz="4" w:space="0" w:color="auto"/>
            </w:tcBorders>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1186" w:type="dxa"/>
            <w:tcBorders>
              <w:bottom w:val="single" w:sz="4" w:space="0" w:color="auto"/>
            </w:tcBorders>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1233" w:type="dxa"/>
            <w:tcBorders>
              <w:bottom w:val="single" w:sz="4" w:space="0" w:color="auto"/>
            </w:tcBorders>
            <w:vAlign w:val="center"/>
          </w:tcPr>
          <w:p w:rsidR="00D46A2E" w:rsidRPr="005D6744" w:rsidRDefault="00D46A2E">
            <w:pPr>
              <w:spacing w:line="500" w:lineRule="exact"/>
              <w:jc w:val="center"/>
              <w:rPr>
                <w:rFonts w:ascii="华文细黑" w:eastAsia="华文细黑" w:hAnsi="华文细黑" w:cs="华文细黑"/>
                <w:sz w:val="24"/>
                <w:szCs w:val="28"/>
              </w:rPr>
            </w:pPr>
          </w:p>
        </w:tc>
      </w:tr>
      <w:tr w:rsidR="00D46A2E" w:rsidRPr="005D6744">
        <w:trPr>
          <w:trHeight w:val="756"/>
        </w:trPr>
        <w:tc>
          <w:tcPr>
            <w:tcW w:w="1648" w:type="dxa"/>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1721" w:type="dxa"/>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1417" w:type="dxa"/>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1250" w:type="dxa"/>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867" w:type="dxa"/>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1186" w:type="dxa"/>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1233" w:type="dxa"/>
            <w:vAlign w:val="center"/>
          </w:tcPr>
          <w:p w:rsidR="00D46A2E" w:rsidRPr="005D6744" w:rsidRDefault="00D46A2E">
            <w:pPr>
              <w:spacing w:line="500" w:lineRule="exact"/>
              <w:jc w:val="center"/>
              <w:rPr>
                <w:rFonts w:ascii="华文细黑" w:eastAsia="华文细黑" w:hAnsi="华文细黑" w:cs="华文细黑"/>
                <w:sz w:val="24"/>
                <w:szCs w:val="28"/>
              </w:rPr>
            </w:pPr>
          </w:p>
        </w:tc>
      </w:tr>
      <w:tr w:rsidR="00D46A2E" w:rsidRPr="005D6744">
        <w:trPr>
          <w:trHeight w:val="746"/>
        </w:trPr>
        <w:tc>
          <w:tcPr>
            <w:tcW w:w="1648" w:type="dxa"/>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1721" w:type="dxa"/>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1417" w:type="dxa"/>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1250" w:type="dxa"/>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867" w:type="dxa"/>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1186" w:type="dxa"/>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1233" w:type="dxa"/>
            <w:vAlign w:val="center"/>
          </w:tcPr>
          <w:p w:rsidR="00D46A2E" w:rsidRPr="005D6744" w:rsidRDefault="00D46A2E">
            <w:pPr>
              <w:spacing w:line="500" w:lineRule="exact"/>
              <w:jc w:val="center"/>
              <w:rPr>
                <w:rFonts w:ascii="华文细黑" w:eastAsia="华文细黑" w:hAnsi="华文细黑" w:cs="华文细黑"/>
                <w:sz w:val="24"/>
                <w:szCs w:val="28"/>
              </w:rPr>
            </w:pPr>
          </w:p>
        </w:tc>
      </w:tr>
      <w:tr w:rsidR="00D46A2E" w:rsidRPr="005D6744">
        <w:trPr>
          <w:trHeight w:val="736"/>
        </w:trPr>
        <w:tc>
          <w:tcPr>
            <w:tcW w:w="1648" w:type="dxa"/>
            <w:tcBorders>
              <w:bottom w:val="single" w:sz="4" w:space="0" w:color="auto"/>
            </w:tcBorders>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1721" w:type="dxa"/>
            <w:tcBorders>
              <w:bottom w:val="single" w:sz="4" w:space="0" w:color="auto"/>
            </w:tcBorders>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1417" w:type="dxa"/>
            <w:tcBorders>
              <w:bottom w:val="single" w:sz="4" w:space="0" w:color="auto"/>
            </w:tcBorders>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1250" w:type="dxa"/>
            <w:tcBorders>
              <w:bottom w:val="single" w:sz="4" w:space="0" w:color="auto"/>
            </w:tcBorders>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867" w:type="dxa"/>
            <w:tcBorders>
              <w:bottom w:val="single" w:sz="4" w:space="0" w:color="auto"/>
            </w:tcBorders>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1186" w:type="dxa"/>
            <w:tcBorders>
              <w:bottom w:val="single" w:sz="4" w:space="0" w:color="auto"/>
            </w:tcBorders>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1233" w:type="dxa"/>
            <w:tcBorders>
              <w:bottom w:val="single" w:sz="4" w:space="0" w:color="auto"/>
            </w:tcBorders>
            <w:vAlign w:val="center"/>
          </w:tcPr>
          <w:p w:rsidR="00D46A2E" w:rsidRPr="005D6744" w:rsidRDefault="00D46A2E">
            <w:pPr>
              <w:spacing w:line="500" w:lineRule="exact"/>
              <w:jc w:val="center"/>
              <w:rPr>
                <w:rFonts w:ascii="华文细黑" w:eastAsia="华文细黑" w:hAnsi="华文细黑" w:cs="华文细黑"/>
                <w:sz w:val="24"/>
                <w:szCs w:val="28"/>
              </w:rPr>
            </w:pPr>
          </w:p>
        </w:tc>
      </w:tr>
      <w:tr w:rsidR="00D46A2E" w:rsidRPr="005D6744">
        <w:trPr>
          <w:trHeight w:val="754"/>
        </w:trPr>
        <w:tc>
          <w:tcPr>
            <w:tcW w:w="1648" w:type="dxa"/>
            <w:vAlign w:val="center"/>
          </w:tcPr>
          <w:p w:rsidR="00D46A2E" w:rsidRPr="005D6744" w:rsidRDefault="00D46A2E">
            <w:pPr>
              <w:spacing w:line="500" w:lineRule="exact"/>
              <w:jc w:val="center"/>
              <w:rPr>
                <w:rFonts w:ascii="华文细黑" w:eastAsia="华文细黑" w:hAnsi="华文细黑" w:cs="华文细黑"/>
                <w:sz w:val="24"/>
                <w:szCs w:val="28"/>
              </w:rPr>
            </w:pPr>
          </w:p>
          <w:p w:rsidR="00D46A2E" w:rsidRPr="005D6744" w:rsidRDefault="00D46A2E">
            <w:pPr>
              <w:spacing w:line="500" w:lineRule="exact"/>
              <w:jc w:val="center"/>
              <w:rPr>
                <w:rFonts w:ascii="华文细黑" w:eastAsia="华文细黑" w:hAnsi="华文细黑" w:cs="华文细黑"/>
                <w:sz w:val="24"/>
                <w:szCs w:val="28"/>
              </w:rPr>
            </w:pPr>
          </w:p>
        </w:tc>
        <w:tc>
          <w:tcPr>
            <w:tcW w:w="1721" w:type="dxa"/>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1417" w:type="dxa"/>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1250" w:type="dxa"/>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867" w:type="dxa"/>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1186" w:type="dxa"/>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1233" w:type="dxa"/>
            <w:vAlign w:val="center"/>
          </w:tcPr>
          <w:p w:rsidR="00D46A2E" w:rsidRPr="005D6744" w:rsidRDefault="00D46A2E">
            <w:pPr>
              <w:spacing w:line="500" w:lineRule="exact"/>
              <w:jc w:val="center"/>
              <w:rPr>
                <w:rFonts w:ascii="华文细黑" w:eastAsia="华文细黑" w:hAnsi="华文细黑" w:cs="华文细黑"/>
                <w:sz w:val="24"/>
                <w:szCs w:val="28"/>
              </w:rPr>
            </w:pPr>
          </w:p>
        </w:tc>
      </w:tr>
      <w:tr w:rsidR="00D46A2E" w:rsidRPr="005D6744">
        <w:trPr>
          <w:trHeight w:val="758"/>
        </w:trPr>
        <w:tc>
          <w:tcPr>
            <w:tcW w:w="1648" w:type="dxa"/>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1721" w:type="dxa"/>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1417" w:type="dxa"/>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1250" w:type="dxa"/>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867" w:type="dxa"/>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1186" w:type="dxa"/>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1233" w:type="dxa"/>
            <w:vAlign w:val="center"/>
          </w:tcPr>
          <w:p w:rsidR="00D46A2E" w:rsidRPr="005D6744" w:rsidRDefault="00D46A2E">
            <w:pPr>
              <w:spacing w:line="500" w:lineRule="exact"/>
              <w:jc w:val="center"/>
              <w:rPr>
                <w:rFonts w:ascii="华文细黑" w:eastAsia="华文细黑" w:hAnsi="华文细黑" w:cs="华文细黑"/>
                <w:sz w:val="24"/>
                <w:szCs w:val="28"/>
              </w:rPr>
            </w:pPr>
          </w:p>
        </w:tc>
      </w:tr>
      <w:tr w:rsidR="00D46A2E" w:rsidRPr="005D6744">
        <w:trPr>
          <w:trHeight w:val="706"/>
        </w:trPr>
        <w:tc>
          <w:tcPr>
            <w:tcW w:w="1648" w:type="dxa"/>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1721" w:type="dxa"/>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1417" w:type="dxa"/>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1250" w:type="dxa"/>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867" w:type="dxa"/>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1186" w:type="dxa"/>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1233" w:type="dxa"/>
            <w:vAlign w:val="center"/>
          </w:tcPr>
          <w:p w:rsidR="00D46A2E" w:rsidRPr="005D6744" w:rsidRDefault="00D46A2E">
            <w:pPr>
              <w:spacing w:line="500" w:lineRule="exact"/>
              <w:jc w:val="center"/>
              <w:rPr>
                <w:rFonts w:ascii="华文细黑" w:eastAsia="华文细黑" w:hAnsi="华文细黑" w:cs="华文细黑"/>
                <w:sz w:val="24"/>
                <w:szCs w:val="28"/>
              </w:rPr>
            </w:pPr>
          </w:p>
        </w:tc>
      </w:tr>
      <w:tr w:rsidR="00D46A2E" w:rsidRPr="005D6744">
        <w:trPr>
          <w:trHeight w:val="752"/>
        </w:trPr>
        <w:tc>
          <w:tcPr>
            <w:tcW w:w="1648" w:type="dxa"/>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1721" w:type="dxa"/>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1417" w:type="dxa"/>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1250" w:type="dxa"/>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867" w:type="dxa"/>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1186" w:type="dxa"/>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1233" w:type="dxa"/>
            <w:vAlign w:val="center"/>
          </w:tcPr>
          <w:p w:rsidR="00D46A2E" w:rsidRPr="005D6744" w:rsidRDefault="00D46A2E">
            <w:pPr>
              <w:spacing w:line="500" w:lineRule="exact"/>
              <w:jc w:val="center"/>
              <w:rPr>
                <w:rFonts w:ascii="华文细黑" w:eastAsia="华文细黑" w:hAnsi="华文细黑" w:cs="华文细黑"/>
                <w:sz w:val="24"/>
                <w:szCs w:val="28"/>
              </w:rPr>
            </w:pPr>
          </w:p>
        </w:tc>
      </w:tr>
      <w:tr w:rsidR="00D46A2E" w:rsidRPr="005D6744">
        <w:trPr>
          <w:trHeight w:val="742"/>
        </w:trPr>
        <w:tc>
          <w:tcPr>
            <w:tcW w:w="1648" w:type="dxa"/>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1721" w:type="dxa"/>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1417" w:type="dxa"/>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1250" w:type="dxa"/>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867" w:type="dxa"/>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1186" w:type="dxa"/>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1233" w:type="dxa"/>
            <w:vAlign w:val="center"/>
          </w:tcPr>
          <w:p w:rsidR="00D46A2E" w:rsidRPr="005D6744" w:rsidRDefault="00D46A2E">
            <w:pPr>
              <w:spacing w:line="500" w:lineRule="exact"/>
              <w:jc w:val="center"/>
              <w:rPr>
                <w:rFonts w:ascii="华文细黑" w:eastAsia="华文细黑" w:hAnsi="华文细黑" w:cs="华文细黑"/>
                <w:sz w:val="24"/>
                <w:szCs w:val="28"/>
              </w:rPr>
            </w:pPr>
          </w:p>
        </w:tc>
      </w:tr>
    </w:tbl>
    <w:p w:rsidR="00D46A2E" w:rsidRPr="005D6744" w:rsidRDefault="00D46A2E">
      <w:pPr>
        <w:snapToGrid w:val="0"/>
        <w:spacing w:line="500" w:lineRule="exact"/>
        <w:rPr>
          <w:rFonts w:ascii="华文细黑" w:eastAsia="华文细黑" w:hAnsi="华文细黑" w:cs="华文细黑"/>
          <w:sz w:val="24"/>
          <w:szCs w:val="28"/>
        </w:rPr>
      </w:pPr>
    </w:p>
    <w:p w:rsidR="00D46A2E" w:rsidRPr="005D6744" w:rsidRDefault="00851778">
      <w:pPr>
        <w:snapToGrid w:val="0"/>
        <w:spacing w:line="500" w:lineRule="exact"/>
        <w:ind w:firstLineChars="200" w:firstLine="480"/>
        <w:rPr>
          <w:rFonts w:ascii="华文细黑" w:eastAsia="华文细黑" w:hAnsi="华文细黑" w:cs="华文细黑"/>
          <w:sz w:val="24"/>
          <w:szCs w:val="28"/>
        </w:rPr>
      </w:pPr>
      <w:r w:rsidRPr="005D6744">
        <w:rPr>
          <w:rFonts w:ascii="华文细黑" w:eastAsia="华文细黑" w:hAnsi="华文细黑" w:cs="华文细黑" w:hint="eastAsia"/>
          <w:sz w:val="24"/>
          <w:szCs w:val="28"/>
        </w:rPr>
        <w:t>注：1.请供应商完整填写本表。</w:t>
      </w:r>
    </w:p>
    <w:p w:rsidR="00D46A2E" w:rsidRPr="005D6744" w:rsidRDefault="00851778">
      <w:pPr>
        <w:snapToGrid w:val="0"/>
        <w:spacing w:line="500" w:lineRule="exact"/>
        <w:rPr>
          <w:rFonts w:ascii="华文细黑" w:eastAsia="华文细黑" w:hAnsi="华文细黑" w:cs="华文细黑"/>
          <w:sz w:val="24"/>
          <w:szCs w:val="28"/>
        </w:rPr>
      </w:pPr>
      <w:r w:rsidRPr="005D6744">
        <w:rPr>
          <w:rFonts w:ascii="华文细黑" w:eastAsia="华文细黑" w:hAnsi="华文细黑" w:cs="华文细黑" w:hint="eastAsia"/>
          <w:sz w:val="24"/>
          <w:szCs w:val="28"/>
        </w:rPr>
        <w:t xml:space="preserve">        2.该表可扩展</w:t>
      </w:r>
      <w:bookmarkStart w:id="105" w:name="OLE_LINK2"/>
      <w:bookmarkStart w:id="106" w:name="OLE_LINK1"/>
      <w:r w:rsidRPr="005D6744">
        <w:rPr>
          <w:rFonts w:ascii="华文细黑" w:eastAsia="华文细黑" w:hAnsi="华文细黑" w:cs="华文细黑" w:hint="eastAsia"/>
          <w:sz w:val="24"/>
          <w:szCs w:val="28"/>
        </w:rPr>
        <w:t>，并逐页签字或盖章。</w:t>
      </w:r>
      <w:bookmarkEnd w:id="105"/>
      <w:bookmarkEnd w:id="106"/>
    </w:p>
    <w:p w:rsidR="00D46A2E" w:rsidRPr="005D6744" w:rsidRDefault="00D46A2E">
      <w:pPr>
        <w:snapToGrid w:val="0"/>
        <w:spacing w:line="500" w:lineRule="exact"/>
        <w:rPr>
          <w:rFonts w:ascii="华文细黑" w:eastAsia="华文细黑" w:hAnsi="华文细黑" w:cs="华文细黑"/>
          <w:sz w:val="24"/>
          <w:szCs w:val="24"/>
        </w:rPr>
      </w:pPr>
    </w:p>
    <w:p w:rsidR="00D46A2E" w:rsidRPr="005D6744" w:rsidRDefault="00D46A2E">
      <w:pPr>
        <w:pStyle w:val="10"/>
        <w:spacing w:line="360" w:lineRule="auto"/>
        <w:rPr>
          <w:rFonts w:ascii="华文细黑" w:eastAsia="华文细黑" w:hAnsi="华文细黑" w:cs="华文细黑"/>
          <w:sz w:val="24"/>
          <w:szCs w:val="24"/>
        </w:rPr>
      </w:pPr>
    </w:p>
    <w:p w:rsidR="00D46A2E" w:rsidRPr="005D6744" w:rsidRDefault="00851778">
      <w:pPr>
        <w:spacing w:line="360" w:lineRule="auto"/>
        <w:rPr>
          <w:rFonts w:ascii="华文细黑" w:eastAsia="华文细黑" w:hAnsi="华文细黑" w:cs="华文细黑"/>
        </w:rPr>
      </w:pPr>
      <w:r w:rsidRPr="005D6744">
        <w:rPr>
          <w:rFonts w:ascii="华文细黑" w:eastAsia="华文细黑" w:hAnsi="华文细黑" w:cs="华文细黑" w:hint="eastAsia"/>
          <w:sz w:val="24"/>
          <w:szCs w:val="24"/>
        </w:rPr>
        <w:t xml:space="preserve">                                                    供应商名称（公章）：</w:t>
      </w:r>
    </w:p>
    <w:p w:rsidR="00D46A2E" w:rsidRPr="005D6744" w:rsidRDefault="00851778">
      <w:pPr>
        <w:spacing w:line="360" w:lineRule="auto"/>
        <w:ind w:right="480" w:firstLineChars="2700" w:firstLine="6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年     月    日</w:t>
      </w:r>
    </w:p>
    <w:p w:rsidR="00D46A2E" w:rsidRPr="005D6744" w:rsidRDefault="00D46A2E">
      <w:pPr>
        <w:spacing w:line="360" w:lineRule="auto"/>
        <w:ind w:right="480" w:firstLineChars="2700" w:firstLine="6480"/>
        <w:rPr>
          <w:rFonts w:ascii="华文细黑" w:eastAsia="华文细黑" w:hAnsi="华文细黑" w:cs="华文细黑"/>
          <w:sz w:val="24"/>
          <w:szCs w:val="24"/>
        </w:rPr>
      </w:pPr>
    </w:p>
    <w:p w:rsidR="00D46A2E" w:rsidRPr="005D6744" w:rsidRDefault="00D46A2E">
      <w:pPr>
        <w:spacing w:line="360" w:lineRule="auto"/>
        <w:ind w:right="480" w:firstLineChars="2700" w:firstLine="6480"/>
        <w:rPr>
          <w:rFonts w:ascii="华文细黑" w:eastAsia="华文细黑" w:hAnsi="华文细黑" w:cs="华文细黑"/>
          <w:sz w:val="24"/>
          <w:szCs w:val="24"/>
        </w:rPr>
      </w:pPr>
    </w:p>
    <w:p w:rsidR="00D46A2E" w:rsidRPr="005D6744" w:rsidRDefault="00851778">
      <w:pPr>
        <w:jc w:val="center"/>
        <w:rPr>
          <w:rFonts w:ascii="华文细黑" w:eastAsia="华文细黑" w:hAnsi="华文细黑" w:cs="华文细黑"/>
          <w:b/>
          <w:bCs/>
        </w:rPr>
      </w:pPr>
      <w:r w:rsidRPr="005D6744">
        <w:rPr>
          <w:rFonts w:ascii="华文细黑" w:eastAsia="华文细黑" w:hAnsi="华文细黑" w:cs="华文细黑" w:hint="eastAsia"/>
          <w:b/>
          <w:bCs/>
        </w:rPr>
        <w:lastRenderedPageBreak/>
        <w:t>最后报价表</w:t>
      </w:r>
    </w:p>
    <w:p w:rsidR="00D46A2E" w:rsidRPr="005D6744" w:rsidRDefault="00D46A2E">
      <w:pPr>
        <w:rPr>
          <w:rFonts w:ascii="华文细黑" w:eastAsia="华文细黑" w:hAnsi="华文细黑" w:cs="华文细黑"/>
          <w:b/>
          <w:bCs/>
        </w:rPr>
      </w:pPr>
    </w:p>
    <w:p w:rsidR="00D46A2E" w:rsidRPr="005D6744" w:rsidRDefault="00851778">
      <w:pPr>
        <w:spacing w:line="360" w:lineRule="auto"/>
        <w:rPr>
          <w:rFonts w:ascii="华文细黑" w:eastAsia="华文细黑" w:hAnsi="华文细黑" w:cs="华文细黑"/>
          <w:sz w:val="24"/>
          <w:szCs w:val="24"/>
          <w:u w:val="single"/>
        </w:rPr>
      </w:pPr>
      <w:r w:rsidRPr="005D6744">
        <w:rPr>
          <w:rFonts w:ascii="华文细黑" w:eastAsia="华文细黑" w:hAnsi="华文细黑" w:cs="华文细黑" w:hint="eastAsia"/>
          <w:sz w:val="24"/>
          <w:szCs w:val="24"/>
        </w:rPr>
        <w:t>项目编号：</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D46A2E" w:rsidRPr="005D6744">
        <w:trPr>
          <w:trHeight w:val="885"/>
        </w:trPr>
        <w:tc>
          <w:tcPr>
            <w:tcW w:w="1648" w:type="dxa"/>
            <w:vAlign w:val="center"/>
          </w:tcPr>
          <w:p w:rsidR="00D46A2E" w:rsidRPr="005D6744" w:rsidRDefault="00851778">
            <w:pPr>
              <w:spacing w:line="500" w:lineRule="exact"/>
              <w:jc w:val="center"/>
              <w:rPr>
                <w:rFonts w:ascii="华文细黑" w:eastAsia="华文细黑" w:hAnsi="华文细黑" w:cs="华文细黑"/>
                <w:sz w:val="24"/>
                <w:szCs w:val="28"/>
              </w:rPr>
            </w:pPr>
            <w:r w:rsidRPr="005D6744">
              <w:rPr>
                <w:rFonts w:ascii="华文细黑" w:eastAsia="华文细黑" w:hAnsi="华文细黑" w:cs="华文细黑" w:hint="eastAsia"/>
                <w:sz w:val="24"/>
                <w:szCs w:val="28"/>
              </w:rPr>
              <w:t>产品名称</w:t>
            </w:r>
          </w:p>
        </w:tc>
        <w:tc>
          <w:tcPr>
            <w:tcW w:w="1721" w:type="dxa"/>
            <w:vAlign w:val="center"/>
          </w:tcPr>
          <w:p w:rsidR="00D46A2E" w:rsidRPr="005D6744" w:rsidRDefault="00851778">
            <w:pPr>
              <w:spacing w:line="500" w:lineRule="exact"/>
              <w:jc w:val="center"/>
              <w:rPr>
                <w:rFonts w:ascii="华文细黑" w:eastAsia="华文细黑" w:hAnsi="华文细黑" w:cs="华文细黑"/>
                <w:sz w:val="24"/>
                <w:szCs w:val="28"/>
              </w:rPr>
            </w:pPr>
            <w:r w:rsidRPr="005D6744">
              <w:rPr>
                <w:rFonts w:ascii="华文细黑" w:eastAsia="华文细黑" w:hAnsi="华文细黑" w:cs="华文细黑" w:hint="eastAsia"/>
                <w:sz w:val="24"/>
                <w:szCs w:val="28"/>
              </w:rPr>
              <w:t>品牌及产地</w:t>
            </w:r>
          </w:p>
        </w:tc>
        <w:tc>
          <w:tcPr>
            <w:tcW w:w="1417" w:type="dxa"/>
            <w:vAlign w:val="center"/>
          </w:tcPr>
          <w:p w:rsidR="00D46A2E" w:rsidRPr="005D6744" w:rsidRDefault="00851778">
            <w:pPr>
              <w:spacing w:line="500" w:lineRule="exact"/>
              <w:jc w:val="center"/>
              <w:rPr>
                <w:rFonts w:ascii="华文细黑" w:eastAsia="华文细黑" w:hAnsi="华文细黑" w:cs="华文细黑"/>
                <w:sz w:val="24"/>
                <w:szCs w:val="28"/>
              </w:rPr>
            </w:pPr>
            <w:r w:rsidRPr="005D6744">
              <w:rPr>
                <w:rFonts w:ascii="华文细黑" w:eastAsia="华文细黑" w:hAnsi="华文细黑" w:cs="华文细黑" w:hint="eastAsia"/>
                <w:sz w:val="24"/>
                <w:szCs w:val="28"/>
              </w:rPr>
              <w:t>制造商名称</w:t>
            </w:r>
          </w:p>
        </w:tc>
        <w:tc>
          <w:tcPr>
            <w:tcW w:w="1250" w:type="dxa"/>
            <w:vAlign w:val="center"/>
          </w:tcPr>
          <w:p w:rsidR="00D46A2E" w:rsidRPr="005D6744" w:rsidRDefault="00851778">
            <w:pPr>
              <w:spacing w:line="500" w:lineRule="exact"/>
              <w:jc w:val="center"/>
              <w:rPr>
                <w:rFonts w:ascii="华文细黑" w:eastAsia="华文细黑" w:hAnsi="华文细黑" w:cs="华文细黑"/>
                <w:sz w:val="24"/>
                <w:szCs w:val="28"/>
              </w:rPr>
            </w:pPr>
            <w:r w:rsidRPr="005D6744">
              <w:rPr>
                <w:rFonts w:ascii="华文细黑" w:eastAsia="华文细黑" w:hAnsi="华文细黑" w:cs="华文细黑" w:hint="eastAsia"/>
                <w:sz w:val="24"/>
                <w:szCs w:val="28"/>
              </w:rPr>
              <w:t>规格型号</w:t>
            </w:r>
          </w:p>
        </w:tc>
        <w:tc>
          <w:tcPr>
            <w:tcW w:w="867" w:type="dxa"/>
            <w:vAlign w:val="center"/>
          </w:tcPr>
          <w:p w:rsidR="00D46A2E" w:rsidRPr="005D6744" w:rsidRDefault="00851778">
            <w:pPr>
              <w:spacing w:line="500" w:lineRule="exact"/>
              <w:jc w:val="center"/>
              <w:rPr>
                <w:rFonts w:ascii="华文细黑" w:eastAsia="华文细黑" w:hAnsi="华文细黑" w:cs="华文细黑"/>
                <w:sz w:val="24"/>
                <w:szCs w:val="28"/>
              </w:rPr>
            </w:pPr>
            <w:r w:rsidRPr="005D6744">
              <w:rPr>
                <w:rFonts w:ascii="华文细黑" w:eastAsia="华文细黑" w:hAnsi="华文细黑" w:cs="华文细黑" w:hint="eastAsia"/>
                <w:sz w:val="24"/>
                <w:szCs w:val="28"/>
              </w:rPr>
              <w:t>数量</w:t>
            </w:r>
          </w:p>
        </w:tc>
        <w:tc>
          <w:tcPr>
            <w:tcW w:w="1186" w:type="dxa"/>
            <w:vAlign w:val="center"/>
          </w:tcPr>
          <w:p w:rsidR="00D46A2E" w:rsidRPr="005D6744" w:rsidRDefault="00851778">
            <w:pPr>
              <w:pStyle w:val="af"/>
              <w:spacing w:line="500" w:lineRule="exact"/>
              <w:jc w:val="center"/>
              <w:rPr>
                <w:rFonts w:ascii="华文细黑" w:eastAsia="华文细黑" w:hAnsi="华文细黑" w:cs="华文细黑"/>
                <w:sz w:val="24"/>
                <w:szCs w:val="28"/>
              </w:rPr>
            </w:pPr>
            <w:r w:rsidRPr="005D6744">
              <w:rPr>
                <w:rFonts w:ascii="华文细黑" w:eastAsia="华文细黑" w:hAnsi="华文细黑" w:cs="华文细黑" w:hint="eastAsia"/>
                <w:sz w:val="24"/>
                <w:szCs w:val="28"/>
              </w:rPr>
              <w:t>单价</w:t>
            </w:r>
          </w:p>
          <w:p w:rsidR="00D46A2E" w:rsidRPr="005D6744" w:rsidRDefault="00851778">
            <w:pPr>
              <w:pStyle w:val="af"/>
              <w:spacing w:line="500" w:lineRule="exact"/>
              <w:jc w:val="center"/>
              <w:rPr>
                <w:rFonts w:ascii="华文细黑" w:eastAsia="华文细黑" w:hAnsi="华文细黑" w:cs="华文细黑"/>
                <w:sz w:val="24"/>
                <w:szCs w:val="28"/>
              </w:rPr>
            </w:pPr>
            <w:r w:rsidRPr="005D6744">
              <w:rPr>
                <w:rFonts w:ascii="华文细黑" w:eastAsia="华文细黑" w:hAnsi="华文细黑" w:cs="华文细黑" w:hint="eastAsia"/>
                <w:sz w:val="24"/>
                <w:szCs w:val="28"/>
              </w:rPr>
              <w:t>（   ）</w:t>
            </w:r>
          </w:p>
        </w:tc>
        <w:tc>
          <w:tcPr>
            <w:tcW w:w="1233" w:type="dxa"/>
            <w:vAlign w:val="center"/>
          </w:tcPr>
          <w:p w:rsidR="00D46A2E" w:rsidRPr="005D6744" w:rsidRDefault="00851778">
            <w:pPr>
              <w:spacing w:line="500" w:lineRule="exact"/>
              <w:jc w:val="center"/>
              <w:rPr>
                <w:rFonts w:ascii="华文细黑" w:eastAsia="华文细黑" w:hAnsi="华文细黑" w:cs="华文细黑"/>
                <w:sz w:val="24"/>
                <w:szCs w:val="28"/>
              </w:rPr>
            </w:pPr>
            <w:r w:rsidRPr="005D6744">
              <w:rPr>
                <w:rFonts w:ascii="华文细黑" w:eastAsia="华文细黑" w:hAnsi="华文细黑" w:cs="华文细黑" w:hint="eastAsia"/>
                <w:sz w:val="24"/>
                <w:szCs w:val="28"/>
              </w:rPr>
              <w:t>合计</w:t>
            </w:r>
          </w:p>
          <w:p w:rsidR="00D46A2E" w:rsidRPr="005D6744" w:rsidRDefault="00851778">
            <w:pPr>
              <w:spacing w:line="500" w:lineRule="exact"/>
              <w:jc w:val="center"/>
              <w:rPr>
                <w:rFonts w:ascii="华文细黑" w:eastAsia="华文细黑" w:hAnsi="华文细黑" w:cs="华文细黑"/>
                <w:sz w:val="24"/>
                <w:szCs w:val="28"/>
              </w:rPr>
            </w:pPr>
            <w:r w:rsidRPr="005D6744">
              <w:rPr>
                <w:rFonts w:ascii="华文细黑" w:eastAsia="华文细黑" w:hAnsi="华文细黑" w:cs="华文细黑" w:hint="eastAsia"/>
                <w:sz w:val="24"/>
                <w:szCs w:val="28"/>
              </w:rPr>
              <w:t>（   ）</w:t>
            </w:r>
          </w:p>
        </w:tc>
      </w:tr>
      <w:tr w:rsidR="00D46A2E" w:rsidRPr="005D6744">
        <w:trPr>
          <w:trHeight w:val="724"/>
        </w:trPr>
        <w:tc>
          <w:tcPr>
            <w:tcW w:w="1648" w:type="dxa"/>
            <w:tcBorders>
              <w:bottom w:val="single" w:sz="4" w:space="0" w:color="auto"/>
            </w:tcBorders>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1721" w:type="dxa"/>
            <w:tcBorders>
              <w:bottom w:val="single" w:sz="4" w:space="0" w:color="auto"/>
            </w:tcBorders>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1417" w:type="dxa"/>
            <w:tcBorders>
              <w:bottom w:val="single" w:sz="4" w:space="0" w:color="auto"/>
            </w:tcBorders>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1250" w:type="dxa"/>
            <w:tcBorders>
              <w:bottom w:val="single" w:sz="4" w:space="0" w:color="auto"/>
            </w:tcBorders>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867" w:type="dxa"/>
            <w:tcBorders>
              <w:bottom w:val="single" w:sz="4" w:space="0" w:color="auto"/>
            </w:tcBorders>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1186" w:type="dxa"/>
            <w:tcBorders>
              <w:bottom w:val="single" w:sz="4" w:space="0" w:color="auto"/>
            </w:tcBorders>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1233" w:type="dxa"/>
            <w:tcBorders>
              <w:bottom w:val="single" w:sz="4" w:space="0" w:color="auto"/>
            </w:tcBorders>
            <w:vAlign w:val="center"/>
          </w:tcPr>
          <w:p w:rsidR="00D46A2E" w:rsidRPr="005D6744" w:rsidRDefault="00D46A2E">
            <w:pPr>
              <w:spacing w:line="500" w:lineRule="exact"/>
              <w:jc w:val="center"/>
              <w:rPr>
                <w:rFonts w:ascii="华文细黑" w:eastAsia="华文细黑" w:hAnsi="华文细黑" w:cs="华文细黑"/>
                <w:sz w:val="24"/>
                <w:szCs w:val="28"/>
              </w:rPr>
            </w:pPr>
          </w:p>
        </w:tc>
      </w:tr>
      <w:tr w:rsidR="00D46A2E" w:rsidRPr="005D6744">
        <w:trPr>
          <w:trHeight w:val="756"/>
        </w:trPr>
        <w:tc>
          <w:tcPr>
            <w:tcW w:w="1648" w:type="dxa"/>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1721" w:type="dxa"/>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1417" w:type="dxa"/>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1250" w:type="dxa"/>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867" w:type="dxa"/>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1186" w:type="dxa"/>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1233" w:type="dxa"/>
            <w:vAlign w:val="center"/>
          </w:tcPr>
          <w:p w:rsidR="00D46A2E" w:rsidRPr="005D6744" w:rsidRDefault="00D46A2E">
            <w:pPr>
              <w:spacing w:line="500" w:lineRule="exact"/>
              <w:jc w:val="center"/>
              <w:rPr>
                <w:rFonts w:ascii="华文细黑" w:eastAsia="华文细黑" w:hAnsi="华文细黑" w:cs="华文细黑"/>
                <w:sz w:val="24"/>
                <w:szCs w:val="28"/>
              </w:rPr>
            </w:pPr>
          </w:p>
        </w:tc>
      </w:tr>
      <w:tr w:rsidR="00D46A2E" w:rsidRPr="005D6744">
        <w:trPr>
          <w:trHeight w:val="746"/>
        </w:trPr>
        <w:tc>
          <w:tcPr>
            <w:tcW w:w="1648" w:type="dxa"/>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1721" w:type="dxa"/>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1417" w:type="dxa"/>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1250" w:type="dxa"/>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867" w:type="dxa"/>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1186" w:type="dxa"/>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1233" w:type="dxa"/>
            <w:vAlign w:val="center"/>
          </w:tcPr>
          <w:p w:rsidR="00D46A2E" w:rsidRPr="005D6744" w:rsidRDefault="00D46A2E">
            <w:pPr>
              <w:spacing w:line="500" w:lineRule="exact"/>
              <w:jc w:val="center"/>
              <w:rPr>
                <w:rFonts w:ascii="华文细黑" w:eastAsia="华文细黑" w:hAnsi="华文细黑" w:cs="华文细黑"/>
                <w:sz w:val="24"/>
                <w:szCs w:val="28"/>
              </w:rPr>
            </w:pPr>
          </w:p>
        </w:tc>
      </w:tr>
      <w:tr w:rsidR="00D46A2E" w:rsidRPr="005D6744">
        <w:trPr>
          <w:trHeight w:val="736"/>
        </w:trPr>
        <w:tc>
          <w:tcPr>
            <w:tcW w:w="1648" w:type="dxa"/>
            <w:tcBorders>
              <w:bottom w:val="single" w:sz="4" w:space="0" w:color="auto"/>
            </w:tcBorders>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1721" w:type="dxa"/>
            <w:tcBorders>
              <w:bottom w:val="single" w:sz="4" w:space="0" w:color="auto"/>
            </w:tcBorders>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1417" w:type="dxa"/>
            <w:tcBorders>
              <w:bottom w:val="single" w:sz="4" w:space="0" w:color="auto"/>
            </w:tcBorders>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1250" w:type="dxa"/>
            <w:tcBorders>
              <w:bottom w:val="single" w:sz="4" w:space="0" w:color="auto"/>
            </w:tcBorders>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867" w:type="dxa"/>
            <w:tcBorders>
              <w:bottom w:val="single" w:sz="4" w:space="0" w:color="auto"/>
            </w:tcBorders>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1186" w:type="dxa"/>
            <w:tcBorders>
              <w:bottom w:val="single" w:sz="4" w:space="0" w:color="auto"/>
            </w:tcBorders>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1233" w:type="dxa"/>
            <w:tcBorders>
              <w:bottom w:val="single" w:sz="4" w:space="0" w:color="auto"/>
            </w:tcBorders>
            <w:vAlign w:val="center"/>
          </w:tcPr>
          <w:p w:rsidR="00D46A2E" w:rsidRPr="005D6744" w:rsidRDefault="00D46A2E">
            <w:pPr>
              <w:spacing w:line="500" w:lineRule="exact"/>
              <w:jc w:val="center"/>
              <w:rPr>
                <w:rFonts w:ascii="华文细黑" w:eastAsia="华文细黑" w:hAnsi="华文细黑" w:cs="华文细黑"/>
                <w:sz w:val="24"/>
                <w:szCs w:val="28"/>
              </w:rPr>
            </w:pPr>
          </w:p>
        </w:tc>
      </w:tr>
      <w:tr w:rsidR="00D46A2E" w:rsidRPr="005D6744">
        <w:trPr>
          <w:trHeight w:val="754"/>
        </w:trPr>
        <w:tc>
          <w:tcPr>
            <w:tcW w:w="1648" w:type="dxa"/>
            <w:vAlign w:val="center"/>
          </w:tcPr>
          <w:p w:rsidR="00D46A2E" w:rsidRPr="005D6744" w:rsidRDefault="00D46A2E">
            <w:pPr>
              <w:spacing w:line="500" w:lineRule="exact"/>
              <w:jc w:val="center"/>
              <w:rPr>
                <w:rFonts w:ascii="华文细黑" w:eastAsia="华文细黑" w:hAnsi="华文细黑" w:cs="华文细黑"/>
                <w:sz w:val="24"/>
                <w:szCs w:val="28"/>
              </w:rPr>
            </w:pPr>
          </w:p>
          <w:p w:rsidR="00D46A2E" w:rsidRPr="005D6744" w:rsidRDefault="00D46A2E">
            <w:pPr>
              <w:spacing w:line="500" w:lineRule="exact"/>
              <w:jc w:val="center"/>
              <w:rPr>
                <w:rFonts w:ascii="华文细黑" w:eastAsia="华文细黑" w:hAnsi="华文细黑" w:cs="华文细黑"/>
                <w:sz w:val="24"/>
                <w:szCs w:val="28"/>
              </w:rPr>
            </w:pPr>
          </w:p>
        </w:tc>
        <w:tc>
          <w:tcPr>
            <w:tcW w:w="1721" w:type="dxa"/>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1417" w:type="dxa"/>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1250" w:type="dxa"/>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867" w:type="dxa"/>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1186" w:type="dxa"/>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1233" w:type="dxa"/>
            <w:vAlign w:val="center"/>
          </w:tcPr>
          <w:p w:rsidR="00D46A2E" w:rsidRPr="005D6744" w:rsidRDefault="00D46A2E">
            <w:pPr>
              <w:spacing w:line="500" w:lineRule="exact"/>
              <w:jc w:val="center"/>
              <w:rPr>
                <w:rFonts w:ascii="华文细黑" w:eastAsia="华文细黑" w:hAnsi="华文细黑" w:cs="华文细黑"/>
                <w:sz w:val="24"/>
                <w:szCs w:val="28"/>
              </w:rPr>
            </w:pPr>
          </w:p>
        </w:tc>
      </w:tr>
      <w:tr w:rsidR="00D46A2E" w:rsidRPr="005D6744">
        <w:trPr>
          <w:trHeight w:val="758"/>
        </w:trPr>
        <w:tc>
          <w:tcPr>
            <w:tcW w:w="1648" w:type="dxa"/>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1721" w:type="dxa"/>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1417" w:type="dxa"/>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1250" w:type="dxa"/>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867" w:type="dxa"/>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1186" w:type="dxa"/>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1233" w:type="dxa"/>
            <w:vAlign w:val="center"/>
          </w:tcPr>
          <w:p w:rsidR="00D46A2E" w:rsidRPr="005D6744" w:rsidRDefault="00D46A2E">
            <w:pPr>
              <w:spacing w:line="500" w:lineRule="exact"/>
              <w:jc w:val="center"/>
              <w:rPr>
                <w:rFonts w:ascii="华文细黑" w:eastAsia="华文细黑" w:hAnsi="华文细黑" w:cs="华文细黑"/>
                <w:sz w:val="24"/>
                <w:szCs w:val="28"/>
              </w:rPr>
            </w:pPr>
          </w:p>
        </w:tc>
      </w:tr>
      <w:tr w:rsidR="00D46A2E" w:rsidRPr="005D6744">
        <w:trPr>
          <w:trHeight w:val="706"/>
        </w:trPr>
        <w:tc>
          <w:tcPr>
            <w:tcW w:w="1648" w:type="dxa"/>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1721" w:type="dxa"/>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1417" w:type="dxa"/>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1250" w:type="dxa"/>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867" w:type="dxa"/>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1186" w:type="dxa"/>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1233" w:type="dxa"/>
            <w:vAlign w:val="center"/>
          </w:tcPr>
          <w:p w:rsidR="00D46A2E" w:rsidRPr="005D6744" w:rsidRDefault="00D46A2E">
            <w:pPr>
              <w:spacing w:line="500" w:lineRule="exact"/>
              <w:jc w:val="center"/>
              <w:rPr>
                <w:rFonts w:ascii="华文细黑" w:eastAsia="华文细黑" w:hAnsi="华文细黑" w:cs="华文细黑"/>
                <w:sz w:val="24"/>
                <w:szCs w:val="28"/>
              </w:rPr>
            </w:pPr>
          </w:p>
        </w:tc>
      </w:tr>
      <w:tr w:rsidR="00D46A2E" w:rsidRPr="005D6744">
        <w:trPr>
          <w:trHeight w:val="752"/>
        </w:trPr>
        <w:tc>
          <w:tcPr>
            <w:tcW w:w="1648" w:type="dxa"/>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1721" w:type="dxa"/>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1417" w:type="dxa"/>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1250" w:type="dxa"/>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867" w:type="dxa"/>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1186" w:type="dxa"/>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1233" w:type="dxa"/>
            <w:vAlign w:val="center"/>
          </w:tcPr>
          <w:p w:rsidR="00D46A2E" w:rsidRPr="005D6744" w:rsidRDefault="00D46A2E">
            <w:pPr>
              <w:spacing w:line="500" w:lineRule="exact"/>
              <w:jc w:val="center"/>
              <w:rPr>
                <w:rFonts w:ascii="华文细黑" w:eastAsia="华文细黑" w:hAnsi="华文细黑" w:cs="华文细黑"/>
                <w:sz w:val="24"/>
                <w:szCs w:val="28"/>
              </w:rPr>
            </w:pPr>
          </w:p>
        </w:tc>
      </w:tr>
      <w:tr w:rsidR="00D46A2E" w:rsidRPr="005D6744">
        <w:trPr>
          <w:trHeight w:val="742"/>
        </w:trPr>
        <w:tc>
          <w:tcPr>
            <w:tcW w:w="1648" w:type="dxa"/>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1721" w:type="dxa"/>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1417" w:type="dxa"/>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1250" w:type="dxa"/>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867" w:type="dxa"/>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1186" w:type="dxa"/>
            <w:vAlign w:val="center"/>
          </w:tcPr>
          <w:p w:rsidR="00D46A2E" w:rsidRPr="005D6744" w:rsidRDefault="00D46A2E">
            <w:pPr>
              <w:spacing w:line="500" w:lineRule="exact"/>
              <w:jc w:val="center"/>
              <w:rPr>
                <w:rFonts w:ascii="华文细黑" w:eastAsia="华文细黑" w:hAnsi="华文细黑" w:cs="华文细黑"/>
                <w:sz w:val="24"/>
                <w:szCs w:val="28"/>
              </w:rPr>
            </w:pPr>
          </w:p>
        </w:tc>
        <w:tc>
          <w:tcPr>
            <w:tcW w:w="1233" w:type="dxa"/>
            <w:vAlign w:val="center"/>
          </w:tcPr>
          <w:p w:rsidR="00D46A2E" w:rsidRPr="005D6744" w:rsidRDefault="00D46A2E">
            <w:pPr>
              <w:spacing w:line="500" w:lineRule="exact"/>
              <w:jc w:val="center"/>
              <w:rPr>
                <w:rFonts w:ascii="华文细黑" w:eastAsia="华文细黑" w:hAnsi="华文细黑" w:cs="华文细黑"/>
                <w:sz w:val="24"/>
                <w:szCs w:val="28"/>
              </w:rPr>
            </w:pPr>
          </w:p>
        </w:tc>
      </w:tr>
    </w:tbl>
    <w:p w:rsidR="00D46A2E" w:rsidRPr="005D6744" w:rsidRDefault="00D46A2E">
      <w:pPr>
        <w:snapToGrid w:val="0"/>
        <w:spacing w:line="500" w:lineRule="exact"/>
        <w:rPr>
          <w:rFonts w:ascii="华文细黑" w:eastAsia="华文细黑" w:hAnsi="华文细黑" w:cs="华文细黑"/>
          <w:sz w:val="24"/>
          <w:szCs w:val="24"/>
        </w:rPr>
      </w:pPr>
    </w:p>
    <w:p w:rsidR="00D46A2E" w:rsidRPr="005D6744" w:rsidRDefault="00851778">
      <w:pPr>
        <w:snapToGrid w:val="0"/>
        <w:spacing w:line="50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注：1、请供应商完整填写本表。</w:t>
      </w:r>
    </w:p>
    <w:p w:rsidR="00D46A2E" w:rsidRPr="005D6744" w:rsidRDefault="00851778">
      <w:pPr>
        <w:snapToGrid w:val="0"/>
        <w:spacing w:line="500" w:lineRule="exact"/>
        <w:rPr>
          <w:rFonts w:ascii="华文细黑" w:eastAsia="华文细黑" w:hAnsi="华文细黑" w:cs="华文细黑"/>
          <w:sz w:val="24"/>
          <w:szCs w:val="24"/>
        </w:rPr>
      </w:pPr>
      <w:r w:rsidRPr="005D6744">
        <w:rPr>
          <w:rFonts w:ascii="华文细黑" w:eastAsia="华文细黑" w:hAnsi="华文细黑" w:cs="华文细黑" w:hint="eastAsia"/>
          <w:sz w:val="24"/>
          <w:szCs w:val="24"/>
        </w:rPr>
        <w:t xml:space="preserve">        2、该表可扩展，并逐页签字或盖章。</w:t>
      </w:r>
    </w:p>
    <w:p w:rsidR="00D46A2E" w:rsidRPr="005D6744" w:rsidRDefault="00D46A2E">
      <w:pPr>
        <w:rPr>
          <w:rFonts w:ascii="华文细黑" w:eastAsia="华文细黑" w:hAnsi="华文细黑" w:cs="华文细黑"/>
          <w:sz w:val="24"/>
          <w:szCs w:val="24"/>
        </w:rPr>
      </w:pPr>
    </w:p>
    <w:p w:rsidR="00D46A2E" w:rsidRPr="005D6744" w:rsidRDefault="00851778">
      <w:pPr>
        <w:rPr>
          <w:rFonts w:ascii="华文细黑" w:eastAsia="华文细黑" w:hAnsi="华文细黑" w:cs="华文细黑"/>
          <w:sz w:val="24"/>
          <w:szCs w:val="24"/>
        </w:rPr>
      </w:pPr>
      <w:r w:rsidRPr="005D6744">
        <w:rPr>
          <w:rFonts w:ascii="华文细黑" w:eastAsia="华文细黑" w:hAnsi="华文细黑" w:cs="华文细黑" w:hint="eastAsia"/>
          <w:sz w:val="24"/>
          <w:szCs w:val="24"/>
        </w:rPr>
        <w:t>（注：此页报价表无需制作进投标文件中。由投标人提前填写除最后报价外的信息并签字盖章单独保存，携带至招投标现场填写最后报价。）</w:t>
      </w:r>
    </w:p>
    <w:p w:rsidR="00D46A2E" w:rsidRPr="005D6744" w:rsidRDefault="00D46A2E">
      <w:pPr>
        <w:pStyle w:val="10"/>
        <w:spacing w:line="360" w:lineRule="auto"/>
        <w:rPr>
          <w:rFonts w:ascii="华文细黑" w:eastAsia="华文细黑" w:hAnsi="华文细黑" w:cs="华文细黑"/>
          <w:sz w:val="24"/>
          <w:szCs w:val="24"/>
        </w:rPr>
      </w:pPr>
    </w:p>
    <w:p w:rsidR="00D46A2E" w:rsidRPr="005D6744" w:rsidRDefault="00851778">
      <w:pPr>
        <w:spacing w:line="360" w:lineRule="auto"/>
        <w:rPr>
          <w:rFonts w:ascii="华文细黑" w:eastAsia="华文细黑" w:hAnsi="华文细黑" w:cs="华文细黑"/>
        </w:rPr>
      </w:pPr>
      <w:r w:rsidRPr="005D6744">
        <w:rPr>
          <w:rFonts w:ascii="华文细黑" w:eastAsia="华文细黑" w:hAnsi="华文细黑" w:cs="华文细黑" w:hint="eastAsia"/>
          <w:sz w:val="24"/>
          <w:szCs w:val="24"/>
        </w:rPr>
        <w:t xml:space="preserve">                                              供应商名称（公章）：</w:t>
      </w:r>
    </w:p>
    <w:p w:rsidR="00D46A2E" w:rsidRPr="005D6744" w:rsidRDefault="00851778">
      <w:pPr>
        <w:spacing w:line="360" w:lineRule="auto"/>
        <w:ind w:right="480" w:firstLineChars="2700" w:firstLine="6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年     月    日</w:t>
      </w:r>
    </w:p>
    <w:p w:rsidR="00D46A2E" w:rsidRPr="005D6744" w:rsidRDefault="00D46A2E">
      <w:pPr>
        <w:snapToGrid w:val="0"/>
        <w:spacing w:line="360" w:lineRule="auto"/>
        <w:rPr>
          <w:rFonts w:ascii="华文细黑" w:eastAsia="华文细黑" w:hAnsi="华文细黑" w:cs="华文细黑"/>
          <w:sz w:val="24"/>
          <w:szCs w:val="24"/>
          <w:bdr w:val="single" w:sz="4" w:space="0" w:color="auto"/>
        </w:rPr>
        <w:sectPr w:rsidR="00D46A2E" w:rsidRPr="005D6744">
          <w:headerReference w:type="default" r:id="rId16"/>
          <w:pgSz w:w="11907" w:h="16840"/>
          <w:pgMar w:top="1134" w:right="1191" w:bottom="1134" w:left="1304" w:header="851" w:footer="992" w:gutter="0"/>
          <w:pgNumType w:fmt="numberInDash"/>
          <w:cols w:space="720"/>
          <w:docGrid w:linePitch="380" w:charSpace="-5735"/>
        </w:sectPr>
      </w:pPr>
    </w:p>
    <w:p w:rsidR="00D46A2E" w:rsidRPr="005D6744" w:rsidRDefault="00851778">
      <w:pPr>
        <w:pStyle w:val="3"/>
        <w:spacing w:before="0" w:after="0" w:line="360" w:lineRule="auto"/>
        <w:rPr>
          <w:rFonts w:ascii="华文细黑" w:eastAsia="华文细黑" w:hAnsi="华文细黑" w:cs="华文细黑"/>
          <w:sz w:val="24"/>
          <w:szCs w:val="24"/>
        </w:rPr>
      </w:pPr>
      <w:bookmarkStart w:id="107" w:name="_Toc313888361"/>
      <w:bookmarkStart w:id="108" w:name="_Toc342913420"/>
      <w:bookmarkStart w:id="109" w:name="_Toc313008357"/>
      <w:bookmarkStart w:id="110" w:name="_Toc528911899"/>
      <w:r w:rsidRPr="005D6744">
        <w:rPr>
          <w:rFonts w:ascii="华文细黑" w:eastAsia="华文细黑" w:hAnsi="华文细黑" w:cs="华文细黑" w:hint="eastAsia"/>
          <w:sz w:val="24"/>
          <w:szCs w:val="24"/>
        </w:rPr>
        <w:lastRenderedPageBreak/>
        <w:t>二、技术部分</w:t>
      </w:r>
      <w:bookmarkEnd w:id="107"/>
      <w:bookmarkEnd w:id="108"/>
      <w:bookmarkEnd w:id="109"/>
      <w:bookmarkEnd w:id="110"/>
    </w:p>
    <w:p w:rsidR="00D46A2E" w:rsidRPr="005D6744" w:rsidRDefault="00851778">
      <w:pPr>
        <w:snapToGrid w:val="0"/>
        <w:spacing w:line="360" w:lineRule="auto"/>
        <w:jc w:val="center"/>
        <w:rPr>
          <w:rFonts w:ascii="华文细黑" w:eastAsia="华文细黑" w:hAnsi="华文细黑" w:cs="华文细黑"/>
          <w:sz w:val="24"/>
          <w:szCs w:val="24"/>
        </w:rPr>
      </w:pPr>
      <w:r w:rsidRPr="005D6744">
        <w:rPr>
          <w:rFonts w:ascii="华文细黑" w:eastAsia="华文细黑" w:hAnsi="华文细黑" w:cs="华文细黑" w:hint="eastAsia"/>
          <w:sz w:val="24"/>
          <w:szCs w:val="24"/>
        </w:rPr>
        <w:t>（一）技术应答（格式自定）</w:t>
      </w:r>
    </w:p>
    <w:p w:rsidR="00D46A2E" w:rsidRPr="005D6744" w:rsidRDefault="00851778">
      <w:pPr>
        <w:tabs>
          <w:tab w:val="left" w:pos="6300"/>
        </w:tabs>
        <w:snapToGrid w:val="0"/>
        <w:spacing w:line="500" w:lineRule="exact"/>
        <w:ind w:firstLine="570"/>
        <w:rPr>
          <w:rFonts w:ascii="华文细黑" w:eastAsia="华文细黑" w:hAnsi="华文细黑" w:cs="华文细黑"/>
          <w:szCs w:val="24"/>
        </w:rPr>
      </w:pPr>
      <w:r w:rsidRPr="005D6744">
        <w:rPr>
          <w:rFonts w:ascii="华文细黑" w:eastAsia="华文细黑" w:hAnsi="华文细黑" w:cs="华文细黑" w:hint="eastAsia"/>
          <w:szCs w:val="24"/>
        </w:rPr>
        <w:br w:type="page"/>
      </w:r>
      <w:r w:rsidRPr="005D6744">
        <w:rPr>
          <w:rFonts w:ascii="华文细黑" w:eastAsia="华文细黑" w:hAnsi="华文细黑" w:cs="华文细黑" w:hint="eastAsia"/>
          <w:sz w:val="24"/>
          <w:szCs w:val="24"/>
        </w:rPr>
        <w:lastRenderedPageBreak/>
        <w:t>（二）技术响应偏离表</w:t>
      </w:r>
    </w:p>
    <w:p w:rsidR="00D46A2E" w:rsidRPr="005D6744" w:rsidRDefault="00851778">
      <w:pPr>
        <w:pStyle w:val="af"/>
        <w:tabs>
          <w:tab w:val="left" w:pos="6300"/>
        </w:tabs>
        <w:snapToGrid w:val="0"/>
        <w:spacing w:line="500" w:lineRule="exact"/>
        <w:ind w:firstLineChars="200" w:firstLine="480"/>
        <w:outlineLvl w:val="0"/>
        <w:rPr>
          <w:rFonts w:ascii="华文细黑" w:eastAsia="华文细黑" w:hAnsi="华文细黑" w:cs="华文细黑"/>
          <w:sz w:val="24"/>
        </w:rPr>
      </w:pPr>
      <w:r w:rsidRPr="005D6744">
        <w:rPr>
          <w:rFonts w:ascii="华文细黑" w:eastAsia="华文细黑" w:hAnsi="华文细黑" w:cs="华文细黑" w:hint="eastAsia"/>
          <w:sz w:val="24"/>
        </w:rPr>
        <w:t>项目名称：</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8"/>
        <w:gridCol w:w="2759"/>
        <w:gridCol w:w="2067"/>
      </w:tblGrid>
      <w:tr w:rsidR="00D46A2E" w:rsidRPr="005D6744">
        <w:trPr>
          <w:trHeight w:val="515"/>
          <w:jc w:val="center"/>
        </w:trPr>
        <w:tc>
          <w:tcPr>
            <w:tcW w:w="1138" w:type="dxa"/>
            <w:vAlign w:val="center"/>
          </w:tcPr>
          <w:p w:rsidR="00D46A2E" w:rsidRPr="005D6744" w:rsidRDefault="00851778">
            <w:pPr>
              <w:tabs>
                <w:tab w:val="left" w:pos="6300"/>
              </w:tabs>
              <w:snapToGrid w:val="0"/>
              <w:spacing w:line="500" w:lineRule="exact"/>
              <w:jc w:val="center"/>
              <w:outlineLvl w:val="0"/>
              <w:rPr>
                <w:rFonts w:ascii="华文细黑" w:eastAsia="华文细黑" w:hAnsi="华文细黑" w:cs="华文细黑"/>
                <w:sz w:val="21"/>
                <w:szCs w:val="21"/>
              </w:rPr>
            </w:pPr>
            <w:r w:rsidRPr="005D6744">
              <w:rPr>
                <w:rFonts w:ascii="华文细黑" w:eastAsia="华文细黑" w:hAnsi="华文细黑" w:cs="华文细黑" w:hint="eastAsia"/>
                <w:sz w:val="21"/>
                <w:szCs w:val="21"/>
              </w:rPr>
              <w:t>序号</w:t>
            </w:r>
          </w:p>
        </w:tc>
        <w:tc>
          <w:tcPr>
            <w:tcW w:w="2658" w:type="dxa"/>
            <w:vAlign w:val="center"/>
          </w:tcPr>
          <w:p w:rsidR="00D46A2E" w:rsidRPr="005D6744" w:rsidRDefault="00851778">
            <w:pPr>
              <w:tabs>
                <w:tab w:val="left" w:pos="6300"/>
              </w:tabs>
              <w:snapToGrid w:val="0"/>
              <w:spacing w:line="500" w:lineRule="exact"/>
              <w:jc w:val="center"/>
              <w:outlineLvl w:val="0"/>
              <w:rPr>
                <w:rFonts w:ascii="华文细黑" w:eastAsia="华文细黑" w:hAnsi="华文细黑" w:cs="华文细黑"/>
                <w:sz w:val="21"/>
                <w:szCs w:val="21"/>
              </w:rPr>
            </w:pPr>
            <w:r w:rsidRPr="005D6744">
              <w:rPr>
                <w:rFonts w:ascii="华文细黑" w:eastAsia="华文细黑" w:hAnsi="华文细黑" w:cs="华文细黑" w:hint="eastAsia"/>
                <w:sz w:val="21"/>
                <w:szCs w:val="21"/>
              </w:rPr>
              <w:t>采购需求</w:t>
            </w:r>
          </w:p>
        </w:tc>
        <w:tc>
          <w:tcPr>
            <w:tcW w:w="2759" w:type="dxa"/>
            <w:vAlign w:val="center"/>
          </w:tcPr>
          <w:p w:rsidR="00D46A2E" w:rsidRPr="005D6744" w:rsidRDefault="00851778">
            <w:pPr>
              <w:tabs>
                <w:tab w:val="left" w:pos="6300"/>
              </w:tabs>
              <w:snapToGrid w:val="0"/>
              <w:spacing w:line="500" w:lineRule="exact"/>
              <w:jc w:val="center"/>
              <w:outlineLvl w:val="0"/>
              <w:rPr>
                <w:rFonts w:ascii="华文细黑" w:eastAsia="华文细黑" w:hAnsi="华文细黑" w:cs="华文细黑"/>
                <w:sz w:val="21"/>
                <w:szCs w:val="21"/>
              </w:rPr>
            </w:pPr>
            <w:r w:rsidRPr="005D6744">
              <w:rPr>
                <w:rFonts w:ascii="华文细黑" w:eastAsia="华文细黑" w:hAnsi="华文细黑" w:cs="华文细黑" w:hint="eastAsia"/>
                <w:sz w:val="21"/>
                <w:szCs w:val="21"/>
              </w:rPr>
              <w:t>响应情况</w:t>
            </w:r>
          </w:p>
        </w:tc>
        <w:tc>
          <w:tcPr>
            <w:tcW w:w="2067" w:type="dxa"/>
            <w:vAlign w:val="center"/>
          </w:tcPr>
          <w:p w:rsidR="00D46A2E" w:rsidRPr="005D6744" w:rsidRDefault="00851778">
            <w:pPr>
              <w:tabs>
                <w:tab w:val="left" w:pos="6300"/>
              </w:tabs>
              <w:snapToGrid w:val="0"/>
              <w:spacing w:line="500" w:lineRule="exact"/>
              <w:jc w:val="center"/>
              <w:outlineLvl w:val="0"/>
              <w:rPr>
                <w:rFonts w:ascii="华文细黑" w:eastAsia="华文细黑" w:hAnsi="华文细黑" w:cs="华文细黑"/>
                <w:sz w:val="21"/>
                <w:szCs w:val="21"/>
              </w:rPr>
            </w:pPr>
            <w:r w:rsidRPr="005D6744">
              <w:rPr>
                <w:rFonts w:ascii="华文细黑" w:eastAsia="华文细黑" w:hAnsi="华文细黑" w:cs="华文细黑" w:hint="eastAsia"/>
                <w:sz w:val="21"/>
                <w:szCs w:val="21"/>
              </w:rPr>
              <w:t>差异说明</w:t>
            </w:r>
          </w:p>
        </w:tc>
      </w:tr>
      <w:tr w:rsidR="00D46A2E" w:rsidRPr="005D6744">
        <w:trPr>
          <w:trHeight w:val="599"/>
          <w:jc w:val="center"/>
        </w:trPr>
        <w:tc>
          <w:tcPr>
            <w:tcW w:w="1138" w:type="dxa"/>
            <w:vAlign w:val="center"/>
          </w:tcPr>
          <w:p w:rsidR="00D46A2E" w:rsidRPr="005D6744" w:rsidRDefault="00D46A2E">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D46A2E" w:rsidRPr="005D6744" w:rsidRDefault="00D46A2E">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D46A2E" w:rsidRPr="005D6744" w:rsidRDefault="00D46A2E">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D46A2E" w:rsidRPr="005D6744" w:rsidRDefault="00D46A2E">
            <w:pPr>
              <w:tabs>
                <w:tab w:val="left" w:pos="6300"/>
              </w:tabs>
              <w:snapToGrid w:val="0"/>
              <w:spacing w:line="500" w:lineRule="exact"/>
              <w:jc w:val="center"/>
              <w:outlineLvl w:val="0"/>
              <w:rPr>
                <w:rFonts w:ascii="华文细黑" w:eastAsia="华文细黑" w:hAnsi="华文细黑" w:cs="华文细黑"/>
                <w:sz w:val="21"/>
                <w:szCs w:val="21"/>
              </w:rPr>
            </w:pPr>
          </w:p>
        </w:tc>
      </w:tr>
      <w:tr w:rsidR="00D46A2E" w:rsidRPr="005D6744">
        <w:trPr>
          <w:trHeight w:val="599"/>
          <w:jc w:val="center"/>
        </w:trPr>
        <w:tc>
          <w:tcPr>
            <w:tcW w:w="1138" w:type="dxa"/>
            <w:vAlign w:val="center"/>
          </w:tcPr>
          <w:p w:rsidR="00D46A2E" w:rsidRPr="005D6744" w:rsidRDefault="00D46A2E">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D46A2E" w:rsidRPr="005D6744" w:rsidRDefault="00D46A2E">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D46A2E" w:rsidRPr="005D6744" w:rsidRDefault="00D46A2E">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D46A2E" w:rsidRPr="005D6744" w:rsidRDefault="00D46A2E">
            <w:pPr>
              <w:tabs>
                <w:tab w:val="left" w:pos="6300"/>
              </w:tabs>
              <w:snapToGrid w:val="0"/>
              <w:spacing w:line="500" w:lineRule="exact"/>
              <w:jc w:val="center"/>
              <w:outlineLvl w:val="0"/>
              <w:rPr>
                <w:rFonts w:ascii="华文细黑" w:eastAsia="华文细黑" w:hAnsi="华文细黑" w:cs="华文细黑"/>
                <w:sz w:val="21"/>
                <w:szCs w:val="21"/>
              </w:rPr>
            </w:pPr>
          </w:p>
        </w:tc>
      </w:tr>
      <w:tr w:rsidR="00D46A2E" w:rsidRPr="005D6744">
        <w:trPr>
          <w:trHeight w:val="599"/>
          <w:jc w:val="center"/>
        </w:trPr>
        <w:tc>
          <w:tcPr>
            <w:tcW w:w="1138" w:type="dxa"/>
            <w:vAlign w:val="center"/>
          </w:tcPr>
          <w:p w:rsidR="00D46A2E" w:rsidRPr="005D6744" w:rsidRDefault="00D46A2E">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D46A2E" w:rsidRPr="005D6744" w:rsidRDefault="00D46A2E">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D46A2E" w:rsidRPr="005D6744" w:rsidRDefault="00D46A2E">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D46A2E" w:rsidRPr="005D6744" w:rsidRDefault="00D46A2E">
            <w:pPr>
              <w:tabs>
                <w:tab w:val="left" w:pos="6300"/>
              </w:tabs>
              <w:snapToGrid w:val="0"/>
              <w:spacing w:line="500" w:lineRule="exact"/>
              <w:jc w:val="center"/>
              <w:outlineLvl w:val="0"/>
              <w:rPr>
                <w:rFonts w:ascii="华文细黑" w:eastAsia="华文细黑" w:hAnsi="华文细黑" w:cs="华文细黑"/>
                <w:sz w:val="21"/>
                <w:szCs w:val="21"/>
              </w:rPr>
            </w:pPr>
          </w:p>
        </w:tc>
      </w:tr>
      <w:tr w:rsidR="00D46A2E" w:rsidRPr="005D6744">
        <w:trPr>
          <w:trHeight w:val="599"/>
          <w:jc w:val="center"/>
        </w:trPr>
        <w:tc>
          <w:tcPr>
            <w:tcW w:w="1138" w:type="dxa"/>
            <w:vAlign w:val="center"/>
          </w:tcPr>
          <w:p w:rsidR="00D46A2E" w:rsidRPr="005D6744" w:rsidRDefault="00D46A2E">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D46A2E" w:rsidRPr="005D6744" w:rsidRDefault="00D46A2E">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D46A2E" w:rsidRPr="005D6744" w:rsidRDefault="00D46A2E">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D46A2E" w:rsidRPr="005D6744" w:rsidRDefault="00D46A2E">
            <w:pPr>
              <w:tabs>
                <w:tab w:val="left" w:pos="6300"/>
              </w:tabs>
              <w:snapToGrid w:val="0"/>
              <w:spacing w:line="500" w:lineRule="exact"/>
              <w:jc w:val="center"/>
              <w:outlineLvl w:val="0"/>
              <w:rPr>
                <w:rFonts w:ascii="华文细黑" w:eastAsia="华文细黑" w:hAnsi="华文细黑" w:cs="华文细黑"/>
                <w:sz w:val="21"/>
                <w:szCs w:val="21"/>
              </w:rPr>
            </w:pPr>
          </w:p>
        </w:tc>
      </w:tr>
      <w:tr w:rsidR="00D46A2E" w:rsidRPr="005D6744">
        <w:trPr>
          <w:trHeight w:val="599"/>
          <w:jc w:val="center"/>
        </w:trPr>
        <w:tc>
          <w:tcPr>
            <w:tcW w:w="1138" w:type="dxa"/>
            <w:vAlign w:val="center"/>
          </w:tcPr>
          <w:p w:rsidR="00D46A2E" w:rsidRPr="005D6744" w:rsidRDefault="00D46A2E">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D46A2E" w:rsidRPr="005D6744" w:rsidRDefault="00D46A2E">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D46A2E" w:rsidRPr="005D6744" w:rsidRDefault="00D46A2E">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D46A2E" w:rsidRPr="005D6744" w:rsidRDefault="00D46A2E">
            <w:pPr>
              <w:tabs>
                <w:tab w:val="left" w:pos="6300"/>
              </w:tabs>
              <w:snapToGrid w:val="0"/>
              <w:spacing w:line="500" w:lineRule="exact"/>
              <w:jc w:val="center"/>
              <w:outlineLvl w:val="0"/>
              <w:rPr>
                <w:rFonts w:ascii="华文细黑" w:eastAsia="华文细黑" w:hAnsi="华文细黑" w:cs="华文细黑"/>
                <w:sz w:val="21"/>
                <w:szCs w:val="21"/>
              </w:rPr>
            </w:pPr>
          </w:p>
        </w:tc>
      </w:tr>
      <w:tr w:rsidR="00D46A2E" w:rsidRPr="005D6744">
        <w:trPr>
          <w:trHeight w:val="599"/>
          <w:jc w:val="center"/>
        </w:trPr>
        <w:tc>
          <w:tcPr>
            <w:tcW w:w="1138" w:type="dxa"/>
            <w:vAlign w:val="center"/>
          </w:tcPr>
          <w:p w:rsidR="00D46A2E" w:rsidRPr="005D6744" w:rsidRDefault="00D46A2E">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D46A2E" w:rsidRPr="005D6744" w:rsidRDefault="00D46A2E">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D46A2E" w:rsidRPr="005D6744" w:rsidRDefault="00D46A2E">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D46A2E" w:rsidRPr="005D6744" w:rsidRDefault="00D46A2E">
            <w:pPr>
              <w:tabs>
                <w:tab w:val="left" w:pos="6300"/>
              </w:tabs>
              <w:snapToGrid w:val="0"/>
              <w:spacing w:line="500" w:lineRule="exact"/>
              <w:jc w:val="center"/>
              <w:outlineLvl w:val="0"/>
              <w:rPr>
                <w:rFonts w:ascii="华文细黑" w:eastAsia="华文细黑" w:hAnsi="华文细黑" w:cs="华文细黑"/>
                <w:sz w:val="21"/>
                <w:szCs w:val="21"/>
              </w:rPr>
            </w:pPr>
          </w:p>
        </w:tc>
      </w:tr>
      <w:tr w:rsidR="00D46A2E" w:rsidRPr="005D6744">
        <w:trPr>
          <w:trHeight w:val="599"/>
          <w:jc w:val="center"/>
        </w:trPr>
        <w:tc>
          <w:tcPr>
            <w:tcW w:w="1138" w:type="dxa"/>
            <w:vAlign w:val="center"/>
          </w:tcPr>
          <w:p w:rsidR="00D46A2E" w:rsidRPr="005D6744" w:rsidRDefault="00D46A2E">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D46A2E" w:rsidRPr="005D6744" w:rsidRDefault="00D46A2E">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D46A2E" w:rsidRPr="005D6744" w:rsidRDefault="00D46A2E">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D46A2E" w:rsidRPr="005D6744" w:rsidRDefault="00D46A2E">
            <w:pPr>
              <w:tabs>
                <w:tab w:val="left" w:pos="6300"/>
              </w:tabs>
              <w:snapToGrid w:val="0"/>
              <w:spacing w:line="500" w:lineRule="exact"/>
              <w:jc w:val="center"/>
              <w:outlineLvl w:val="0"/>
              <w:rPr>
                <w:rFonts w:ascii="华文细黑" w:eastAsia="华文细黑" w:hAnsi="华文细黑" w:cs="华文细黑"/>
                <w:sz w:val="21"/>
                <w:szCs w:val="21"/>
              </w:rPr>
            </w:pPr>
          </w:p>
        </w:tc>
      </w:tr>
      <w:tr w:rsidR="00D46A2E" w:rsidRPr="005D6744">
        <w:trPr>
          <w:trHeight w:val="599"/>
          <w:jc w:val="center"/>
        </w:trPr>
        <w:tc>
          <w:tcPr>
            <w:tcW w:w="1138" w:type="dxa"/>
            <w:vAlign w:val="center"/>
          </w:tcPr>
          <w:p w:rsidR="00D46A2E" w:rsidRPr="005D6744" w:rsidRDefault="00D46A2E">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D46A2E" w:rsidRPr="005D6744" w:rsidRDefault="00D46A2E">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D46A2E" w:rsidRPr="005D6744" w:rsidRDefault="00D46A2E">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D46A2E" w:rsidRPr="005D6744" w:rsidRDefault="00D46A2E">
            <w:pPr>
              <w:tabs>
                <w:tab w:val="left" w:pos="6300"/>
              </w:tabs>
              <w:snapToGrid w:val="0"/>
              <w:spacing w:line="500" w:lineRule="exact"/>
              <w:jc w:val="center"/>
              <w:outlineLvl w:val="0"/>
              <w:rPr>
                <w:rFonts w:ascii="华文细黑" w:eastAsia="华文细黑" w:hAnsi="华文细黑" w:cs="华文细黑"/>
                <w:sz w:val="21"/>
                <w:szCs w:val="21"/>
              </w:rPr>
            </w:pPr>
          </w:p>
        </w:tc>
      </w:tr>
      <w:tr w:rsidR="00D46A2E" w:rsidRPr="005D6744">
        <w:trPr>
          <w:trHeight w:val="599"/>
          <w:jc w:val="center"/>
        </w:trPr>
        <w:tc>
          <w:tcPr>
            <w:tcW w:w="1138" w:type="dxa"/>
            <w:vAlign w:val="center"/>
          </w:tcPr>
          <w:p w:rsidR="00D46A2E" w:rsidRPr="005D6744" w:rsidRDefault="00D46A2E">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D46A2E" w:rsidRPr="005D6744" w:rsidRDefault="00D46A2E">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D46A2E" w:rsidRPr="005D6744" w:rsidRDefault="00D46A2E">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D46A2E" w:rsidRPr="005D6744" w:rsidRDefault="00D46A2E">
            <w:pPr>
              <w:tabs>
                <w:tab w:val="left" w:pos="6300"/>
              </w:tabs>
              <w:snapToGrid w:val="0"/>
              <w:spacing w:line="500" w:lineRule="exact"/>
              <w:jc w:val="center"/>
              <w:outlineLvl w:val="0"/>
              <w:rPr>
                <w:rFonts w:ascii="华文细黑" w:eastAsia="华文细黑" w:hAnsi="华文细黑" w:cs="华文细黑"/>
                <w:sz w:val="21"/>
                <w:szCs w:val="21"/>
              </w:rPr>
            </w:pPr>
          </w:p>
        </w:tc>
      </w:tr>
      <w:tr w:rsidR="00D46A2E" w:rsidRPr="005D6744">
        <w:trPr>
          <w:trHeight w:val="599"/>
          <w:jc w:val="center"/>
        </w:trPr>
        <w:tc>
          <w:tcPr>
            <w:tcW w:w="1138" w:type="dxa"/>
            <w:vAlign w:val="center"/>
          </w:tcPr>
          <w:p w:rsidR="00D46A2E" w:rsidRPr="005D6744" w:rsidRDefault="00D46A2E">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D46A2E" w:rsidRPr="005D6744" w:rsidRDefault="00D46A2E">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D46A2E" w:rsidRPr="005D6744" w:rsidRDefault="00D46A2E">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D46A2E" w:rsidRPr="005D6744" w:rsidRDefault="00D46A2E">
            <w:pPr>
              <w:tabs>
                <w:tab w:val="left" w:pos="6300"/>
              </w:tabs>
              <w:snapToGrid w:val="0"/>
              <w:spacing w:line="500" w:lineRule="exact"/>
              <w:jc w:val="center"/>
              <w:outlineLvl w:val="0"/>
              <w:rPr>
                <w:rFonts w:ascii="华文细黑" w:eastAsia="华文细黑" w:hAnsi="华文细黑" w:cs="华文细黑"/>
                <w:sz w:val="21"/>
                <w:szCs w:val="21"/>
              </w:rPr>
            </w:pPr>
          </w:p>
        </w:tc>
      </w:tr>
    </w:tbl>
    <w:p w:rsidR="00D46A2E" w:rsidRPr="005D6744" w:rsidRDefault="00851778">
      <w:pPr>
        <w:spacing w:line="500" w:lineRule="exact"/>
        <w:ind w:firstLineChars="250" w:firstLine="600"/>
        <w:rPr>
          <w:rFonts w:ascii="华文细黑" w:eastAsia="华文细黑" w:hAnsi="华文细黑" w:cs="华文细黑"/>
          <w:sz w:val="24"/>
          <w:szCs w:val="28"/>
        </w:rPr>
      </w:pPr>
      <w:r w:rsidRPr="005D6744">
        <w:rPr>
          <w:rFonts w:ascii="华文细黑" w:eastAsia="华文细黑" w:hAnsi="华文细黑" w:cs="华文细黑" w:hint="eastAsia"/>
          <w:sz w:val="24"/>
          <w:szCs w:val="28"/>
        </w:rPr>
        <w:t>供应商：                                      法定代表人授权代表：</w:t>
      </w:r>
    </w:p>
    <w:p w:rsidR="00D46A2E" w:rsidRPr="005D6744" w:rsidRDefault="00D46A2E">
      <w:pPr>
        <w:spacing w:line="500" w:lineRule="exact"/>
        <w:rPr>
          <w:rFonts w:ascii="华文细黑" w:eastAsia="华文细黑" w:hAnsi="华文细黑" w:cs="华文细黑"/>
          <w:sz w:val="24"/>
          <w:szCs w:val="28"/>
        </w:rPr>
      </w:pPr>
    </w:p>
    <w:p w:rsidR="00D46A2E" w:rsidRPr="005D6744" w:rsidRDefault="00851778">
      <w:pPr>
        <w:spacing w:line="500" w:lineRule="exact"/>
        <w:ind w:firstLineChars="300" w:firstLine="720"/>
        <w:rPr>
          <w:rFonts w:ascii="华文细黑" w:eastAsia="华文细黑" w:hAnsi="华文细黑" w:cs="华文细黑"/>
          <w:sz w:val="24"/>
          <w:szCs w:val="28"/>
        </w:rPr>
      </w:pPr>
      <w:r w:rsidRPr="005D6744">
        <w:rPr>
          <w:rFonts w:ascii="华文细黑" w:eastAsia="华文细黑" w:hAnsi="华文细黑" w:cs="华文细黑" w:hint="eastAsia"/>
          <w:sz w:val="24"/>
          <w:szCs w:val="28"/>
        </w:rPr>
        <w:t>（供应商公章）                               （签字或盖章）</w:t>
      </w:r>
    </w:p>
    <w:p w:rsidR="00D46A2E" w:rsidRPr="005D6744" w:rsidRDefault="00851778">
      <w:pPr>
        <w:tabs>
          <w:tab w:val="left" w:pos="6300"/>
        </w:tabs>
        <w:snapToGrid w:val="0"/>
        <w:spacing w:line="500" w:lineRule="exact"/>
        <w:ind w:firstLine="570"/>
        <w:rPr>
          <w:rFonts w:ascii="华文细黑" w:eastAsia="华文细黑" w:hAnsi="华文细黑" w:cs="华文细黑"/>
          <w:sz w:val="24"/>
        </w:rPr>
      </w:pPr>
      <w:r w:rsidRPr="005D6744">
        <w:rPr>
          <w:rFonts w:ascii="华文细黑" w:eastAsia="华文细黑" w:hAnsi="华文细黑" w:cs="华文细黑" w:hint="eastAsia"/>
          <w:sz w:val="24"/>
          <w:szCs w:val="28"/>
        </w:rPr>
        <w:t xml:space="preserve">                                            年     月     日</w:t>
      </w:r>
    </w:p>
    <w:p w:rsidR="00D46A2E" w:rsidRPr="005D6744" w:rsidRDefault="00851778">
      <w:pPr>
        <w:tabs>
          <w:tab w:val="left" w:pos="6300"/>
        </w:tabs>
        <w:snapToGrid w:val="0"/>
        <w:spacing w:line="500" w:lineRule="exact"/>
        <w:ind w:firstLineChars="200" w:firstLine="480"/>
        <w:rPr>
          <w:rFonts w:ascii="华文细黑" w:eastAsia="华文细黑" w:hAnsi="华文细黑" w:cs="华文细黑"/>
          <w:sz w:val="24"/>
        </w:rPr>
      </w:pPr>
      <w:r w:rsidRPr="005D6744">
        <w:rPr>
          <w:rFonts w:ascii="华文细黑" w:eastAsia="华文细黑" w:hAnsi="华文细黑" w:cs="华文细黑" w:hint="eastAsia"/>
          <w:sz w:val="24"/>
        </w:rPr>
        <w:t>注：</w:t>
      </w:r>
    </w:p>
    <w:p w:rsidR="00D46A2E" w:rsidRPr="005D6744" w:rsidRDefault="00851778">
      <w:pPr>
        <w:tabs>
          <w:tab w:val="left" w:pos="6300"/>
        </w:tabs>
        <w:snapToGrid w:val="0"/>
        <w:spacing w:line="500" w:lineRule="exact"/>
        <w:ind w:firstLineChars="200" w:firstLine="480"/>
        <w:rPr>
          <w:rFonts w:ascii="华文细黑" w:eastAsia="华文细黑" w:hAnsi="华文细黑" w:cs="华文细黑"/>
          <w:sz w:val="24"/>
        </w:rPr>
      </w:pPr>
      <w:r w:rsidRPr="005D6744">
        <w:rPr>
          <w:rFonts w:ascii="华文细黑" w:eastAsia="华文细黑" w:hAnsi="华文细黑" w:cs="华文细黑" w:hint="eastAsia"/>
          <w:sz w:val="24"/>
          <w:szCs w:val="24"/>
        </w:rPr>
        <w:t>1</w:t>
      </w:r>
      <w:r w:rsidRPr="005D6744">
        <w:rPr>
          <w:rFonts w:ascii="华文细黑" w:eastAsia="华文细黑" w:hAnsi="华文细黑" w:cs="华文细黑" w:hint="eastAsia"/>
          <w:sz w:val="24"/>
        </w:rPr>
        <w:t>.本表即为对本项目“第三篇  谈判项目技术需求”中所列技术要求进行比较和响应；</w:t>
      </w:r>
    </w:p>
    <w:p w:rsidR="00D46A2E" w:rsidRPr="005D6744" w:rsidRDefault="00851778">
      <w:pPr>
        <w:tabs>
          <w:tab w:val="left" w:pos="6300"/>
        </w:tabs>
        <w:snapToGrid w:val="0"/>
        <w:spacing w:line="500" w:lineRule="exact"/>
        <w:ind w:firstLineChars="200" w:firstLine="480"/>
        <w:rPr>
          <w:rFonts w:ascii="华文细黑" w:eastAsia="华文细黑" w:hAnsi="华文细黑" w:cs="华文细黑"/>
          <w:sz w:val="24"/>
        </w:rPr>
      </w:pPr>
      <w:r w:rsidRPr="005D6744">
        <w:rPr>
          <w:rFonts w:ascii="华文细黑" w:eastAsia="华文细黑" w:hAnsi="华文细黑" w:cs="华文细黑" w:hint="eastAsia"/>
          <w:sz w:val="24"/>
        </w:rPr>
        <w:t>2.该表必须按照竞争性谈判要求逐条如实填写，根据响应情况在“差异说明”项填写正偏离或负偏离及原因，完全符合的填写“无差异”；</w:t>
      </w:r>
    </w:p>
    <w:p w:rsidR="00D46A2E" w:rsidRPr="005D6744" w:rsidRDefault="00851778">
      <w:pPr>
        <w:tabs>
          <w:tab w:val="left" w:pos="6300"/>
        </w:tabs>
        <w:snapToGrid w:val="0"/>
        <w:spacing w:line="500" w:lineRule="exact"/>
        <w:ind w:firstLineChars="200" w:firstLine="480"/>
        <w:rPr>
          <w:rFonts w:ascii="华文细黑" w:eastAsia="华文细黑" w:hAnsi="华文细黑" w:cs="华文细黑"/>
          <w:sz w:val="24"/>
        </w:rPr>
      </w:pPr>
      <w:r w:rsidRPr="005D6744">
        <w:rPr>
          <w:rFonts w:ascii="华文细黑" w:eastAsia="华文细黑" w:hAnsi="华文细黑" w:cs="华文细黑" w:hint="eastAsia"/>
          <w:sz w:val="24"/>
        </w:rPr>
        <w:t>3.该表可扩展</w:t>
      </w:r>
      <w:r w:rsidRPr="005D6744">
        <w:rPr>
          <w:rFonts w:ascii="华文细黑" w:eastAsia="华文细黑" w:hAnsi="华文细黑" w:cs="华文细黑" w:hint="eastAsia"/>
          <w:sz w:val="24"/>
          <w:szCs w:val="28"/>
        </w:rPr>
        <w:t>，并逐页签字或盖章</w:t>
      </w:r>
      <w:r w:rsidRPr="005D6744">
        <w:rPr>
          <w:rFonts w:ascii="华文细黑" w:eastAsia="华文细黑" w:hAnsi="华文细黑" w:cs="华文细黑" w:hint="eastAsia"/>
          <w:sz w:val="24"/>
        </w:rPr>
        <w:t>；</w:t>
      </w:r>
    </w:p>
    <w:p w:rsidR="00D46A2E" w:rsidRPr="005D6744" w:rsidRDefault="00851778">
      <w:pPr>
        <w:tabs>
          <w:tab w:val="left" w:pos="6300"/>
        </w:tabs>
        <w:snapToGrid w:val="0"/>
        <w:spacing w:line="500" w:lineRule="exact"/>
        <w:ind w:firstLineChars="200" w:firstLine="480"/>
        <w:rPr>
          <w:rFonts w:ascii="华文细黑" w:eastAsia="华文细黑" w:hAnsi="华文细黑" w:cs="华文细黑"/>
          <w:sz w:val="24"/>
        </w:rPr>
      </w:pPr>
      <w:r w:rsidRPr="005D6744">
        <w:rPr>
          <w:rFonts w:ascii="华文细黑" w:eastAsia="华文细黑" w:hAnsi="华文细黑" w:cs="华文细黑" w:hint="eastAsia"/>
          <w:sz w:val="24"/>
        </w:rPr>
        <w:t>4.可附相关技术支撑材料。（格式自定）</w:t>
      </w:r>
    </w:p>
    <w:p w:rsidR="00D46A2E" w:rsidRPr="005D6744" w:rsidRDefault="00851778">
      <w:pPr>
        <w:tabs>
          <w:tab w:val="left" w:pos="6300"/>
        </w:tabs>
        <w:snapToGrid w:val="0"/>
        <w:spacing w:line="50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rPr>
        <w:t>5.若“响应情况”栏中仅填写“无偏离”或“有偏离”等内容而未作实质性参数描述，该供应商将</w:t>
      </w:r>
      <w:r w:rsidRPr="005D6744">
        <w:rPr>
          <w:rFonts w:ascii="华文细黑" w:eastAsia="华文细黑" w:hAnsi="华文细黑" w:cs="华文细黑" w:hint="eastAsia"/>
          <w:sz w:val="24"/>
          <w:szCs w:val="24"/>
        </w:rPr>
        <w:t>失去成为成交供应商的资格，仅保留其合格供应商的身份。</w:t>
      </w:r>
    </w:p>
    <w:p w:rsidR="00D46A2E" w:rsidRPr="005D6744" w:rsidRDefault="00851778">
      <w:pPr>
        <w:pStyle w:val="3"/>
        <w:spacing w:before="0" w:after="0" w:line="360" w:lineRule="auto"/>
        <w:rPr>
          <w:rFonts w:ascii="华文细黑" w:eastAsia="华文细黑" w:hAnsi="华文细黑" w:cs="华文细黑"/>
          <w:sz w:val="24"/>
          <w:szCs w:val="24"/>
        </w:rPr>
      </w:pPr>
      <w:r w:rsidRPr="005D6744">
        <w:rPr>
          <w:rFonts w:ascii="华文细黑" w:eastAsia="华文细黑" w:hAnsi="华文细黑" w:cs="华文细黑" w:hint="eastAsia"/>
          <w:b w:val="0"/>
        </w:rPr>
        <w:br w:type="page"/>
      </w:r>
      <w:bookmarkStart w:id="111" w:name="_Toc342913421"/>
      <w:bookmarkStart w:id="112" w:name="_Toc313008358"/>
      <w:bookmarkStart w:id="113" w:name="_Toc313888362"/>
      <w:bookmarkStart w:id="114" w:name="_Toc528911900"/>
      <w:r w:rsidRPr="005D6744">
        <w:rPr>
          <w:rFonts w:ascii="华文细黑" w:eastAsia="华文细黑" w:hAnsi="华文细黑" w:cs="华文细黑" w:hint="eastAsia"/>
          <w:sz w:val="24"/>
          <w:szCs w:val="24"/>
        </w:rPr>
        <w:lastRenderedPageBreak/>
        <w:t>三、服务部分</w:t>
      </w:r>
      <w:bookmarkEnd w:id="111"/>
      <w:bookmarkEnd w:id="112"/>
      <w:bookmarkEnd w:id="113"/>
      <w:bookmarkEnd w:id="114"/>
    </w:p>
    <w:p w:rsidR="00D46A2E" w:rsidRPr="005D6744" w:rsidRDefault="00851778">
      <w:pPr>
        <w:snapToGrid w:val="0"/>
        <w:spacing w:line="360" w:lineRule="auto"/>
        <w:ind w:firstLineChars="200" w:firstLine="480"/>
        <w:rPr>
          <w:rFonts w:ascii="华文细黑" w:eastAsia="华文细黑" w:hAnsi="华文细黑" w:cs="华文细黑"/>
          <w:b/>
        </w:rPr>
        <w:sectPr w:rsidR="00D46A2E" w:rsidRPr="005D6744">
          <w:pgSz w:w="11907" w:h="16840"/>
          <w:pgMar w:top="1134" w:right="1191" w:bottom="1134" w:left="1304" w:header="851" w:footer="992" w:gutter="0"/>
          <w:pgNumType w:fmt="numberInDash"/>
          <w:cols w:space="720"/>
          <w:docGrid w:linePitch="380" w:charSpace="-5735"/>
        </w:sectPr>
      </w:pPr>
      <w:r w:rsidRPr="005D6744">
        <w:rPr>
          <w:rFonts w:ascii="华文细黑" w:eastAsia="华文细黑" w:hAnsi="华文细黑" w:cs="华文细黑" w:hint="eastAsia"/>
          <w:sz w:val="24"/>
          <w:szCs w:val="24"/>
        </w:rPr>
        <w:t>（一）服务要求响应情况：交货时间、交货地点、服务条款等（格式自定）</w:t>
      </w:r>
    </w:p>
    <w:p w:rsidR="00D46A2E" w:rsidRPr="005D6744" w:rsidRDefault="00851778">
      <w:pPr>
        <w:spacing w:line="360" w:lineRule="auto"/>
        <w:ind w:firstLineChars="200" w:firstLine="480"/>
        <w:rPr>
          <w:rFonts w:ascii="华文细黑" w:eastAsia="华文细黑" w:hAnsi="华文细黑" w:cs="华文细黑"/>
          <w:sz w:val="24"/>
          <w:szCs w:val="24"/>
        </w:rPr>
      </w:pPr>
      <w:bookmarkStart w:id="115" w:name="_Toc283382459"/>
      <w:r w:rsidRPr="005D6744">
        <w:rPr>
          <w:rFonts w:ascii="华文细黑" w:eastAsia="华文细黑" w:hAnsi="华文细黑" w:cs="华文细黑" w:hint="eastAsia"/>
          <w:sz w:val="24"/>
          <w:szCs w:val="24"/>
        </w:rPr>
        <w:lastRenderedPageBreak/>
        <w:t>（二）服务响应偏离表</w:t>
      </w:r>
    </w:p>
    <w:p w:rsidR="00D46A2E" w:rsidRPr="005D6744" w:rsidRDefault="00851778">
      <w:pPr>
        <w:snapToGrid w:val="0"/>
        <w:spacing w:line="360" w:lineRule="auto"/>
        <w:jc w:val="center"/>
        <w:rPr>
          <w:rFonts w:ascii="华文细黑" w:eastAsia="华文细黑" w:hAnsi="华文细黑" w:cs="华文细黑"/>
          <w:b/>
          <w:szCs w:val="28"/>
        </w:rPr>
      </w:pPr>
      <w:r w:rsidRPr="005D6744">
        <w:rPr>
          <w:rFonts w:ascii="华文细黑" w:eastAsia="华文细黑" w:hAnsi="华文细黑" w:cs="华文细黑" w:hint="eastAsia"/>
          <w:b/>
          <w:szCs w:val="28"/>
        </w:rPr>
        <w:t>服务响应偏离表（本表可自行设计格式）</w:t>
      </w:r>
    </w:p>
    <w:p w:rsidR="00D46A2E" w:rsidRPr="005D6744" w:rsidRDefault="00851778">
      <w:pPr>
        <w:snapToGrid w:val="0"/>
        <w:spacing w:line="360" w:lineRule="auto"/>
        <w:ind w:firstLine="465"/>
        <w:rPr>
          <w:rFonts w:ascii="华文细黑" w:eastAsia="华文细黑" w:hAnsi="华文细黑" w:cs="华文细黑"/>
          <w:sz w:val="24"/>
          <w:szCs w:val="24"/>
        </w:rPr>
      </w:pPr>
      <w:r w:rsidRPr="005D6744">
        <w:rPr>
          <w:rFonts w:ascii="华文细黑" w:eastAsia="华文细黑" w:hAnsi="华文细黑" w:cs="华文细黑" w:hint="eastAsia"/>
          <w:sz w:val="24"/>
          <w:szCs w:val="24"/>
        </w:rPr>
        <w:t>对于竞争性谈判文件的服务要求，如有任何偏离请如实填写下表：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D46A2E" w:rsidRPr="005D6744">
        <w:trPr>
          <w:trHeight w:val="913"/>
        </w:trPr>
        <w:tc>
          <w:tcPr>
            <w:tcW w:w="1510" w:type="dxa"/>
            <w:vAlign w:val="center"/>
          </w:tcPr>
          <w:p w:rsidR="00D46A2E" w:rsidRPr="005D6744" w:rsidRDefault="00851778">
            <w:pPr>
              <w:tabs>
                <w:tab w:val="left" w:pos="6300"/>
              </w:tabs>
              <w:snapToGrid w:val="0"/>
              <w:spacing w:line="360" w:lineRule="auto"/>
              <w:jc w:val="center"/>
              <w:outlineLvl w:val="0"/>
              <w:rPr>
                <w:rFonts w:ascii="华文细黑" w:eastAsia="华文细黑" w:hAnsi="华文细黑" w:cs="华文细黑"/>
                <w:sz w:val="21"/>
                <w:szCs w:val="24"/>
              </w:rPr>
            </w:pPr>
            <w:r w:rsidRPr="005D6744">
              <w:rPr>
                <w:rFonts w:ascii="华文细黑" w:eastAsia="华文细黑" w:hAnsi="华文细黑" w:cs="华文细黑" w:hint="eastAsia"/>
                <w:sz w:val="21"/>
                <w:szCs w:val="24"/>
              </w:rPr>
              <w:t>序号</w:t>
            </w:r>
          </w:p>
        </w:tc>
        <w:tc>
          <w:tcPr>
            <w:tcW w:w="3179" w:type="dxa"/>
            <w:vAlign w:val="center"/>
          </w:tcPr>
          <w:p w:rsidR="00D46A2E" w:rsidRPr="005D6744" w:rsidRDefault="00851778">
            <w:pPr>
              <w:tabs>
                <w:tab w:val="left" w:pos="6300"/>
              </w:tabs>
              <w:snapToGrid w:val="0"/>
              <w:spacing w:line="360" w:lineRule="auto"/>
              <w:jc w:val="center"/>
              <w:outlineLvl w:val="0"/>
              <w:rPr>
                <w:rFonts w:ascii="华文细黑" w:eastAsia="华文细黑" w:hAnsi="华文细黑" w:cs="华文细黑"/>
                <w:sz w:val="21"/>
                <w:szCs w:val="24"/>
              </w:rPr>
            </w:pPr>
            <w:r w:rsidRPr="005D6744">
              <w:rPr>
                <w:rFonts w:ascii="华文细黑" w:eastAsia="华文细黑" w:hAnsi="华文细黑" w:cs="华文细黑" w:hint="eastAsia"/>
                <w:sz w:val="21"/>
                <w:szCs w:val="24"/>
              </w:rPr>
              <w:t>谈判项目需求</w:t>
            </w:r>
          </w:p>
        </w:tc>
        <w:tc>
          <w:tcPr>
            <w:tcW w:w="2434" w:type="dxa"/>
            <w:vAlign w:val="center"/>
          </w:tcPr>
          <w:p w:rsidR="00D46A2E" w:rsidRPr="005D6744" w:rsidRDefault="00851778">
            <w:pPr>
              <w:tabs>
                <w:tab w:val="left" w:pos="6300"/>
              </w:tabs>
              <w:snapToGrid w:val="0"/>
              <w:spacing w:line="360" w:lineRule="auto"/>
              <w:jc w:val="center"/>
              <w:outlineLvl w:val="0"/>
              <w:rPr>
                <w:rFonts w:ascii="华文细黑" w:eastAsia="华文细黑" w:hAnsi="华文细黑" w:cs="华文细黑"/>
                <w:sz w:val="21"/>
                <w:szCs w:val="24"/>
              </w:rPr>
            </w:pPr>
            <w:r w:rsidRPr="005D6744">
              <w:rPr>
                <w:rFonts w:ascii="华文细黑" w:eastAsia="华文细黑" w:hAnsi="华文细黑" w:cs="华文细黑" w:hint="eastAsia"/>
                <w:sz w:val="21"/>
                <w:szCs w:val="24"/>
              </w:rPr>
              <w:t>响应情况</w:t>
            </w:r>
          </w:p>
        </w:tc>
        <w:tc>
          <w:tcPr>
            <w:tcW w:w="2355" w:type="dxa"/>
            <w:vAlign w:val="center"/>
          </w:tcPr>
          <w:p w:rsidR="00D46A2E" w:rsidRPr="005D6744" w:rsidRDefault="00851778">
            <w:pPr>
              <w:tabs>
                <w:tab w:val="left" w:pos="6300"/>
              </w:tabs>
              <w:snapToGrid w:val="0"/>
              <w:spacing w:line="360" w:lineRule="auto"/>
              <w:jc w:val="center"/>
              <w:outlineLvl w:val="0"/>
              <w:rPr>
                <w:rFonts w:ascii="华文细黑" w:eastAsia="华文细黑" w:hAnsi="华文细黑" w:cs="华文细黑"/>
                <w:sz w:val="21"/>
                <w:szCs w:val="24"/>
              </w:rPr>
            </w:pPr>
            <w:r w:rsidRPr="005D6744">
              <w:rPr>
                <w:rFonts w:ascii="华文细黑" w:eastAsia="华文细黑" w:hAnsi="华文细黑" w:cs="华文细黑" w:hint="eastAsia"/>
                <w:sz w:val="21"/>
                <w:szCs w:val="24"/>
              </w:rPr>
              <w:t>偏离说明</w:t>
            </w:r>
          </w:p>
        </w:tc>
      </w:tr>
      <w:tr w:rsidR="00D46A2E" w:rsidRPr="005D6744">
        <w:trPr>
          <w:trHeight w:val="703"/>
        </w:trPr>
        <w:tc>
          <w:tcPr>
            <w:tcW w:w="1510" w:type="dxa"/>
            <w:vAlign w:val="center"/>
          </w:tcPr>
          <w:p w:rsidR="00D46A2E" w:rsidRPr="005D6744" w:rsidRDefault="00D46A2E">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D46A2E" w:rsidRPr="005D6744" w:rsidRDefault="00D46A2E">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D46A2E" w:rsidRPr="005D6744" w:rsidRDefault="00D46A2E">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D46A2E" w:rsidRPr="005D6744" w:rsidRDefault="00D46A2E">
            <w:pPr>
              <w:tabs>
                <w:tab w:val="left" w:pos="6300"/>
              </w:tabs>
              <w:snapToGrid w:val="0"/>
              <w:spacing w:line="360" w:lineRule="auto"/>
              <w:jc w:val="center"/>
              <w:outlineLvl w:val="0"/>
              <w:rPr>
                <w:rFonts w:ascii="华文细黑" w:eastAsia="华文细黑" w:hAnsi="华文细黑" w:cs="华文细黑"/>
                <w:sz w:val="21"/>
                <w:szCs w:val="24"/>
              </w:rPr>
            </w:pPr>
          </w:p>
        </w:tc>
      </w:tr>
      <w:tr w:rsidR="00D46A2E" w:rsidRPr="005D6744">
        <w:trPr>
          <w:trHeight w:val="703"/>
        </w:trPr>
        <w:tc>
          <w:tcPr>
            <w:tcW w:w="1510" w:type="dxa"/>
            <w:vAlign w:val="center"/>
          </w:tcPr>
          <w:p w:rsidR="00D46A2E" w:rsidRPr="005D6744" w:rsidRDefault="00D46A2E">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D46A2E" w:rsidRPr="005D6744" w:rsidRDefault="00D46A2E">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D46A2E" w:rsidRPr="005D6744" w:rsidRDefault="00D46A2E">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D46A2E" w:rsidRPr="005D6744" w:rsidRDefault="00D46A2E">
            <w:pPr>
              <w:tabs>
                <w:tab w:val="left" w:pos="6300"/>
              </w:tabs>
              <w:snapToGrid w:val="0"/>
              <w:spacing w:line="360" w:lineRule="auto"/>
              <w:jc w:val="center"/>
              <w:outlineLvl w:val="0"/>
              <w:rPr>
                <w:rFonts w:ascii="华文细黑" w:eastAsia="华文细黑" w:hAnsi="华文细黑" w:cs="华文细黑"/>
                <w:sz w:val="21"/>
                <w:szCs w:val="24"/>
              </w:rPr>
            </w:pPr>
          </w:p>
        </w:tc>
      </w:tr>
      <w:tr w:rsidR="00D46A2E" w:rsidRPr="005D6744">
        <w:trPr>
          <w:trHeight w:val="703"/>
        </w:trPr>
        <w:tc>
          <w:tcPr>
            <w:tcW w:w="1510" w:type="dxa"/>
            <w:vAlign w:val="center"/>
          </w:tcPr>
          <w:p w:rsidR="00D46A2E" w:rsidRPr="005D6744" w:rsidRDefault="00D46A2E">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D46A2E" w:rsidRPr="005D6744" w:rsidRDefault="00D46A2E">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D46A2E" w:rsidRPr="005D6744" w:rsidRDefault="00D46A2E">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D46A2E" w:rsidRPr="005D6744" w:rsidRDefault="00D46A2E">
            <w:pPr>
              <w:tabs>
                <w:tab w:val="left" w:pos="6300"/>
              </w:tabs>
              <w:snapToGrid w:val="0"/>
              <w:spacing w:line="360" w:lineRule="auto"/>
              <w:jc w:val="center"/>
              <w:outlineLvl w:val="0"/>
              <w:rPr>
                <w:rFonts w:ascii="华文细黑" w:eastAsia="华文细黑" w:hAnsi="华文细黑" w:cs="华文细黑"/>
                <w:sz w:val="21"/>
                <w:szCs w:val="24"/>
              </w:rPr>
            </w:pPr>
          </w:p>
        </w:tc>
      </w:tr>
      <w:tr w:rsidR="00D46A2E" w:rsidRPr="005D6744">
        <w:trPr>
          <w:trHeight w:val="703"/>
        </w:trPr>
        <w:tc>
          <w:tcPr>
            <w:tcW w:w="1510" w:type="dxa"/>
            <w:vAlign w:val="center"/>
          </w:tcPr>
          <w:p w:rsidR="00D46A2E" w:rsidRPr="005D6744" w:rsidRDefault="00D46A2E">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D46A2E" w:rsidRPr="005D6744" w:rsidRDefault="00D46A2E">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D46A2E" w:rsidRPr="005D6744" w:rsidRDefault="00D46A2E">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D46A2E" w:rsidRPr="005D6744" w:rsidRDefault="00D46A2E">
            <w:pPr>
              <w:tabs>
                <w:tab w:val="left" w:pos="6300"/>
              </w:tabs>
              <w:snapToGrid w:val="0"/>
              <w:spacing w:line="360" w:lineRule="auto"/>
              <w:jc w:val="center"/>
              <w:outlineLvl w:val="0"/>
              <w:rPr>
                <w:rFonts w:ascii="华文细黑" w:eastAsia="华文细黑" w:hAnsi="华文细黑" w:cs="华文细黑"/>
                <w:sz w:val="21"/>
                <w:szCs w:val="24"/>
              </w:rPr>
            </w:pPr>
          </w:p>
        </w:tc>
      </w:tr>
      <w:tr w:rsidR="00D46A2E" w:rsidRPr="005D6744">
        <w:trPr>
          <w:trHeight w:val="703"/>
        </w:trPr>
        <w:tc>
          <w:tcPr>
            <w:tcW w:w="1510" w:type="dxa"/>
            <w:vAlign w:val="center"/>
          </w:tcPr>
          <w:p w:rsidR="00D46A2E" w:rsidRPr="005D6744" w:rsidRDefault="00D46A2E">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D46A2E" w:rsidRPr="005D6744" w:rsidRDefault="00D46A2E">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D46A2E" w:rsidRPr="005D6744" w:rsidRDefault="00D46A2E">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D46A2E" w:rsidRPr="005D6744" w:rsidRDefault="00D46A2E">
            <w:pPr>
              <w:tabs>
                <w:tab w:val="left" w:pos="6300"/>
              </w:tabs>
              <w:snapToGrid w:val="0"/>
              <w:spacing w:line="360" w:lineRule="auto"/>
              <w:jc w:val="center"/>
              <w:outlineLvl w:val="0"/>
              <w:rPr>
                <w:rFonts w:ascii="华文细黑" w:eastAsia="华文细黑" w:hAnsi="华文细黑" w:cs="华文细黑"/>
                <w:sz w:val="21"/>
                <w:szCs w:val="24"/>
              </w:rPr>
            </w:pPr>
          </w:p>
        </w:tc>
      </w:tr>
      <w:tr w:rsidR="00D46A2E" w:rsidRPr="005D6744">
        <w:trPr>
          <w:trHeight w:val="703"/>
        </w:trPr>
        <w:tc>
          <w:tcPr>
            <w:tcW w:w="1510" w:type="dxa"/>
            <w:vAlign w:val="center"/>
          </w:tcPr>
          <w:p w:rsidR="00D46A2E" w:rsidRPr="005D6744" w:rsidRDefault="00D46A2E">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D46A2E" w:rsidRPr="005D6744" w:rsidRDefault="00D46A2E">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D46A2E" w:rsidRPr="005D6744" w:rsidRDefault="00D46A2E">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D46A2E" w:rsidRPr="005D6744" w:rsidRDefault="00D46A2E">
            <w:pPr>
              <w:tabs>
                <w:tab w:val="left" w:pos="6300"/>
              </w:tabs>
              <w:snapToGrid w:val="0"/>
              <w:spacing w:line="360" w:lineRule="auto"/>
              <w:jc w:val="center"/>
              <w:outlineLvl w:val="0"/>
              <w:rPr>
                <w:rFonts w:ascii="华文细黑" w:eastAsia="华文细黑" w:hAnsi="华文细黑" w:cs="华文细黑"/>
                <w:sz w:val="21"/>
                <w:szCs w:val="24"/>
              </w:rPr>
            </w:pPr>
          </w:p>
        </w:tc>
      </w:tr>
    </w:tbl>
    <w:p w:rsidR="00D46A2E" w:rsidRPr="005D6744" w:rsidRDefault="00D46A2E">
      <w:pPr>
        <w:snapToGrid w:val="0"/>
        <w:spacing w:line="360" w:lineRule="auto"/>
        <w:ind w:firstLine="465"/>
        <w:rPr>
          <w:rFonts w:ascii="华文细黑" w:eastAsia="华文细黑" w:hAnsi="华文细黑" w:cs="华文细黑"/>
          <w:sz w:val="24"/>
          <w:szCs w:val="24"/>
        </w:rPr>
      </w:pPr>
    </w:p>
    <w:p w:rsidR="00D46A2E" w:rsidRPr="005D6744" w:rsidRDefault="00851778">
      <w:pPr>
        <w:spacing w:line="500" w:lineRule="exact"/>
        <w:ind w:firstLineChars="250" w:firstLine="600"/>
        <w:rPr>
          <w:rFonts w:ascii="华文细黑" w:eastAsia="华文细黑" w:hAnsi="华文细黑" w:cs="华文细黑"/>
          <w:sz w:val="24"/>
          <w:szCs w:val="28"/>
        </w:rPr>
      </w:pPr>
      <w:r w:rsidRPr="005D6744">
        <w:rPr>
          <w:rFonts w:ascii="华文细黑" w:eastAsia="华文细黑" w:hAnsi="华文细黑" w:cs="华文细黑" w:hint="eastAsia"/>
          <w:sz w:val="24"/>
          <w:szCs w:val="28"/>
        </w:rPr>
        <w:t>供应商：                                      法定代表人授权代表：</w:t>
      </w:r>
    </w:p>
    <w:p w:rsidR="00D46A2E" w:rsidRPr="005D6744" w:rsidRDefault="00D46A2E">
      <w:pPr>
        <w:spacing w:line="500" w:lineRule="exact"/>
        <w:rPr>
          <w:rFonts w:ascii="华文细黑" w:eastAsia="华文细黑" w:hAnsi="华文细黑" w:cs="华文细黑"/>
          <w:sz w:val="24"/>
          <w:szCs w:val="28"/>
        </w:rPr>
      </w:pPr>
    </w:p>
    <w:p w:rsidR="00D46A2E" w:rsidRPr="005D6744" w:rsidRDefault="00851778">
      <w:pPr>
        <w:spacing w:line="500" w:lineRule="exact"/>
        <w:ind w:firstLineChars="150" w:firstLine="360"/>
        <w:rPr>
          <w:rFonts w:ascii="华文细黑" w:eastAsia="华文细黑" w:hAnsi="华文细黑" w:cs="华文细黑"/>
          <w:sz w:val="24"/>
          <w:szCs w:val="28"/>
        </w:rPr>
      </w:pPr>
      <w:r w:rsidRPr="005D6744">
        <w:rPr>
          <w:rFonts w:ascii="华文细黑" w:eastAsia="华文细黑" w:hAnsi="华文细黑" w:cs="华文细黑" w:hint="eastAsia"/>
          <w:sz w:val="24"/>
          <w:szCs w:val="28"/>
        </w:rPr>
        <w:t>（供应商公章）                                 （签字或盖章）</w:t>
      </w:r>
    </w:p>
    <w:p w:rsidR="00D46A2E" w:rsidRPr="005D6744" w:rsidRDefault="00851778">
      <w:pPr>
        <w:tabs>
          <w:tab w:val="left" w:pos="6300"/>
        </w:tabs>
        <w:snapToGrid w:val="0"/>
        <w:spacing w:line="500" w:lineRule="exact"/>
        <w:ind w:firstLine="570"/>
        <w:rPr>
          <w:rFonts w:ascii="华文细黑" w:eastAsia="华文细黑" w:hAnsi="华文细黑" w:cs="华文细黑"/>
          <w:sz w:val="24"/>
        </w:rPr>
      </w:pPr>
      <w:r w:rsidRPr="005D6744">
        <w:rPr>
          <w:rFonts w:ascii="华文细黑" w:eastAsia="华文细黑" w:hAnsi="华文细黑" w:cs="华文细黑" w:hint="eastAsia"/>
          <w:sz w:val="24"/>
          <w:szCs w:val="28"/>
        </w:rPr>
        <w:t xml:space="preserve">                                            年     月     日</w:t>
      </w:r>
    </w:p>
    <w:p w:rsidR="00D46A2E" w:rsidRPr="005D6744" w:rsidRDefault="00851778">
      <w:pPr>
        <w:tabs>
          <w:tab w:val="left" w:pos="6300"/>
        </w:tabs>
        <w:snapToGrid w:val="0"/>
        <w:spacing w:line="500" w:lineRule="exact"/>
        <w:ind w:firstLineChars="200" w:firstLine="480"/>
        <w:rPr>
          <w:rFonts w:ascii="华文细黑" w:eastAsia="华文细黑" w:hAnsi="华文细黑" w:cs="华文细黑"/>
          <w:sz w:val="24"/>
        </w:rPr>
      </w:pPr>
      <w:r w:rsidRPr="005D6744">
        <w:rPr>
          <w:rFonts w:ascii="华文细黑" w:eastAsia="华文细黑" w:hAnsi="华文细黑" w:cs="华文细黑" w:hint="eastAsia"/>
          <w:sz w:val="24"/>
        </w:rPr>
        <w:t>注：</w:t>
      </w:r>
    </w:p>
    <w:p w:rsidR="00D46A2E" w:rsidRPr="005D6744" w:rsidRDefault="00851778">
      <w:pPr>
        <w:tabs>
          <w:tab w:val="left" w:pos="6300"/>
        </w:tabs>
        <w:snapToGrid w:val="0"/>
        <w:spacing w:line="500" w:lineRule="exact"/>
        <w:ind w:firstLineChars="200" w:firstLine="480"/>
        <w:rPr>
          <w:rFonts w:ascii="华文细黑" w:eastAsia="华文细黑" w:hAnsi="华文细黑" w:cs="华文细黑"/>
          <w:sz w:val="24"/>
        </w:rPr>
      </w:pPr>
      <w:r w:rsidRPr="005D6744">
        <w:rPr>
          <w:rFonts w:ascii="华文细黑" w:eastAsia="华文细黑" w:hAnsi="华文细黑" w:cs="华文细黑" w:hint="eastAsia"/>
          <w:sz w:val="24"/>
          <w:szCs w:val="24"/>
        </w:rPr>
        <w:t>1</w:t>
      </w:r>
      <w:r w:rsidRPr="005D6744">
        <w:rPr>
          <w:rFonts w:ascii="华文细黑" w:eastAsia="华文细黑" w:hAnsi="华文细黑" w:cs="华文细黑" w:hint="eastAsia"/>
          <w:sz w:val="24"/>
        </w:rPr>
        <w:t>.本表即为对本项目“第四篇 谈判项目服务需求”中所列服务要求进行比较和响应；</w:t>
      </w:r>
    </w:p>
    <w:p w:rsidR="00D46A2E" w:rsidRPr="005D6744" w:rsidRDefault="00851778">
      <w:pPr>
        <w:tabs>
          <w:tab w:val="left" w:pos="6300"/>
        </w:tabs>
        <w:snapToGrid w:val="0"/>
        <w:spacing w:line="500" w:lineRule="exact"/>
        <w:ind w:firstLineChars="200" w:firstLine="480"/>
        <w:rPr>
          <w:rFonts w:ascii="华文细黑" w:eastAsia="华文细黑" w:hAnsi="华文细黑" w:cs="华文细黑"/>
          <w:sz w:val="24"/>
        </w:rPr>
      </w:pPr>
      <w:r w:rsidRPr="005D6744">
        <w:rPr>
          <w:rFonts w:ascii="华文细黑" w:eastAsia="华文细黑" w:hAnsi="华文细黑" w:cs="华文细黑" w:hint="eastAsia"/>
          <w:sz w:val="24"/>
        </w:rPr>
        <w:t>2.该表必须按照竞争性谈判要求逐条如实填写，根据响应情况在“差异说明”项填写正偏离或负偏离及原因，完全符合的填写“无差异”；</w:t>
      </w:r>
    </w:p>
    <w:p w:rsidR="00D46A2E" w:rsidRPr="005D6744" w:rsidRDefault="00851778">
      <w:pPr>
        <w:tabs>
          <w:tab w:val="left" w:pos="6300"/>
        </w:tabs>
        <w:snapToGrid w:val="0"/>
        <w:spacing w:line="500" w:lineRule="exact"/>
        <w:ind w:firstLineChars="200" w:firstLine="480"/>
        <w:rPr>
          <w:rFonts w:ascii="华文细黑" w:eastAsia="华文细黑" w:hAnsi="华文细黑" w:cs="华文细黑"/>
          <w:sz w:val="24"/>
        </w:rPr>
      </w:pPr>
      <w:r w:rsidRPr="005D6744">
        <w:rPr>
          <w:rFonts w:ascii="华文细黑" w:eastAsia="华文细黑" w:hAnsi="华文细黑" w:cs="华文细黑" w:hint="eastAsia"/>
          <w:sz w:val="24"/>
        </w:rPr>
        <w:t>3.该表可扩展</w:t>
      </w:r>
      <w:r w:rsidRPr="005D6744">
        <w:rPr>
          <w:rFonts w:ascii="华文细黑" w:eastAsia="华文细黑" w:hAnsi="华文细黑" w:cs="华文细黑" w:hint="eastAsia"/>
          <w:sz w:val="24"/>
          <w:szCs w:val="28"/>
        </w:rPr>
        <w:t>，并逐页签字或盖章</w:t>
      </w:r>
      <w:r w:rsidRPr="005D6744">
        <w:rPr>
          <w:rFonts w:ascii="华文细黑" w:eastAsia="华文细黑" w:hAnsi="华文细黑" w:cs="华文细黑" w:hint="eastAsia"/>
          <w:sz w:val="24"/>
        </w:rPr>
        <w:t>；</w:t>
      </w:r>
    </w:p>
    <w:p w:rsidR="00D46A2E" w:rsidRPr="005D6744" w:rsidRDefault="00851778">
      <w:pPr>
        <w:spacing w:line="360" w:lineRule="auto"/>
        <w:ind w:firstLineChars="200" w:firstLine="560"/>
        <w:rPr>
          <w:rFonts w:ascii="华文细黑" w:eastAsia="华文细黑" w:hAnsi="华文细黑" w:cs="华文细黑"/>
          <w:sz w:val="24"/>
          <w:szCs w:val="24"/>
        </w:rPr>
      </w:pPr>
      <w:r w:rsidRPr="005D6744">
        <w:rPr>
          <w:rFonts w:ascii="华文细黑" w:eastAsia="华文细黑" w:hAnsi="华文细黑" w:cs="华文细黑" w:hint="eastAsia"/>
        </w:rPr>
        <w:br w:type="page"/>
      </w:r>
      <w:r w:rsidRPr="005D6744">
        <w:rPr>
          <w:rFonts w:ascii="华文细黑" w:eastAsia="华文细黑" w:hAnsi="华文细黑" w:cs="华文细黑" w:hint="eastAsia"/>
          <w:sz w:val="24"/>
          <w:szCs w:val="24"/>
        </w:rPr>
        <w:lastRenderedPageBreak/>
        <w:t>（三）其它优惠承诺（格式自定）</w:t>
      </w:r>
    </w:p>
    <w:p w:rsidR="00D46A2E" w:rsidRPr="005D6744" w:rsidRDefault="00851778">
      <w:pPr>
        <w:pStyle w:val="3"/>
        <w:spacing w:before="0" w:after="0" w:line="360" w:lineRule="auto"/>
        <w:rPr>
          <w:rFonts w:ascii="华文细黑" w:eastAsia="华文细黑" w:hAnsi="华文细黑" w:cs="华文细黑"/>
          <w:sz w:val="24"/>
          <w:szCs w:val="24"/>
        </w:rPr>
      </w:pPr>
      <w:r w:rsidRPr="005D6744">
        <w:rPr>
          <w:rFonts w:ascii="华文细黑" w:eastAsia="华文细黑" w:hAnsi="华文细黑" w:cs="华文细黑" w:hint="eastAsia"/>
          <w:sz w:val="24"/>
          <w:szCs w:val="24"/>
        </w:rPr>
        <w:br w:type="page"/>
      </w:r>
      <w:bookmarkStart w:id="116" w:name="_Toc528911901"/>
      <w:bookmarkStart w:id="117" w:name="_Toc342913422"/>
      <w:bookmarkStart w:id="118" w:name="_Toc313008359"/>
      <w:bookmarkStart w:id="119" w:name="_Toc313888363"/>
      <w:bookmarkEnd w:id="115"/>
      <w:r w:rsidRPr="005D6744">
        <w:rPr>
          <w:rFonts w:ascii="华文细黑" w:eastAsia="华文细黑" w:hAnsi="华文细黑" w:cs="华文细黑" w:hint="eastAsia"/>
          <w:sz w:val="24"/>
          <w:szCs w:val="24"/>
        </w:rPr>
        <w:lastRenderedPageBreak/>
        <w:t>四、资格条件及其他</w:t>
      </w:r>
      <w:bookmarkEnd w:id="116"/>
    </w:p>
    <w:p w:rsidR="00D46A2E" w:rsidRPr="005D6744" w:rsidRDefault="00851778">
      <w:pPr>
        <w:tabs>
          <w:tab w:val="left" w:pos="6300"/>
        </w:tabs>
        <w:snapToGrid w:val="0"/>
        <w:spacing w:line="500" w:lineRule="exact"/>
        <w:ind w:firstLine="570"/>
        <w:rPr>
          <w:rFonts w:ascii="华文细黑" w:eastAsia="华文细黑" w:hAnsi="华文细黑" w:cs="华文细黑"/>
        </w:rPr>
      </w:pPr>
      <w:r w:rsidRPr="005D6744">
        <w:rPr>
          <w:rFonts w:ascii="华文细黑" w:eastAsia="华文细黑" w:hAnsi="华文细黑" w:cs="华文细黑" w:hint="eastAsia"/>
        </w:rPr>
        <w:t>（一）营业执照（副本）</w:t>
      </w:r>
      <w:r w:rsidRPr="005D6744">
        <w:rPr>
          <w:rFonts w:ascii="华文细黑" w:eastAsia="华文细黑" w:hAnsi="华文细黑" w:cs="华文细黑" w:hint="eastAsia"/>
          <w:szCs w:val="28"/>
        </w:rPr>
        <w:t>或事业单位法人证书（副本）</w:t>
      </w:r>
      <w:r w:rsidRPr="005D6744">
        <w:rPr>
          <w:rFonts w:ascii="华文细黑" w:eastAsia="华文细黑" w:hAnsi="华文细黑" w:cs="华文细黑" w:hint="eastAsia"/>
        </w:rPr>
        <w:t>复印件</w:t>
      </w:r>
    </w:p>
    <w:p w:rsidR="00D46A2E" w:rsidRPr="005D6744" w:rsidRDefault="00D46A2E">
      <w:pPr>
        <w:tabs>
          <w:tab w:val="left" w:pos="6300"/>
        </w:tabs>
        <w:snapToGrid w:val="0"/>
        <w:spacing w:line="500" w:lineRule="exact"/>
        <w:ind w:firstLine="570"/>
        <w:rPr>
          <w:rFonts w:ascii="华文细黑" w:eastAsia="华文细黑" w:hAnsi="华文细黑" w:cs="华文细黑"/>
        </w:rPr>
      </w:pPr>
    </w:p>
    <w:p w:rsidR="00D46A2E" w:rsidRPr="005D6744" w:rsidRDefault="00851778">
      <w:pPr>
        <w:tabs>
          <w:tab w:val="left" w:pos="6300"/>
        </w:tabs>
        <w:snapToGrid w:val="0"/>
        <w:spacing w:line="500" w:lineRule="exact"/>
        <w:ind w:firstLine="570"/>
        <w:rPr>
          <w:rFonts w:ascii="华文细黑" w:eastAsia="华文细黑" w:hAnsi="华文细黑" w:cs="华文细黑"/>
        </w:rPr>
      </w:pPr>
      <w:r w:rsidRPr="005D6744">
        <w:rPr>
          <w:rFonts w:ascii="华文细黑" w:eastAsia="华文细黑" w:hAnsi="华文细黑" w:cs="华文细黑" w:hint="eastAsia"/>
        </w:rPr>
        <w:t>（二）组织机构代码证复印件</w:t>
      </w:r>
    </w:p>
    <w:p w:rsidR="00D46A2E" w:rsidRPr="005D6744" w:rsidRDefault="00D46A2E">
      <w:pPr>
        <w:tabs>
          <w:tab w:val="left" w:pos="6300"/>
        </w:tabs>
        <w:snapToGrid w:val="0"/>
        <w:spacing w:line="500" w:lineRule="exact"/>
        <w:ind w:firstLine="570"/>
        <w:rPr>
          <w:rFonts w:ascii="华文细黑" w:eastAsia="华文细黑" w:hAnsi="华文细黑" w:cs="华文细黑"/>
        </w:rPr>
      </w:pPr>
    </w:p>
    <w:p w:rsidR="00D46A2E" w:rsidRPr="005D6744" w:rsidRDefault="00D46A2E">
      <w:pPr>
        <w:tabs>
          <w:tab w:val="left" w:pos="6300"/>
        </w:tabs>
        <w:snapToGrid w:val="0"/>
        <w:spacing w:line="500" w:lineRule="exact"/>
        <w:ind w:firstLine="570"/>
        <w:rPr>
          <w:rFonts w:ascii="华文细黑" w:eastAsia="华文细黑" w:hAnsi="华文细黑" w:cs="华文细黑"/>
        </w:rPr>
      </w:pPr>
    </w:p>
    <w:p w:rsidR="00D46A2E" w:rsidRPr="005D6744" w:rsidRDefault="00D46A2E">
      <w:pPr>
        <w:tabs>
          <w:tab w:val="left" w:pos="6300"/>
        </w:tabs>
        <w:snapToGrid w:val="0"/>
        <w:spacing w:line="500" w:lineRule="exact"/>
        <w:ind w:firstLine="570"/>
        <w:rPr>
          <w:rFonts w:ascii="华文细黑" w:eastAsia="华文细黑" w:hAnsi="华文细黑" w:cs="华文细黑"/>
        </w:rPr>
      </w:pPr>
    </w:p>
    <w:p w:rsidR="00D46A2E" w:rsidRPr="005D6744" w:rsidRDefault="00851778">
      <w:pPr>
        <w:widowControl/>
        <w:ind w:firstLineChars="200" w:firstLine="560"/>
        <w:jc w:val="left"/>
        <w:rPr>
          <w:rFonts w:ascii="华文细黑" w:eastAsia="华文细黑" w:hAnsi="华文细黑" w:cs="华文细黑"/>
        </w:rPr>
      </w:pPr>
      <w:r w:rsidRPr="005D6744">
        <w:rPr>
          <w:rFonts w:ascii="华文细黑" w:eastAsia="华文细黑" w:hAnsi="华文细黑" w:cs="华文细黑" w:hint="eastAsia"/>
        </w:rPr>
        <w:br w:type="page"/>
      </w:r>
      <w:r w:rsidRPr="005D6744">
        <w:rPr>
          <w:rFonts w:ascii="华文细黑" w:eastAsia="华文细黑" w:hAnsi="华文细黑" w:cs="华文细黑" w:hint="eastAsia"/>
        </w:rPr>
        <w:lastRenderedPageBreak/>
        <w:t>（三）法定代表人身份证明书（格式）</w:t>
      </w:r>
    </w:p>
    <w:p w:rsidR="00D46A2E" w:rsidRPr="005D6744" w:rsidRDefault="00D46A2E">
      <w:pPr>
        <w:tabs>
          <w:tab w:val="left" w:pos="6300"/>
        </w:tabs>
        <w:snapToGrid w:val="0"/>
        <w:spacing w:line="500" w:lineRule="exact"/>
        <w:ind w:firstLine="570"/>
        <w:rPr>
          <w:rFonts w:ascii="华文细黑" w:eastAsia="华文细黑" w:hAnsi="华文细黑" w:cs="华文细黑"/>
          <w:sz w:val="24"/>
        </w:rPr>
      </w:pPr>
    </w:p>
    <w:p w:rsidR="00D46A2E" w:rsidRPr="005D6744" w:rsidRDefault="00851778">
      <w:pPr>
        <w:tabs>
          <w:tab w:val="left" w:pos="6300"/>
        </w:tabs>
        <w:snapToGrid w:val="0"/>
        <w:spacing w:line="500" w:lineRule="exact"/>
        <w:ind w:firstLine="570"/>
        <w:rPr>
          <w:rFonts w:ascii="华文细黑" w:eastAsia="华文细黑" w:hAnsi="华文细黑" w:cs="华文细黑"/>
          <w:sz w:val="24"/>
        </w:rPr>
      </w:pPr>
      <w:r w:rsidRPr="005D6744">
        <w:rPr>
          <w:rFonts w:ascii="华文细黑" w:eastAsia="华文细黑" w:hAnsi="华文细黑" w:cs="华文细黑" w:hint="eastAsia"/>
          <w:sz w:val="24"/>
        </w:rPr>
        <w:t>项目名称：</w:t>
      </w:r>
    </w:p>
    <w:p w:rsidR="00D46A2E" w:rsidRPr="005D6744" w:rsidRDefault="00D46A2E">
      <w:pPr>
        <w:tabs>
          <w:tab w:val="left" w:pos="6300"/>
        </w:tabs>
        <w:snapToGrid w:val="0"/>
        <w:spacing w:line="500" w:lineRule="exact"/>
        <w:ind w:firstLine="570"/>
        <w:rPr>
          <w:rFonts w:ascii="华文细黑" w:eastAsia="华文细黑" w:hAnsi="华文细黑" w:cs="华文细黑"/>
          <w:sz w:val="24"/>
        </w:rPr>
      </w:pPr>
    </w:p>
    <w:p w:rsidR="00D46A2E" w:rsidRPr="005D6744" w:rsidRDefault="00851778">
      <w:pPr>
        <w:tabs>
          <w:tab w:val="left" w:pos="6300"/>
        </w:tabs>
        <w:snapToGrid w:val="0"/>
        <w:spacing w:line="500" w:lineRule="exact"/>
        <w:ind w:firstLine="570"/>
        <w:rPr>
          <w:rFonts w:ascii="华文细黑" w:eastAsia="华文细黑" w:hAnsi="华文细黑" w:cs="华文细黑"/>
          <w:sz w:val="24"/>
        </w:rPr>
      </w:pPr>
      <w:r w:rsidRPr="005D6744">
        <w:rPr>
          <w:rFonts w:ascii="华文细黑" w:eastAsia="华文细黑" w:hAnsi="华文细黑" w:cs="华文细黑" w:hint="eastAsia"/>
          <w:sz w:val="24"/>
        </w:rPr>
        <w:t>致：</w:t>
      </w:r>
      <w:r w:rsidRPr="005D6744">
        <w:rPr>
          <w:rFonts w:ascii="华文细黑" w:eastAsia="华文细黑" w:hAnsi="华文细黑" w:cs="华文细黑" w:hint="eastAsia"/>
          <w:sz w:val="24"/>
          <w:u w:val="single"/>
        </w:rPr>
        <w:t>四川外国语大学</w:t>
      </w:r>
      <w:r w:rsidRPr="005D6744">
        <w:rPr>
          <w:rFonts w:ascii="华文细黑" w:eastAsia="华文细黑" w:hAnsi="华文细黑" w:cs="华文细黑" w:hint="eastAsia"/>
          <w:sz w:val="24"/>
        </w:rPr>
        <w:t>：</w:t>
      </w:r>
    </w:p>
    <w:p w:rsidR="00D46A2E" w:rsidRPr="005D6744" w:rsidRDefault="00851778">
      <w:pPr>
        <w:tabs>
          <w:tab w:val="left" w:pos="6300"/>
        </w:tabs>
        <w:snapToGrid w:val="0"/>
        <w:spacing w:line="500" w:lineRule="exact"/>
        <w:ind w:firstLine="570"/>
        <w:rPr>
          <w:rFonts w:ascii="华文细黑" w:eastAsia="华文细黑" w:hAnsi="华文细黑" w:cs="华文细黑"/>
          <w:sz w:val="24"/>
        </w:rPr>
      </w:pPr>
      <w:r w:rsidRPr="005D6744">
        <w:rPr>
          <w:rFonts w:ascii="华文细黑" w:eastAsia="华文细黑" w:hAnsi="华文细黑" w:cs="华文细黑" w:hint="eastAsia"/>
          <w:sz w:val="24"/>
        </w:rPr>
        <w:t>（法定代表人姓名）在（供应商名称）任（职务名称）职务，是（供应商名称）的法定代表人。</w:t>
      </w:r>
    </w:p>
    <w:p w:rsidR="00D46A2E" w:rsidRPr="005D6744" w:rsidRDefault="00D46A2E">
      <w:pPr>
        <w:tabs>
          <w:tab w:val="left" w:pos="6300"/>
        </w:tabs>
        <w:snapToGrid w:val="0"/>
        <w:spacing w:line="500" w:lineRule="exact"/>
        <w:ind w:firstLine="570"/>
        <w:rPr>
          <w:rFonts w:ascii="华文细黑" w:eastAsia="华文细黑" w:hAnsi="华文细黑" w:cs="华文细黑"/>
          <w:sz w:val="24"/>
        </w:rPr>
      </w:pPr>
    </w:p>
    <w:p w:rsidR="00D46A2E" w:rsidRPr="005D6744" w:rsidRDefault="00851778">
      <w:pPr>
        <w:tabs>
          <w:tab w:val="left" w:pos="6300"/>
        </w:tabs>
        <w:snapToGrid w:val="0"/>
        <w:spacing w:line="500" w:lineRule="exact"/>
        <w:ind w:firstLine="570"/>
        <w:rPr>
          <w:rFonts w:ascii="华文细黑" w:eastAsia="华文细黑" w:hAnsi="华文细黑" w:cs="华文细黑"/>
          <w:sz w:val="24"/>
        </w:rPr>
      </w:pPr>
      <w:r w:rsidRPr="005D6744">
        <w:rPr>
          <w:rFonts w:ascii="华文细黑" w:eastAsia="华文细黑" w:hAnsi="华文细黑" w:cs="华文细黑" w:hint="eastAsia"/>
          <w:sz w:val="24"/>
        </w:rPr>
        <w:t>特此证明。</w:t>
      </w:r>
    </w:p>
    <w:p w:rsidR="00D46A2E" w:rsidRPr="005D6744" w:rsidRDefault="00D46A2E">
      <w:pPr>
        <w:tabs>
          <w:tab w:val="left" w:pos="6300"/>
        </w:tabs>
        <w:snapToGrid w:val="0"/>
        <w:spacing w:line="500" w:lineRule="exact"/>
        <w:ind w:firstLine="570"/>
        <w:rPr>
          <w:rFonts w:ascii="华文细黑" w:eastAsia="华文细黑" w:hAnsi="华文细黑" w:cs="华文细黑"/>
          <w:sz w:val="24"/>
        </w:rPr>
      </w:pPr>
    </w:p>
    <w:p w:rsidR="00D46A2E" w:rsidRPr="005D6744" w:rsidRDefault="00D46A2E">
      <w:pPr>
        <w:tabs>
          <w:tab w:val="left" w:pos="6300"/>
        </w:tabs>
        <w:snapToGrid w:val="0"/>
        <w:spacing w:line="500" w:lineRule="exact"/>
        <w:ind w:firstLine="570"/>
        <w:rPr>
          <w:rFonts w:ascii="华文细黑" w:eastAsia="华文细黑" w:hAnsi="华文细黑" w:cs="华文细黑"/>
          <w:sz w:val="24"/>
        </w:rPr>
      </w:pPr>
    </w:p>
    <w:p w:rsidR="00D46A2E" w:rsidRPr="005D6744" w:rsidRDefault="00D46A2E">
      <w:pPr>
        <w:tabs>
          <w:tab w:val="left" w:pos="6300"/>
        </w:tabs>
        <w:snapToGrid w:val="0"/>
        <w:spacing w:line="500" w:lineRule="exact"/>
        <w:ind w:firstLine="570"/>
        <w:rPr>
          <w:rFonts w:ascii="华文细黑" w:eastAsia="华文细黑" w:hAnsi="华文细黑" w:cs="华文细黑"/>
          <w:sz w:val="24"/>
        </w:rPr>
      </w:pPr>
    </w:p>
    <w:p w:rsidR="00D46A2E" w:rsidRPr="005D6744" w:rsidRDefault="00851778">
      <w:pPr>
        <w:tabs>
          <w:tab w:val="left" w:pos="6300"/>
        </w:tabs>
        <w:snapToGrid w:val="0"/>
        <w:spacing w:line="500" w:lineRule="exact"/>
        <w:ind w:firstLine="570"/>
        <w:rPr>
          <w:rFonts w:ascii="华文细黑" w:eastAsia="华文细黑" w:hAnsi="华文细黑" w:cs="华文细黑"/>
          <w:sz w:val="24"/>
        </w:rPr>
      </w:pPr>
      <w:r w:rsidRPr="005D6744">
        <w:rPr>
          <w:rFonts w:ascii="华文细黑" w:eastAsia="华文细黑" w:hAnsi="华文细黑" w:cs="华文细黑" w:hint="eastAsia"/>
          <w:sz w:val="24"/>
        </w:rPr>
        <w:t xml:space="preserve">                                             （供应商公章）</w:t>
      </w:r>
    </w:p>
    <w:p w:rsidR="00D46A2E" w:rsidRPr="005D6744" w:rsidRDefault="00D46A2E">
      <w:pPr>
        <w:tabs>
          <w:tab w:val="left" w:pos="6300"/>
        </w:tabs>
        <w:snapToGrid w:val="0"/>
        <w:spacing w:line="500" w:lineRule="exact"/>
        <w:ind w:firstLine="570"/>
        <w:rPr>
          <w:rFonts w:ascii="华文细黑" w:eastAsia="华文细黑" w:hAnsi="华文细黑" w:cs="华文细黑"/>
          <w:sz w:val="24"/>
        </w:rPr>
      </w:pPr>
    </w:p>
    <w:p w:rsidR="00D46A2E" w:rsidRPr="005D6744" w:rsidRDefault="00851778">
      <w:pPr>
        <w:tabs>
          <w:tab w:val="left" w:pos="6300"/>
        </w:tabs>
        <w:snapToGrid w:val="0"/>
        <w:spacing w:line="500" w:lineRule="exact"/>
        <w:ind w:firstLine="570"/>
        <w:rPr>
          <w:rFonts w:ascii="华文细黑" w:eastAsia="华文细黑" w:hAnsi="华文细黑" w:cs="华文细黑"/>
          <w:sz w:val="24"/>
        </w:rPr>
      </w:pPr>
      <w:r w:rsidRPr="005D6744">
        <w:rPr>
          <w:rFonts w:ascii="华文细黑" w:eastAsia="华文细黑" w:hAnsi="华文细黑" w:cs="华文细黑" w:hint="eastAsia"/>
          <w:sz w:val="24"/>
        </w:rPr>
        <w:t xml:space="preserve">                                             年   月   日</w:t>
      </w:r>
    </w:p>
    <w:p w:rsidR="00D46A2E" w:rsidRPr="005D6744" w:rsidRDefault="00D46A2E">
      <w:pPr>
        <w:tabs>
          <w:tab w:val="left" w:pos="6300"/>
        </w:tabs>
        <w:snapToGrid w:val="0"/>
        <w:spacing w:line="500" w:lineRule="exact"/>
        <w:ind w:firstLine="570"/>
        <w:rPr>
          <w:rFonts w:ascii="华文细黑" w:eastAsia="华文细黑" w:hAnsi="华文细黑" w:cs="华文细黑"/>
          <w:sz w:val="24"/>
        </w:rPr>
      </w:pPr>
    </w:p>
    <w:p w:rsidR="00D46A2E" w:rsidRPr="005D6744" w:rsidRDefault="00851778">
      <w:pPr>
        <w:tabs>
          <w:tab w:val="left" w:pos="6300"/>
        </w:tabs>
        <w:snapToGrid w:val="0"/>
        <w:spacing w:line="500" w:lineRule="exact"/>
        <w:ind w:firstLine="570"/>
        <w:rPr>
          <w:rFonts w:ascii="华文细黑" w:eastAsia="华文细黑" w:hAnsi="华文细黑" w:cs="华文细黑"/>
          <w:sz w:val="24"/>
        </w:rPr>
      </w:pPr>
      <w:r w:rsidRPr="005D6744">
        <w:rPr>
          <w:rFonts w:ascii="华文细黑" w:eastAsia="华文细黑" w:hAnsi="华文细黑" w:cs="华文细黑" w:hint="eastAsia"/>
          <w:sz w:val="24"/>
        </w:rPr>
        <w:t>（附：法定代表人身份证正反面复印件）</w:t>
      </w:r>
    </w:p>
    <w:p w:rsidR="00D46A2E" w:rsidRPr="005D6744" w:rsidRDefault="00D46A2E">
      <w:pPr>
        <w:tabs>
          <w:tab w:val="left" w:pos="6300"/>
        </w:tabs>
        <w:snapToGrid w:val="0"/>
        <w:spacing w:line="500" w:lineRule="exact"/>
        <w:ind w:firstLine="570"/>
        <w:rPr>
          <w:rFonts w:ascii="华文细黑" w:eastAsia="华文细黑" w:hAnsi="华文细黑" w:cs="华文细黑"/>
          <w:sz w:val="24"/>
        </w:rPr>
      </w:pPr>
    </w:p>
    <w:p w:rsidR="00D46A2E" w:rsidRPr="005D6744" w:rsidRDefault="00D46A2E">
      <w:pPr>
        <w:tabs>
          <w:tab w:val="left" w:pos="6300"/>
        </w:tabs>
        <w:snapToGrid w:val="0"/>
        <w:spacing w:line="500" w:lineRule="exact"/>
        <w:ind w:firstLine="570"/>
        <w:rPr>
          <w:rFonts w:ascii="华文细黑" w:eastAsia="华文细黑" w:hAnsi="华文细黑" w:cs="华文细黑"/>
          <w:sz w:val="24"/>
        </w:rPr>
      </w:pPr>
    </w:p>
    <w:p w:rsidR="00D46A2E" w:rsidRPr="005D6744" w:rsidRDefault="00D46A2E">
      <w:pPr>
        <w:tabs>
          <w:tab w:val="left" w:pos="6300"/>
        </w:tabs>
        <w:snapToGrid w:val="0"/>
        <w:spacing w:line="500" w:lineRule="exact"/>
        <w:ind w:firstLine="570"/>
        <w:rPr>
          <w:rFonts w:ascii="华文细黑" w:eastAsia="华文细黑" w:hAnsi="华文细黑" w:cs="华文细黑"/>
          <w:sz w:val="24"/>
        </w:rPr>
      </w:pPr>
    </w:p>
    <w:p w:rsidR="00D46A2E" w:rsidRPr="005D6744" w:rsidRDefault="00D46A2E">
      <w:pPr>
        <w:tabs>
          <w:tab w:val="left" w:pos="6300"/>
        </w:tabs>
        <w:snapToGrid w:val="0"/>
        <w:spacing w:line="500" w:lineRule="exact"/>
        <w:ind w:firstLine="570"/>
        <w:rPr>
          <w:rFonts w:ascii="华文细黑" w:eastAsia="华文细黑" w:hAnsi="华文细黑" w:cs="华文细黑"/>
          <w:sz w:val="24"/>
        </w:rPr>
      </w:pPr>
    </w:p>
    <w:p w:rsidR="00D46A2E" w:rsidRPr="005D6744" w:rsidRDefault="00D46A2E">
      <w:pPr>
        <w:tabs>
          <w:tab w:val="left" w:pos="6300"/>
        </w:tabs>
        <w:snapToGrid w:val="0"/>
        <w:spacing w:line="500" w:lineRule="exact"/>
        <w:ind w:firstLine="570"/>
        <w:rPr>
          <w:rFonts w:ascii="华文细黑" w:eastAsia="华文细黑" w:hAnsi="华文细黑" w:cs="华文细黑"/>
          <w:sz w:val="24"/>
        </w:rPr>
      </w:pPr>
    </w:p>
    <w:p w:rsidR="00D46A2E" w:rsidRPr="005D6744" w:rsidRDefault="00D46A2E">
      <w:pPr>
        <w:tabs>
          <w:tab w:val="left" w:pos="6300"/>
        </w:tabs>
        <w:snapToGrid w:val="0"/>
        <w:spacing w:line="500" w:lineRule="exact"/>
        <w:ind w:firstLine="570"/>
        <w:rPr>
          <w:rFonts w:ascii="华文细黑" w:eastAsia="华文细黑" w:hAnsi="华文细黑" w:cs="华文细黑"/>
          <w:sz w:val="24"/>
        </w:rPr>
      </w:pPr>
    </w:p>
    <w:p w:rsidR="00D46A2E" w:rsidRPr="005D6744" w:rsidRDefault="00851778">
      <w:pPr>
        <w:tabs>
          <w:tab w:val="left" w:pos="6300"/>
        </w:tabs>
        <w:snapToGrid w:val="0"/>
        <w:spacing w:line="500" w:lineRule="exact"/>
        <w:ind w:firstLine="570"/>
        <w:rPr>
          <w:rFonts w:ascii="华文细黑" w:eastAsia="华文细黑" w:hAnsi="华文细黑" w:cs="华文细黑"/>
        </w:rPr>
      </w:pPr>
      <w:r w:rsidRPr="005D6744">
        <w:rPr>
          <w:rFonts w:ascii="华文细黑" w:eastAsia="华文细黑" w:hAnsi="华文细黑" w:cs="华文细黑" w:hint="eastAsia"/>
        </w:rPr>
        <w:br w:type="column"/>
      </w:r>
      <w:r w:rsidRPr="005D6744">
        <w:rPr>
          <w:rFonts w:ascii="华文细黑" w:eastAsia="华文细黑" w:hAnsi="华文细黑" w:cs="华文细黑" w:hint="eastAsia"/>
        </w:rPr>
        <w:lastRenderedPageBreak/>
        <w:t>（四）法定代表人授权委托书（格式）</w:t>
      </w:r>
    </w:p>
    <w:p w:rsidR="00D46A2E" w:rsidRPr="005D6744" w:rsidRDefault="00D46A2E">
      <w:pPr>
        <w:tabs>
          <w:tab w:val="left" w:pos="6300"/>
        </w:tabs>
        <w:snapToGrid w:val="0"/>
        <w:spacing w:line="500" w:lineRule="exact"/>
        <w:ind w:firstLine="570"/>
        <w:rPr>
          <w:rFonts w:ascii="华文细黑" w:eastAsia="华文细黑" w:hAnsi="华文细黑" w:cs="华文细黑"/>
          <w:sz w:val="24"/>
        </w:rPr>
      </w:pPr>
    </w:p>
    <w:p w:rsidR="00D46A2E" w:rsidRPr="005D6744" w:rsidRDefault="00851778">
      <w:pPr>
        <w:tabs>
          <w:tab w:val="left" w:pos="6300"/>
        </w:tabs>
        <w:snapToGrid w:val="0"/>
        <w:spacing w:line="500" w:lineRule="exact"/>
        <w:ind w:firstLineChars="200" w:firstLine="480"/>
        <w:rPr>
          <w:rFonts w:ascii="华文细黑" w:eastAsia="华文细黑" w:hAnsi="华文细黑" w:cs="华文细黑"/>
          <w:sz w:val="24"/>
        </w:rPr>
      </w:pPr>
      <w:r w:rsidRPr="005D6744">
        <w:rPr>
          <w:rFonts w:ascii="华文细黑" w:eastAsia="华文细黑" w:hAnsi="华文细黑" w:cs="华文细黑" w:hint="eastAsia"/>
          <w:sz w:val="24"/>
          <w:szCs w:val="28"/>
        </w:rPr>
        <w:t>项目名称</w:t>
      </w:r>
      <w:r w:rsidRPr="005D6744">
        <w:rPr>
          <w:rFonts w:ascii="华文细黑" w:eastAsia="华文细黑" w:hAnsi="华文细黑" w:cs="华文细黑" w:hint="eastAsia"/>
          <w:sz w:val="24"/>
        </w:rPr>
        <w:t>：</w:t>
      </w:r>
    </w:p>
    <w:p w:rsidR="00D46A2E" w:rsidRPr="005D6744" w:rsidRDefault="00D46A2E">
      <w:pPr>
        <w:tabs>
          <w:tab w:val="left" w:pos="6300"/>
        </w:tabs>
        <w:snapToGrid w:val="0"/>
        <w:spacing w:line="500" w:lineRule="exact"/>
        <w:ind w:firstLine="570"/>
        <w:rPr>
          <w:rFonts w:ascii="华文细黑" w:eastAsia="华文细黑" w:hAnsi="华文细黑" w:cs="华文细黑"/>
          <w:sz w:val="24"/>
        </w:rPr>
      </w:pPr>
    </w:p>
    <w:p w:rsidR="00D46A2E" w:rsidRPr="005D6744" w:rsidRDefault="00851778">
      <w:pPr>
        <w:tabs>
          <w:tab w:val="left" w:pos="6300"/>
        </w:tabs>
        <w:snapToGrid w:val="0"/>
        <w:spacing w:line="500" w:lineRule="exact"/>
        <w:ind w:firstLineChars="200" w:firstLine="480"/>
        <w:rPr>
          <w:rFonts w:ascii="华文细黑" w:eastAsia="华文细黑" w:hAnsi="华文细黑" w:cs="华文细黑"/>
          <w:sz w:val="24"/>
        </w:rPr>
      </w:pPr>
      <w:r w:rsidRPr="005D6744">
        <w:rPr>
          <w:rFonts w:ascii="华文细黑" w:eastAsia="华文细黑" w:hAnsi="华文细黑" w:cs="华文细黑" w:hint="eastAsia"/>
          <w:sz w:val="24"/>
        </w:rPr>
        <w:t>致：</w:t>
      </w:r>
      <w:r w:rsidRPr="005D6744">
        <w:rPr>
          <w:rFonts w:ascii="华文细黑" w:eastAsia="华文细黑" w:hAnsi="华文细黑" w:cs="华文细黑" w:hint="eastAsia"/>
          <w:sz w:val="24"/>
          <w:u w:val="single"/>
        </w:rPr>
        <w:t>四川外国语大学</w:t>
      </w:r>
      <w:r w:rsidRPr="005D6744">
        <w:rPr>
          <w:rFonts w:ascii="华文细黑" w:eastAsia="华文细黑" w:hAnsi="华文细黑" w:cs="华文细黑" w:hint="eastAsia"/>
          <w:sz w:val="24"/>
        </w:rPr>
        <w:t>：</w:t>
      </w:r>
    </w:p>
    <w:p w:rsidR="00D46A2E" w:rsidRPr="005D6744" w:rsidRDefault="00851778">
      <w:pPr>
        <w:tabs>
          <w:tab w:val="left" w:pos="6300"/>
        </w:tabs>
        <w:snapToGrid w:val="0"/>
        <w:spacing w:line="500" w:lineRule="exact"/>
        <w:ind w:firstLineChars="200" w:firstLine="480"/>
        <w:rPr>
          <w:rFonts w:ascii="华文细黑" w:eastAsia="华文细黑" w:hAnsi="华文细黑" w:cs="华文细黑"/>
          <w:sz w:val="24"/>
        </w:rPr>
      </w:pPr>
      <w:r w:rsidRPr="005D6744">
        <w:rPr>
          <w:rFonts w:ascii="华文细黑" w:eastAsia="华文细黑" w:hAnsi="华文细黑" w:cs="华文细黑" w:hint="eastAsia"/>
          <w:sz w:val="24"/>
        </w:rPr>
        <w:t>（供应商法定代表人名称）是（供应商名称）的法定代表人，特授权（被授权人姓名及身份证代码）代表我单位全权办理上述项目的谈判、签约等具体工作，并签署全部有关文件、协议及合同。</w:t>
      </w:r>
    </w:p>
    <w:p w:rsidR="00D46A2E" w:rsidRPr="005D6744" w:rsidRDefault="00851778">
      <w:pPr>
        <w:tabs>
          <w:tab w:val="left" w:pos="6300"/>
        </w:tabs>
        <w:snapToGrid w:val="0"/>
        <w:spacing w:line="500" w:lineRule="exact"/>
        <w:ind w:firstLineChars="200" w:firstLine="480"/>
        <w:rPr>
          <w:rFonts w:ascii="华文细黑" w:eastAsia="华文细黑" w:hAnsi="华文细黑" w:cs="华文细黑"/>
          <w:sz w:val="24"/>
        </w:rPr>
      </w:pPr>
      <w:r w:rsidRPr="005D6744">
        <w:rPr>
          <w:rFonts w:ascii="华文细黑" w:eastAsia="华文细黑" w:hAnsi="华文细黑" w:cs="华文细黑" w:hint="eastAsia"/>
          <w:sz w:val="24"/>
        </w:rPr>
        <w:t>我单位对被授权人的签字负全部责任。</w:t>
      </w:r>
    </w:p>
    <w:p w:rsidR="00D46A2E" w:rsidRPr="005D6744" w:rsidRDefault="00851778">
      <w:pPr>
        <w:tabs>
          <w:tab w:val="left" w:pos="6300"/>
        </w:tabs>
        <w:snapToGrid w:val="0"/>
        <w:spacing w:line="500" w:lineRule="exact"/>
        <w:ind w:firstLineChars="200" w:firstLine="480"/>
        <w:rPr>
          <w:rFonts w:ascii="华文细黑" w:eastAsia="华文细黑" w:hAnsi="华文细黑" w:cs="华文细黑"/>
          <w:sz w:val="24"/>
        </w:rPr>
      </w:pPr>
      <w:r w:rsidRPr="005D6744">
        <w:rPr>
          <w:rFonts w:ascii="华文细黑" w:eastAsia="华文细黑" w:hAnsi="华文细黑" w:cs="华文细黑" w:hint="eastAsia"/>
          <w:sz w:val="24"/>
        </w:rPr>
        <w:t>在撤消授权的书面通知以前，本授权书一直有效。被授权人在授权书有效期内签署的所有文件不因授权的撤消而失效。</w:t>
      </w:r>
    </w:p>
    <w:p w:rsidR="00D46A2E" w:rsidRPr="005D6744" w:rsidRDefault="00D46A2E">
      <w:pPr>
        <w:tabs>
          <w:tab w:val="left" w:pos="6300"/>
        </w:tabs>
        <w:snapToGrid w:val="0"/>
        <w:spacing w:line="500" w:lineRule="exact"/>
        <w:ind w:firstLine="570"/>
        <w:rPr>
          <w:rFonts w:ascii="华文细黑" w:eastAsia="华文细黑" w:hAnsi="华文细黑" w:cs="华文细黑"/>
          <w:sz w:val="24"/>
        </w:rPr>
      </w:pPr>
    </w:p>
    <w:p w:rsidR="00D46A2E" w:rsidRPr="005D6744" w:rsidRDefault="00D46A2E">
      <w:pPr>
        <w:tabs>
          <w:tab w:val="left" w:pos="6300"/>
        </w:tabs>
        <w:snapToGrid w:val="0"/>
        <w:spacing w:line="500" w:lineRule="exact"/>
        <w:ind w:firstLine="570"/>
        <w:rPr>
          <w:rFonts w:ascii="华文细黑" w:eastAsia="华文细黑" w:hAnsi="华文细黑" w:cs="华文细黑"/>
          <w:sz w:val="24"/>
        </w:rPr>
      </w:pPr>
    </w:p>
    <w:p w:rsidR="00D46A2E" w:rsidRPr="005D6744" w:rsidRDefault="00851778">
      <w:pPr>
        <w:tabs>
          <w:tab w:val="left" w:pos="6300"/>
        </w:tabs>
        <w:snapToGrid w:val="0"/>
        <w:spacing w:line="500" w:lineRule="exact"/>
        <w:ind w:firstLine="570"/>
        <w:rPr>
          <w:rFonts w:ascii="华文细黑" w:eastAsia="华文细黑" w:hAnsi="华文细黑" w:cs="华文细黑"/>
          <w:sz w:val="24"/>
        </w:rPr>
      </w:pPr>
      <w:r w:rsidRPr="005D6744">
        <w:rPr>
          <w:rFonts w:ascii="华文细黑" w:eastAsia="华文细黑" w:hAnsi="华文细黑" w:cs="华文细黑" w:hint="eastAsia"/>
          <w:sz w:val="24"/>
        </w:rPr>
        <w:t>被授权人：                                 供应商法定代表人：</w:t>
      </w:r>
    </w:p>
    <w:p w:rsidR="00D46A2E" w:rsidRPr="005D6744" w:rsidRDefault="00851778">
      <w:pPr>
        <w:tabs>
          <w:tab w:val="left" w:pos="6300"/>
        </w:tabs>
        <w:snapToGrid w:val="0"/>
        <w:spacing w:line="500" w:lineRule="exact"/>
        <w:ind w:firstLine="570"/>
        <w:rPr>
          <w:rFonts w:ascii="华文细黑" w:eastAsia="华文细黑" w:hAnsi="华文细黑" w:cs="华文细黑"/>
          <w:sz w:val="24"/>
          <w:szCs w:val="28"/>
        </w:rPr>
      </w:pPr>
      <w:r w:rsidRPr="005D6744">
        <w:rPr>
          <w:rFonts w:ascii="华文细黑" w:eastAsia="华文细黑" w:hAnsi="华文细黑" w:cs="华文细黑" w:hint="eastAsia"/>
          <w:sz w:val="24"/>
          <w:szCs w:val="28"/>
        </w:rPr>
        <w:t>（签字或盖章）                                （签字或盖章）</w:t>
      </w:r>
    </w:p>
    <w:p w:rsidR="00D46A2E" w:rsidRPr="005D6744" w:rsidRDefault="00D46A2E">
      <w:pPr>
        <w:tabs>
          <w:tab w:val="left" w:pos="6300"/>
        </w:tabs>
        <w:snapToGrid w:val="0"/>
        <w:spacing w:line="500" w:lineRule="exact"/>
        <w:ind w:firstLine="570"/>
        <w:rPr>
          <w:rFonts w:ascii="华文细黑" w:eastAsia="华文细黑" w:hAnsi="华文细黑" w:cs="华文细黑"/>
          <w:sz w:val="24"/>
          <w:szCs w:val="28"/>
        </w:rPr>
      </w:pPr>
    </w:p>
    <w:p w:rsidR="00D46A2E" w:rsidRPr="005D6744" w:rsidRDefault="00D46A2E">
      <w:pPr>
        <w:tabs>
          <w:tab w:val="left" w:pos="6300"/>
        </w:tabs>
        <w:snapToGrid w:val="0"/>
        <w:spacing w:line="500" w:lineRule="exact"/>
        <w:ind w:firstLine="570"/>
        <w:rPr>
          <w:rFonts w:ascii="华文细黑" w:eastAsia="华文细黑" w:hAnsi="华文细黑" w:cs="华文细黑"/>
          <w:sz w:val="24"/>
        </w:rPr>
      </w:pPr>
    </w:p>
    <w:p w:rsidR="00D46A2E" w:rsidRPr="005D6744" w:rsidRDefault="00851778">
      <w:pPr>
        <w:tabs>
          <w:tab w:val="left" w:pos="6300"/>
        </w:tabs>
        <w:snapToGrid w:val="0"/>
        <w:spacing w:line="500" w:lineRule="exact"/>
        <w:ind w:firstLine="570"/>
        <w:rPr>
          <w:rFonts w:ascii="华文细黑" w:eastAsia="华文细黑" w:hAnsi="华文细黑" w:cs="华文细黑"/>
          <w:sz w:val="24"/>
        </w:rPr>
      </w:pPr>
      <w:r w:rsidRPr="005D6744">
        <w:rPr>
          <w:rFonts w:ascii="华文细黑" w:eastAsia="华文细黑" w:hAnsi="华文细黑" w:cs="华文细黑" w:hint="eastAsia"/>
          <w:sz w:val="24"/>
        </w:rPr>
        <w:t>（附：被授权人身份证正反面复印件）</w:t>
      </w:r>
    </w:p>
    <w:p w:rsidR="00D46A2E" w:rsidRPr="005D6744" w:rsidRDefault="00D46A2E">
      <w:pPr>
        <w:tabs>
          <w:tab w:val="left" w:pos="6300"/>
        </w:tabs>
        <w:snapToGrid w:val="0"/>
        <w:spacing w:line="500" w:lineRule="exact"/>
        <w:ind w:firstLine="570"/>
        <w:rPr>
          <w:rFonts w:ascii="华文细黑" w:eastAsia="华文细黑" w:hAnsi="华文细黑" w:cs="华文细黑"/>
          <w:sz w:val="24"/>
        </w:rPr>
      </w:pPr>
    </w:p>
    <w:p w:rsidR="00D46A2E" w:rsidRPr="005D6744" w:rsidRDefault="00D46A2E">
      <w:pPr>
        <w:tabs>
          <w:tab w:val="left" w:pos="6300"/>
        </w:tabs>
        <w:snapToGrid w:val="0"/>
        <w:spacing w:line="500" w:lineRule="exact"/>
        <w:ind w:firstLine="570"/>
        <w:rPr>
          <w:rFonts w:ascii="华文细黑" w:eastAsia="华文细黑" w:hAnsi="华文细黑" w:cs="华文细黑"/>
          <w:sz w:val="24"/>
        </w:rPr>
      </w:pPr>
    </w:p>
    <w:p w:rsidR="00D46A2E" w:rsidRPr="005D6744" w:rsidRDefault="00D46A2E">
      <w:pPr>
        <w:tabs>
          <w:tab w:val="left" w:pos="6300"/>
        </w:tabs>
        <w:snapToGrid w:val="0"/>
        <w:spacing w:line="500" w:lineRule="exact"/>
        <w:ind w:firstLine="570"/>
        <w:rPr>
          <w:rFonts w:ascii="华文细黑" w:eastAsia="华文细黑" w:hAnsi="华文细黑" w:cs="华文细黑"/>
          <w:sz w:val="24"/>
        </w:rPr>
      </w:pPr>
    </w:p>
    <w:p w:rsidR="00D46A2E" w:rsidRPr="005D6744" w:rsidRDefault="00851778">
      <w:pPr>
        <w:tabs>
          <w:tab w:val="left" w:pos="6300"/>
        </w:tabs>
        <w:snapToGrid w:val="0"/>
        <w:spacing w:line="500" w:lineRule="exact"/>
        <w:ind w:right="480" w:firstLine="570"/>
        <w:jc w:val="right"/>
        <w:rPr>
          <w:rFonts w:ascii="华文细黑" w:eastAsia="华文细黑" w:hAnsi="华文细黑" w:cs="华文细黑"/>
          <w:sz w:val="24"/>
        </w:rPr>
      </w:pPr>
      <w:r w:rsidRPr="005D6744">
        <w:rPr>
          <w:rFonts w:ascii="华文细黑" w:eastAsia="华文细黑" w:hAnsi="华文细黑" w:cs="华文细黑" w:hint="eastAsia"/>
          <w:sz w:val="24"/>
        </w:rPr>
        <w:t>（供应商公章）</w:t>
      </w:r>
    </w:p>
    <w:p w:rsidR="00D46A2E" w:rsidRPr="005D6744" w:rsidRDefault="00851778">
      <w:pPr>
        <w:tabs>
          <w:tab w:val="left" w:pos="6300"/>
        </w:tabs>
        <w:snapToGrid w:val="0"/>
        <w:spacing w:line="500" w:lineRule="exact"/>
        <w:ind w:right="480" w:firstLine="570"/>
        <w:jc w:val="right"/>
        <w:rPr>
          <w:rFonts w:ascii="华文细黑" w:eastAsia="华文细黑" w:hAnsi="华文细黑" w:cs="华文细黑"/>
          <w:sz w:val="24"/>
        </w:rPr>
      </w:pPr>
      <w:r w:rsidRPr="005D6744">
        <w:rPr>
          <w:rFonts w:ascii="华文细黑" w:eastAsia="华文细黑" w:hAnsi="华文细黑" w:cs="华文细黑" w:hint="eastAsia"/>
          <w:sz w:val="24"/>
        </w:rPr>
        <w:t>年   月   日</w:t>
      </w:r>
    </w:p>
    <w:p w:rsidR="00D46A2E" w:rsidRPr="005D6744" w:rsidRDefault="00851778">
      <w:pPr>
        <w:tabs>
          <w:tab w:val="left" w:pos="6300"/>
        </w:tabs>
        <w:snapToGrid w:val="0"/>
        <w:spacing w:line="500" w:lineRule="exact"/>
        <w:ind w:firstLine="570"/>
        <w:rPr>
          <w:rFonts w:ascii="华文细黑" w:eastAsia="华文细黑" w:hAnsi="华文细黑" w:cs="华文细黑"/>
        </w:rPr>
      </w:pPr>
      <w:r w:rsidRPr="005D6744">
        <w:rPr>
          <w:rFonts w:ascii="华文细黑" w:eastAsia="华文细黑" w:hAnsi="华文细黑" w:cs="华文细黑" w:hint="eastAsia"/>
        </w:rPr>
        <w:br w:type="column"/>
      </w:r>
      <w:r w:rsidRPr="005D6744">
        <w:rPr>
          <w:rFonts w:ascii="华文细黑" w:eastAsia="华文细黑" w:hAnsi="华文细黑" w:cs="华文细黑" w:hint="eastAsia"/>
        </w:rPr>
        <w:lastRenderedPageBreak/>
        <w:t>（五）按照资格审查的要求提供财务状况报告（表）或其基本开户银行出具的资信证明复印件，本年度新成立或成立不满一年的组织和自然人无法提供财务状况报告（表）的，可提供银行出具的资信证明复印件</w:t>
      </w:r>
    </w:p>
    <w:p w:rsidR="00D46A2E" w:rsidRPr="005D6744" w:rsidRDefault="00D46A2E">
      <w:pPr>
        <w:tabs>
          <w:tab w:val="left" w:pos="6300"/>
        </w:tabs>
        <w:snapToGrid w:val="0"/>
        <w:spacing w:line="500" w:lineRule="exact"/>
        <w:ind w:firstLine="570"/>
        <w:jc w:val="center"/>
        <w:rPr>
          <w:rFonts w:ascii="华文细黑" w:eastAsia="华文细黑" w:hAnsi="华文细黑" w:cs="华文细黑"/>
        </w:rPr>
      </w:pPr>
    </w:p>
    <w:p w:rsidR="00D46A2E" w:rsidRPr="005D6744" w:rsidRDefault="00D46A2E">
      <w:pPr>
        <w:tabs>
          <w:tab w:val="left" w:pos="6300"/>
        </w:tabs>
        <w:snapToGrid w:val="0"/>
        <w:spacing w:line="500" w:lineRule="exact"/>
        <w:ind w:firstLine="570"/>
        <w:jc w:val="center"/>
        <w:rPr>
          <w:rFonts w:ascii="华文细黑" w:eastAsia="华文细黑" w:hAnsi="华文细黑" w:cs="华文细黑"/>
        </w:rPr>
      </w:pPr>
    </w:p>
    <w:p w:rsidR="00D46A2E" w:rsidRPr="005D6744" w:rsidRDefault="00D46A2E">
      <w:pPr>
        <w:tabs>
          <w:tab w:val="left" w:pos="6300"/>
        </w:tabs>
        <w:snapToGrid w:val="0"/>
        <w:spacing w:line="500" w:lineRule="exact"/>
        <w:ind w:firstLine="570"/>
        <w:jc w:val="center"/>
        <w:rPr>
          <w:rFonts w:ascii="华文细黑" w:eastAsia="华文细黑" w:hAnsi="华文细黑" w:cs="华文细黑"/>
        </w:rPr>
      </w:pPr>
    </w:p>
    <w:p w:rsidR="00D46A2E" w:rsidRPr="005D6744" w:rsidRDefault="00D46A2E">
      <w:pPr>
        <w:tabs>
          <w:tab w:val="left" w:pos="6300"/>
        </w:tabs>
        <w:snapToGrid w:val="0"/>
        <w:spacing w:line="500" w:lineRule="exact"/>
        <w:ind w:firstLine="570"/>
        <w:jc w:val="center"/>
        <w:rPr>
          <w:rFonts w:ascii="华文细黑" w:eastAsia="华文细黑" w:hAnsi="华文细黑" w:cs="华文细黑"/>
        </w:rPr>
      </w:pPr>
    </w:p>
    <w:p w:rsidR="00D46A2E" w:rsidRPr="005D6744" w:rsidRDefault="00D46A2E">
      <w:pPr>
        <w:tabs>
          <w:tab w:val="left" w:pos="6300"/>
        </w:tabs>
        <w:snapToGrid w:val="0"/>
        <w:spacing w:line="500" w:lineRule="exact"/>
        <w:ind w:firstLine="570"/>
        <w:jc w:val="center"/>
        <w:rPr>
          <w:rFonts w:ascii="华文细黑" w:eastAsia="华文细黑" w:hAnsi="华文细黑" w:cs="华文细黑"/>
        </w:rPr>
      </w:pPr>
    </w:p>
    <w:p w:rsidR="00D46A2E" w:rsidRPr="005D6744" w:rsidRDefault="00D46A2E">
      <w:pPr>
        <w:tabs>
          <w:tab w:val="left" w:pos="6300"/>
        </w:tabs>
        <w:snapToGrid w:val="0"/>
        <w:spacing w:line="500" w:lineRule="exact"/>
        <w:ind w:firstLine="570"/>
        <w:jc w:val="center"/>
        <w:rPr>
          <w:rFonts w:ascii="华文细黑" w:eastAsia="华文细黑" w:hAnsi="华文细黑" w:cs="华文细黑"/>
        </w:rPr>
      </w:pPr>
    </w:p>
    <w:p w:rsidR="00D46A2E" w:rsidRPr="005D6744" w:rsidRDefault="00D46A2E">
      <w:pPr>
        <w:tabs>
          <w:tab w:val="left" w:pos="6300"/>
        </w:tabs>
        <w:snapToGrid w:val="0"/>
        <w:spacing w:line="500" w:lineRule="exact"/>
        <w:ind w:firstLine="570"/>
        <w:jc w:val="center"/>
        <w:rPr>
          <w:rFonts w:ascii="华文细黑" w:eastAsia="华文细黑" w:hAnsi="华文细黑" w:cs="华文细黑"/>
        </w:rPr>
      </w:pPr>
    </w:p>
    <w:p w:rsidR="00D46A2E" w:rsidRPr="005D6744" w:rsidRDefault="00D46A2E">
      <w:pPr>
        <w:tabs>
          <w:tab w:val="left" w:pos="6300"/>
        </w:tabs>
        <w:snapToGrid w:val="0"/>
        <w:spacing w:line="500" w:lineRule="exact"/>
        <w:ind w:firstLine="570"/>
        <w:jc w:val="center"/>
        <w:rPr>
          <w:rFonts w:ascii="华文细黑" w:eastAsia="华文细黑" w:hAnsi="华文细黑" w:cs="华文细黑"/>
        </w:rPr>
      </w:pPr>
    </w:p>
    <w:p w:rsidR="00D46A2E" w:rsidRPr="005D6744" w:rsidRDefault="00D46A2E">
      <w:pPr>
        <w:tabs>
          <w:tab w:val="left" w:pos="6300"/>
        </w:tabs>
        <w:snapToGrid w:val="0"/>
        <w:spacing w:line="500" w:lineRule="exact"/>
        <w:ind w:firstLine="570"/>
        <w:jc w:val="center"/>
        <w:rPr>
          <w:rFonts w:ascii="华文细黑" w:eastAsia="华文细黑" w:hAnsi="华文细黑" w:cs="华文细黑"/>
        </w:rPr>
      </w:pPr>
    </w:p>
    <w:p w:rsidR="00D46A2E" w:rsidRPr="005D6744" w:rsidRDefault="00D46A2E">
      <w:pPr>
        <w:tabs>
          <w:tab w:val="left" w:pos="6300"/>
        </w:tabs>
        <w:snapToGrid w:val="0"/>
        <w:spacing w:line="500" w:lineRule="exact"/>
        <w:ind w:firstLine="570"/>
        <w:jc w:val="center"/>
        <w:rPr>
          <w:rFonts w:ascii="华文细黑" w:eastAsia="华文细黑" w:hAnsi="华文细黑" w:cs="华文细黑"/>
        </w:rPr>
      </w:pPr>
    </w:p>
    <w:p w:rsidR="00D46A2E" w:rsidRPr="005D6744" w:rsidRDefault="00D46A2E">
      <w:pPr>
        <w:tabs>
          <w:tab w:val="left" w:pos="6300"/>
        </w:tabs>
        <w:snapToGrid w:val="0"/>
        <w:spacing w:line="500" w:lineRule="exact"/>
        <w:ind w:firstLine="570"/>
        <w:jc w:val="center"/>
        <w:rPr>
          <w:rFonts w:ascii="华文细黑" w:eastAsia="华文细黑" w:hAnsi="华文细黑" w:cs="华文细黑"/>
        </w:rPr>
      </w:pPr>
    </w:p>
    <w:p w:rsidR="00D46A2E" w:rsidRPr="005D6744" w:rsidRDefault="00D46A2E">
      <w:pPr>
        <w:tabs>
          <w:tab w:val="left" w:pos="6300"/>
        </w:tabs>
        <w:snapToGrid w:val="0"/>
        <w:spacing w:line="500" w:lineRule="exact"/>
        <w:ind w:firstLine="570"/>
        <w:jc w:val="center"/>
        <w:rPr>
          <w:rFonts w:ascii="华文细黑" w:eastAsia="华文细黑" w:hAnsi="华文细黑" w:cs="华文细黑"/>
        </w:rPr>
      </w:pPr>
    </w:p>
    <w:p w:rsidR="00D46A2E" w:rsidRPr="005D6744" w:rsidRDefault="00D46A2E">
      <w:pPr>
        <w:tabs>
          <w:tab w:val="left" w:pos="6300"/>
        </w:tabs>
        <w:snapToGrid w:val="0"/>
        <w:spacing w:line="500" w:lineRule="exact"/>
        <w:ind w:firstLine="570"/>
        <w:jc w:val="center"/>
        <w:rPr>
          <w:rFonts w:ascii="华文细黑" w:eastAsia="华文细黑" w:hAnsi="华文细黑" w:cs="华文细黑"/>
        </w:rPr>
      </w:pPr>
    </w:p>
    <w:p w:rsidR="00D46A2E" w:rsidRPr="005D6744" w:rsidRDefault="00D46A2E">
      <w:pPr>
        <w:tabs>
          <w:tab w:val="left" w:pos="6300"/>
        </w:tabs>
        <w:snapToGrid w:val="0"/>
        <w:spacing w:line="500" w:lineRule="exact"/>
        <w:ind w:firstLine="570"/>
        <w:jc w:val="center"/>
        <w:rPr>
          <w:rFonts w:ascii="华文细黑" w:eastAsia="华文细黑" w:hAnsi="华文细黑" w:cs="华文细黑"/>
        </w:rPr>
      </w:pPr>
    </w:p>
    <w:p w:rsidR="00D46A2E" w:rsidRPr="005D6744" w:rsidRDefault="00D46A2E">
      <w:pPr>
        <w:tabs>
          <w:tab w:val="left" w:pos="6300"/>
        </w:tabs>
        <w:snapToGrid w:val="0"/>
        <w:spacing w:line="500" w:lineRule="exact"/>
        <w:ind w:firstLine="570"/>
        <w:jc w:val="center"/>
        <w:rPr>
          <w:rFonts w:ascii="华文细黑" w:eastAsia="华文细黑" w:hAnsi="华文细黑" w:cs="华文细黑"/>
        </w:rPr>
      </w:pPr>
    </w:p>
    <w:p w:rsidR="00D46A2E" w:rsidRPr="005D6744" w:rsidRDefault="00D46A2E">
      <w:pPr>
        <w:tabs>
          <w:tab w:val="left" w:pos="6300"/>
        </w:tabs>
        <w:snapToGrid w:val="0"/>
        <w:spacing w:line="500" w:lineRule="exact"/>
        <w:ind w:firstLine="570"/>
        <w:jc w:val="center"/>
        <w:rPr>
          <w:rFonts w:ascii="华文细黑" w:eastAsia="华文细黑" w:hAnsi="华文细黑" w:cs="华文细黑"/>
        </w:rPr>
      </w:pPr>
    </w:p>
    <w:p w:rsidR="00D46A2E" w:rsidRPr="005D6744" w:rsidRDefault="00D46A2E">
      <w:pPr>
        <w:tabs>
          <w:tab w:val="left" w:pos="6300"/>
        </w:tabs>
        <w:snapToGrid w:val="0"/>
        <w:spacing w:line="500" w:lineRule="exact"/>
        <w:ind w:firstLine="570"/>
        <w:jc w:val="center"/>
        <w:rPr>
          <w:rFonts w:ascii="华文细黑" w:eastAsia="华文细黑" w:hAnsi="华文细黑" w:cs="华文细黑"/>
        </w:rPr>
      </w:pPr>
    </w:p>
    <w:p w:rsidR="00D46A2E" w:rsidRPr="005D6744" w:rsidRDefault="00D46A2E">
      <w:pPr>
        <w:tabs>
          <w:tab w:val="left" w:pos="6300"/>
        </w:tabs>
        <w:snapToGrid w:val="0"/>
        <w:spacing w:line="500" w:lineRule="exact"/>
        <w:ind w:firstLine="570"/>
        <w:jc w:val="center"/>
        <w:rPr>
          <w:rFonts w:ascii="华文细黑" w:eastAsia="华文细黑" w:hAnsi="华文细黑" w:cs="华文细黑"/>
        </w:rPr>
      </w:pPr>
    </w:p>
    <w:p w:rsidR="00D46A2E" w:rsidRPr="005D6744" w:rsidRDefault="00D46A2E">
      <w:pPr>
        <w:tabs>
          <w:tab w:val="left" w:pos="6300"/>
        </w:tabs>
        <w:snapToGrid w:val="0"/>
        <w:spacing w:line="500" w:lineRule="exact"/>
        <w:ind w:firstLine="570"/>
        <w:jc w:val="center"/>
        <w:rPr>
          <w:rFonts w:ascii="华文细黑" w:eastAsia="华文细黑" w:hAnsi="华文细黑" w:cs="华文细黑"/>
        </w:rPr>
      </w:pPr>
    </w:p>
    <w:p w:rsidR="00D46A2E" w:rsidRPr="005D6744" w:rsidRDefault="00D46A2E">
      <w:pPr>
        <w:tabs>
          <w:tab w:val="left" w:pos="6300"/>
        </w:tabs>
        <w:snapToGrid w:val="0"/>
        <w:spacing w:line="500" w:lineRule="exact"/>
        <w:ind w:firstLine="570"/>
        <w:jc w:val="center"/>
        <w:rPr>
          <w:rFonts w:ascii="华文细黑" w:eastAsia="华文细黑" w:hAnsi="华文细黑" w:cs="华文细黑"/>
        </w:rPr>
      </w:pPr>
    </w:p>
    <w:p w:rsidR="00D46A2E" w:rsidRPr="005D6744" w:rsidRDefault="00D46A2E">
      <w:pPr>
        <w:tabs>
          <w:tab w:val="left" w:pos="6300"/>
        </w:tabs>
        <w:snapToGrid w:val="0"/>
        <w:spacing w:line="500" w:lineRule="exact"/>
        <w:ind w:firstLine="570"/>
        <w:jc w:val="center"/>
        <w:rPr>
          <w:rFonts w:ascii="华文细黑" w:eastAsia="华文细黑" w:hAnsi="华文细黑" w:cs="华文细黑"/>
        </w:rPr>
      </w:pPr>
    </w:p>
    <w:p w:rsidR="00D46A2E" w:rsidRPr="005D6744" w:rsidRDefault="00D46A2E">
      <w:pPr>
        <w:tabs>
          <w:tab w:val="left" w:pos="6300"/>
        </w:tabs>
        <w:snapToGrid w:val="0"/>
        <w:spacing w:line="500" w:lineRule="exact"/>
        <w:ind w:firstLine="570"/>
        <w:jc w:val="center"/>
        <w:rPr>
          <w:rFonts w:ascii="华文细黑" w:eastAsia="华文细黑" w:hAnsi="华文细黑" w:cs="华文细黑"/>
        </w:rPr>
      </w:pPr>
    </w:p>
    <w:p w:rsidR="00D46A2E" w:rsidRPr="005D6744" w:rsidRDefault="00D46A2E">
      <w:pPr>
        <w:tabs>
          <w:tab w:val="left" w:pos="6300"/>
        </w:tabs>
        <w:snapToGrid w:val="0"/>
        <w:spacing w:line="500" w:lineRule="exact"/>
        <w:ind w:firstLine="570"/>
        <w:jc w:val="center"/>
        <w:rPr>
          <w:rFonts w:ascii="华文细黑" w:eastAsia="华文细黑" w:hAnsi="华文细黑" w:cs="华文细黑"/>
        </w:rPr>
      </w:pPr>
    </w:p>
    <w:p w:rsidR="00D46A2E" w:rsidRPr="005D6744" w:rsidRDefault="00D46A2E">
      <w:pPr>
        <w:tabs>
          <w:tab w:val="left" w:pos="6300"/>
        </w:tabs>
        <w:snapToGrid w:val="0"/>
        <w:spacing w:line="500" w:lineRule="exact"/>
        <w:ind w:firstLine="570"/>
        <w:jc w:val="center"/>
        <w:rPr>
          <w:rFonts w:ascii="华文细黑" w:eastAsia="华文细黑" w:hAnsi="华文细黑" w:cs="华文细黑"/>
        </w:rPr>
      </w:pPr>
    </w:p>
    <w:p w:rsidR="00D46A2E" w:rsidRPr="005D6744" w:rsidRDefault="00D46A2E">
      <w:pPr>
        <w:tabs>
          <w:tab w:val="left" w:pos="6300"/>
        </w:tabs>
        <w:snapToGrid w:val="0"/>
        <w:spacing w:line="500" w:lineRule="exact"/>
        <w:ind w:firstLine="570"/>
        <w:jc w:val="center"/>
        <w:rPr>
          <w:rFonts w:ascii="华文细黑" w:eastAsia="华文细黑" w:hAnsi="华文细黑" w:cs="华文细黑"/>
        </w:rPr>
      </w:pPr>
    </w:p>
    <w:p w:rsidR="00D46A2E" w:rsidRPr="005D6744" w:rsidRDefault="00851778">
      <w:pPr>
        <w:tabs>
          <w:tab w:val="left" w:pos="6300"/>
        </w:tabs>
        <w:snapToGrid w:val="0"/>
        <w:spacing w:line="500" w:lineRule="exact"/>
        <w:ind w:firstLineChars="1150" w:firstLine="3220"/>
        <w:rPr>
          <w:rFonts w:ascii="华文细黑" w:eastAsia="华文细黑" w:hAnsi="华文细黑" w:cs="华文细黑"/>
          <w:sz w:val="24"/>
        </w:rPr>
      </w:pPr>
      <w:r w:rsidRPr="005D6744">
        <w:rPr>
          <w:rFonts w:ascii="华文细黑" w:eastAsia="华文细黑" w:hAnsi="华文细黑" w:cs="华文细黑" w:hint="eastAsia"/>
        </w:rPr>
        <w:lastRenderedPageBreak/>
        <w:t>（六）书面声明</w:t>
      </w:r>
    </w:p>
    <w:p w:rsidR="00D46A2E" w:rsidRPr="005D6744" w:rsidRDefault="00D46A2E">
      <w:pPr>
        <w:tabs>
          <w:tab w:val="left" w:pos="6300"/>
        </w:tabs>
        <w:snapToGrid w:val="0"/>
        <w:spacing w:line="500" w:lineRule="exact"/>
        <w:ind w:firstLine="570"/>
        <w:rPr>
          <w:rFonts w:ascii="华文细黑" w:eastAsia="华文细黑" w:hAnsi="华文细黑" w:cs="华文细黑"/>
          <w:sz w:val="24"/>
        </w:rPr>
      </w:pPr>
    </w:p>
    <w:p w:rsidR="00D46A2E" w:rsidRPr="005D6744" w:rsidRDefault="00851778">
      <w:pPr>
        <w:tabs>
          <w:tab w:val="left" w:pos="6300"/>
        </w:tabs>
        <w:snapToGrid w:val="0"/>
        <w:spacing w:line="500" w:lineRule="exact"/>
        <w:ind w:firstLineChars="200" w:firstLine="480"/>
        <w:rPr>
          <w:rFonts w:ascii="华文细黑" w:eastAsia="华文细黑" w:hAnsi="华文细黑" w:cs="华文细黑"/>
          <w:sz w:val="24"/>
        </w:rPr>
      </w:pPr>
      <w:r w:rsidRPr="005D6744">
        <w:rPr>
          <w:rFonts w:ascii="华文细黑" w:eastAsia="华文细黑" w:hAnsi="华文细黑" w:cs="华文细黑" w:hint="eastAsia"/>
          <w:sz w:val="24"/>
          <w:szCs w:val="28"/>
        </w:rPr>
        <w:t>项目名称</w:t>
      </w:r>
      <w:r w:rsidRPr="005D6744">
        <w:rPr>
          <w:rFonts w:ascii="华文细黑" w:eastAsia="华文细黑" w:hAnsi="华文细黑" w:cs="华文细黑" w:hint="eastAsia"/>
          <w:sz w:val="24"/>
        </w:rPr>
        <w:t>：</w:t>
      </w:r>
    </w:p>
    <w:p w:rsidR="00D46A2E" w:rsidRPr="005D6744" w:rsidRDefault="00D46A2E">
      <w:pPr>
        <w:tabs>
          <w:tab w:val="left" w:pos="6300"/>
        </w:tabs>
        <w:snapToGrid w:val="0"/>
        <w:spacing w:line="500" w:lineRule="exact"/>
        <w:ind w:firstLine="570"/>
        <w:rPr>
          <w:rFonts w:ascii="华文细黑" w:eastAsia="华文细黑" w:hAnsi="华文细黑" w:cs="华文细黑"/>
          <w:sz w:val="24"/>
        </w:rPr>
      </w:pPr>
    </w:p>
    <w:p w:rsidR="00D46A2E" w:rsidRPr="005D6744" w:rsidRDefault="00851778">
      <w:pPr>
        <w:tabs>
          <w:tab w:val="left" w:pos="6300"/>
        </w:tabs>
        <w:snapToGrid w:val="0"/>
        <w:spacing w:line="500" w:lineRule="exact"/>
        <w:ind w:firstLineChars="200" w:firstLine="480"/>
        <w:rPr>
          <w:rFonts w:ascii="华文细黑" w:eastAsia="华文细黑" w:hAnsi="华文细黑" w:cs="华文细黑"/>
          <w:sz w:val="24"/>
        </w:rPr>
      </w:pPr>
      <w:r w:rsidRPr="005D6744">
        <w:rPr>
          <w:rFonts w:ascii="华文细黑" w:eastAsia="华文细黑" w:hAnsi="华文细黑" w:cs="华文细黑" w:hint="eastAsia"/>
          <w:sz w:val="24"/>
        </w:rPr>
        <w:t>致：</w:t>
      </w:r>
      <w:r w:rsidRPr="005D6744">
        <w:rPr>
          <w:rFonts w:ascii="华文细黑" w:eastAsia="华文细黑" w:hAnsi="华文细黑" w:cs="华文细黑" w:hint="eastAsia"/>
          <w:sz w:val="24"/>
          <w:u w:val="single"/>
        </w:rPr>
        <w:t>四川外国语大学</w:t>
      </w:r>
      <w:r w:rsidRPr="005D6744">
        <w:rPr>
          <w:rFonts w:ascii="华文细黑" w:eastAsia="华文细黑" w:hAnsi="华文细黑" w:cs="华文细黑" w:hint="eastAsia"/>
          <w:sz w:val="24"/>
        </w:rPr>
        <w:t>：</w:t>
      </w:r>
    </w:p>
    <w:p w:rsidR="00D46A2E" w:rsidRPr="005D6744" w:rsidRDefault="00851778">
      <w:pPr>
        <w:tabs>
          <w:tab w:val="left" w:pos="6300"/>
        </w:tabs>
        <w:snapToGrid w:val="0"/>
        <w:spacing w:line="500" w:lineRule="exact"/>
        <w:ind w:firstLineChars="200" w:firstLine="480"/>
        <w:rPr>
          <w:rFonts w:ascii="华文细黑" w:eastAsia="华文细黑" w:hAnsi="华文细黑" w:cs="华文细黑"/>
          <w:sz w:val="24"/>
        </w:rPr>
      </w:pPr>
      <w:r w:rsidRPr="005D6744">
        <w:rPr>
          <w:rFonts w:ascii="华文细黑" w:eastAsia="华文细黑" w:hAnsi="华文细黑" w:cs="华文细黑" w:hint="eastAsia"/>
          <w:sz w:val="24"/>
        </w:rPr>
        <w:t>（供应商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rsidR="00D46A2E" w:rsidRPr="005D6744" w:rsidRDefault="00851778">
      <w:pPr>
        <w:tabs>
          <w:tab w:val="left" w:pos="6300"/>
        </w:tabs>
        <w:snapToGrid w:val="0"/>
        <w:spacing w:line="500" w:lineRule="exact"/>
        <w:ind w:firstLineChars="200" w:firstLine="480"/>
        <w:rPr>
          <w:rFonts w:ascii="华文细黑" w:eastAsia="华文细黑" w:hAnsi="华文细黑" w:cs="华文细黑"/>
          <w:sz w:val="24"/>
        </w:rPr>
      </w:pPr>
      <w:r w:rsidRPr="005D6744">
        <w:rPr>
          <w:rFonts w:ascii="华文细黑" w:eastAsia="华文细黑" w:hAnsi="华文细黑" w:cs="华文细黑" w:hint="eastAsia"/>
          <w:sz w:val="24"/>
        </w:rPr>
        <w:t>特此声明。</w:t>
      </w:r>
    </w:p>
    <w:p w:rsidR="00D46A2E" w:rsidRPr="005D6744" w:rsidRDefault="00D46A2E">
      <w:pPr>
        <w:tabs>
          <w:tab w:val="left" w:pos="6300"/>
        </w:tabs>
        <w:snapToGrid w:val="0"/>
        <w:spacing w:line="500" w:lineRule="exact"/>
        <w:ind w:firstLine="570"/>
        <w:rPr>
          <w:rFonts w:ascii="华文细黑" w:eastAsia="华文细黑" w:hAnsi="华文细黑" w:cs="华文细黑"/>
          <w:sz w:val="24"/>
        </w:rPr>
      </w:pPr>
    </w:p>
    <w:p w:rsidR="00D46A2E" w:rsidRPr="005D6744" w:rsidRDefault="00D46A2E">
      <w:pPr>
        <w:tabs>
          <w:tab w:val="left" w:pos="6300"/>
        </w:tabs>
        <w:snapToGrid w:val="0"/>
        <w:spacing w:line="500" w:lineRule="exact"/>
        <w:ind w:firstLine="570"/>
        <w:rPr>
          <w:rFonts w:ascii="华文细黑" w:eastAsia="华文细黑" w:hAnsi="华文细黑" w:cs="华文细黑"/>
          <w:sz w:val="24"/>
        </w:rPr>
      </w:pPr>
    </w:p>
    <w:p w:rsidR="00D46A2E" w:rsidRPr="005D6744" w:rsidRDefault="00D46A2E">
      <w:pPr>
        <w:tabs>
          <w:tab w:val="left" w:pos="6300"/>
        </w:tabs>
        <w:snapToGrid w:val="0"/>
        <w:spacing w:line="500" w:lineRule="exact"/>
        <w:ind w:firstLine="570"/>
        <w:rPr>
          <w:rFonts w:ascii="华文细黑" w:eastAsia="华文细黑" w:hAnsi="华文细黑" w:cs="华文细黑"/>
          <w:sz w:val="24"/>
        </w:rPr>
      </w:pPr>
    </w:p>
    <w:p w:rsidR="00D46A2E" w:rsidRPr="005D6744" w:rsidRDefault="00851778">
      <w:pPr>
        <w:tabs>
          <w:tab w:val="left" w:pos="6300"/>
        </w:tabs>
        <w:snapToGrid w:val="0"/>
        <w:spacing w:line="500" w:lineRule="exact"/>
        <w:ind w:right="424" w:firstLine="570"/>
        <w:jc w:val="right"/>
        <w:rPr>
          <w:rFonts w:ascii="华文细黑" w:eastAsia="华文细黑" w:hAnsi="华文细黑" w:cs="华文细黑"/>
          <w:sz w:val="24"/>
        </w:rPr>
      </w:pPr>
      <w:r w:rsidRPr="005D6744">
        <w:rPr>
          <w:rFonts w:ascii="华文细黑" w:eastAsia="华文细黑" w:hAnsi="华文细黑" w:cs="华文细黑" w:hint="eastAsia"/>
          <w:sz w:val="24"/>
        </w:rPr>
        <w:t>（供应商公章）</w:t>
      </w:r>
    </w:p>
    <w:p w:rsidR="00D46A2E" w:rsidRPr="005D6744" w:rsidRDefault="00851778">
      <w:pPr>
        <w:tabs>
          <w:tab w:val="left" w:pos="6300"/>
        </w:tabs>
        <w:snapToGrid w:val="0"/>
        <w:spacing w:line="500" w:lineRule="exact"/>
        <w:ind w:right="480" w:firstLine="570"/>
        <w:jc w:val="right"/>
        <w:rPr>
          <w:rFonts w:ascii="华文细黑" w:eastAsia="华文细黑" w:hAnsi="华文细黑" w:cs="华文细黑"/>
          <w:sz w:val="24"/>
        </w:rPr>
      </w:pPr>
      <w:r w:rsidRPr="005D6744">
        <w:rPr>
          <w:rFonts w:ascii="华文细黑" w:eastAsia="华文细黑" w:hAnsi="华文细黑" w:cs="华文细黑" w:hint="eastAsia"/>
          <w:sz w:val="24"/>
        </w:rPr>
        <w:t>年   月   日</w:t>
      </w:r>
    </w:p>
    <w:p w:rsidR="00D46A2E" w:rsidRPr="005D6744" w:rsidRDefault="00851778">
      <w:pPr>
        <w:tabs>
          <w:tab w:val="left" w:pos="6300"/>
        </w:tabs>
        <w:snapToGrid w:val="0"/>
        <w:spacing w:line="500" w:lineRule="exact"/>
        <w:ind w:firstLineChars="200" w:firstLine="560"/>
        <w:rPr>
          <w:rFonts w:ascii="华文细黑" w:eastAsia="华文细黑" w:hAnsi="华文细黑" w:cs="华文细黑"/>
        </w:rPr>
      </w:pPr>
      <w:r w:rsidRPr="005D6744">
        <w:rPr>
          <w:rFonts w:ascii="华文细黑" w:eastAsia="华文细黑" w:hAnsi="华文细黑" w:cs="华文细黑" w:hint="eastAsia"/>
        </w:rPr>
        <w:br w:type="page"/>
      </w:r>
      <w:r w:rsidRPr="005D6744">
        <w:rPr>
          <w:rFonts w:ascii="华文细黑" w:eastAsia="华文细黑" w:hAnsi="华文细黑" w:cs="华文细黑" w:hint="eastAsia"/>
        </w:rPr>
        <w:lastRenderedPageBreak/>
        <w:t>（七）税务登记证（副本）复印件</w:t>
      </w:r>
    </w:p>
    <w:p w:rsidR="00D46A2E" w:rsidRPr="005D6744" w:rsidRDefault="00851778">
      <w:pPr>
        <w:tabs>
          <w:tab w:val="left" w:pos="6300"/>
        </w:tabs>
        <w:snapToGrid w:val="0"/>
        <w:spacing w:line="500" w:lineRule="exact"/>
        <w:ind w:firstLineChars="200" w:firstLine="560"/>
        <w:rPr>
          <w:rFonts w:ascii="方正仿宋_GBK" w:eastAsia="方正仿宋_GBK" w:hAnsi="仿宋"/>
        </w:rPr>
      </w:pPr>
      <w:r w:rsidRPr="005D6744">
        <w:rPr>
          <w:rFonts w:ascii="华文细黑" w:eastAsia="华文细黑" w:hAnsi="华文细黑" w:cs="华文细黑" w:hint="eastAsia"/>
        </w:rPr>
        <w:t>（八）缴纳社会保障金的证明材料复印件</w:t>
      </w:r>
    </w:p>
    <w:p w:rsidR="00D46A2E" w:rsidRPr="005D6744" w:rsidRDefault="00851778">
      <w:pPr>
        <w:tabs>
          <w:tab w:val="left" w:pos="6300"/>
        </w:tabs>
        <w:snapToGrid w:val="0"/>
        <w:spacing w:line="500" w:lineRule="exact"/>
        <w:ind w:firstLineChars="200" w:firstLine="480"/>
        <w:rPr>
          <w:rFonts w:ascii="华文细黑" w:eastAsia="华文细黑" w:hAnsi="华文细黑" w:cs="华文细黑"/>
        </w:rPr>
      </w:pPr>
      <w:r w:rsidRPr="005D6744">
        <w:rPr>
          <w:rFonts w:ascii="华文细黑" w:eastAsia="华文细黑" w:hAnsi="华文细黑" w:hint="eastAsia"/>
          <w:sz w:val="24"/>
          <w:szCs w:val="24"/>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D46A2E" w:rsidRPr="005D6744" w:rsidRDefault="00851778">
      <w:pPr>
        <w:tabs>
          <w:tab w:val="left" w:pos="6300"/>
        </w:tabs>
        <w:snapToGrid w:val="0"/>
        <w:spacing w:line="500" w:lineRule="exact"/>
        <w:ind w:firstLineChars="200" w:firstLine="560"/>
        <w:rPr>
          <w:rFonts w:ascii="华文细黑" w:eastAsia="华文细黑" w:hAnsi="华文细黑" w:cs="华文细黑"/>
        </w:rPr>
      </w:pPr>
      <w:r w:rsidRPr="005D6744">
        <w:rPr>
          <w:rFonts w:ascii="华文细黑" w:eastAsia="华文细黑" w:hAnsi="华文细黑" w:cs="华文细黑" w:hint="eastAsia"/>
        </w:rPr>
        <w:t>说明：供应商按“五证合一”登记制度办理营业执照的，组织机构代码证、税务登记证和社会保险登记证以供应商所提供的营业执照（副本）复印件为准。</w:t>
      </w:r>
    </w:p>
    <w:p w:rsidR="00D46A2E" w:rsidRPr="005D6744" w:rsidRDefault="00D46A2E">
      <w:pPr>
        <w:tabs>
          <w:tab w:val="left" w:pos="6300"/>
        </w:tabs>
        <w:snapToGrid w:val="0"/>
        <w:spacing w:line="360" w:lineRule="auto"/>
        <w:ind w:firstLineChars="200" w:firstLine="560"/>
        <w:rPr>
          <w:rFonts w:ascii="华文细黑" w:eastAsia="华文细黑" w:hAnsi="华文细黑" w:cs="华文细黑"/>
        </w:rPr>
      </w:pPr>
    </w:p>
    <w:p w:rsidR="00D46A2E" w:rsidRPr="005D6744" w:rsidRDefault="00D46A2E">
      <w:pPr>
        <w:tabs>
          <w:tab w:val="left" w:pos="6300"/>
        </w:tabs>
        <w:snapToGrid w:val="0"/>
        <w:spacing w:line="360" w:lineRule="auto"/>
        <w:ind w:firstLineChars="200" w:firstLine="560"/>
        <w:rPr>
          <w:rFonts w:ascii="华文细黑" w:eastAsia="华文细黑" w:hAnsi="华文细黑" w:cs="华文细黑"/>
        </w:rPr>
      </w:pPr>
    </w:p>
    <w:p w:rsidR="00D46A2E" w:rsidRPr="005D6744" w:rsidRDefault="00D46A2E">
      <w:pPr>
        <w:tabs>
          <w:tab w:val="left" w:pos="6300"/>
        </w:tabs>
        <w:snapToGrid w:val="0"/>
        <w:spacing w:line="360" w:lineRule="auto"/>
        <w:ind w:firstLineChars="200" w:firstLine="560"/>
        <w:rPr>
          <w:rFonts w:ascii="华文细黑" w:eastAsia="华文细黑" w:hAnsi="华文细黑" w:cs="华文细黑"/>
        </w:rPr>
      </w:pPr>
    </w:p>
    <w:p w:rsidR="00D46A2E" w:rsidRPr="005D6744" w:rsidRDefault="00D46A2E">
      <w:pPr>
        <w:tabs>
          <w:tab w:val="left" w:pos="6300"/>
        </w:tabs>
        <w:snapToGrid w:val="0"/>
        <w:spacing w:line="360" w:lineRule="auto"/>
        <w:ind w:firstLineChars="200" w:firstLine="560"/>
        <w:rPr>
          <w:rFonts w:ascii="华文细黑" w:eastAsia="华文细黑" w:hAnsi="华文细黑" w:cs="华文细黑"/>
        </w:rPr>
      </w:pPr>
    </w:p>
    <w:p w:rsidR="00D46A2E" w:rsidRPr="005D6744" w:rsidRDefault="00D46A2E">
      <w:pPr>
        <w:tabs>
          <w:tab w:val="left" w:pos="6300"/>
        </w:tabs>
        <w:snapToGrid w:val="0"/>
        <w:spacing w:line="360" w:lineRule="auto"/>
        <w:ind w:firstLineChars="200" w:firstLine="560"/>
        <w:rPr>
          <w:rFonts w:ascii="华文细黑" w:eastAsia="华文细黑" w:hAnsi="华文细黑" w:cs="华文细黑"/>
        </w:rPr>
      </w:pPr>
    </w:p>
    <w:p w:rsidR="00D46A2E" w:rsidRPr="005D6744" w:rsidRDefault="00D46A2E">
      <w:pPr>
        <w:tabs>
          <w:tab w:val="left" w:pos="6300"/>
        </w:tabs>
        <w:snapToGrid w:val="0"/>
        <w:spacing w:line="360" w:lineRule="auto"/>
        <w:ind w:firstLineChars="200" w:firstLine="560"/>
        <w:rPr>
          <w:rFonts w:ascii="华文细黑" w:eastAsia="华文细黑" w:hAnsi="华文细黑" w:cs="华文细黑"/>
        </w:rPr>
      </w:pPr>
    </w:p>
    <w:p w:rsidR="00D46A2E" w:rsidRPr="005D6744" w:rsidRDefault="00D46A2E">
      <w:pPr>
        <w:tabs>
          <w:tab w:val="left" w:pos="6300"/>
        </w:tabs>
        <w:snapToGrid w:val="0"/>
        <w:spacing w:line="360" w:lineRule="auto"/>
        <w:ind w:firstLineChars="200" w:firstLine="560"/>
        <w:rPr>
          <w:rFonts w:ascii="华文细黑" w:eastAsia="华文细黑" w:hAnsi="华文细黑" w:cs="华文细黑"/>
        </w:rPr>
      </w:pPr>
    </w:p>
    <w:p w:rsidR="00D46A2E" w:rsidRPr="005D6744" w:rsidRDefault="00D46A2E">
      <w:pPr>
        <w:tabs>
          <w:tab w:val="left" w:pos="6300"/>
        </w:tabs>
        <w:snapToGrid w:val="0"/>
        <w:spacing w:line="360" w:lineRule="auto"/>
        <w:ind w:firstLineChars="200" w:firstLine="560"/>
        <w:rPr>
          <w:rFonts w:ascii="华文细黑" w:eastAsia="华文细黑" w:hAnsi="华文细黑" w:cs="华文细黑"/>
        </w:rPr>
      </w:pPr>
    </w:p>
    <w:p w:rsidR="00D46A2E" w:rsidRPr="005D6744" w:rsidRDefault="00D46A2E">
      <w:pPr>
        <w:tabs>
          <w:tab w:val="left" w:pos="6300"/>
        </w:tabs>
        <w:snapToGrid w:val="0"/>
        <w:spacing w:line="360" w:lineRule="auto"/>
        <w:ind w:firstLineChars="200" w:firstLine="560"/>
        <w:rPr>
          <w:rFonts w:ascii="华文细黑" w:eastAsia="华文细黑" w:hAnsi="华文细黑" w:cs="华文细黑"/>
        </w:rPr>
      </w:pPr>
    </w:p>
    <w:p w:rsidR="00D46A2E" w:rsidRPr="005D6744" w:rsidRDefault="00D46A2E">
      <w:pPr>
        <w:tabs>
          <w:tab w:val="left" w:pos="6300"/>
        </w:tabs>
        <w:snapToGrid w:val="0"/>
        <w:spacing w:line="360" w:lineRule="auto"/>
        <w:ind w:firstLineChars="200" w:firstLine="560"/>
        <w:rPr>
          <w:rFonts w:ascii="华文细黑" w:eastAsia="华文细黑" w:hAnsi="华文细黑" w:cs="华文细黑"/>
        </w:rPr>
      </w:pPr>
    </w:p>
    <w:p w:rsidR="00D46A2E" w:rsidRPr="005D6744" w:rsidRDefault="00D46A2E">
      <w:pPr>
        <w:tabs>
          <w:tab w:val="left" w:pos="6300"/>
        </w:tabs>
        <w:snapToGrid w:val="0"/>
        <w:spacing w:line="360" w:lineRule="auto"/>
        <w:ind w:firstLineChars="200" w:firstLine="560"/>
        <w:rPr>
          <w:rFonts w:ascii="华文细黑" w:eastAsia="华文细黑" w:hAnsi="华文细黑" w:cs="华文细黑"/>
        </w:rPr>
      </w:pPr>
    </w:p>
    <w:p w:rsidR="00D46A2E" w:rsidRPr="005D6744" w:rsidRDefault="00851778">
      <w:pPr>
        <w:pStyle w:val="3"/>
        <w:spacing w:before="0" w:after="0" w:line="360" w:lineRule="auto"/>
        <w:rPr>
          <w:rFonts w:ascii="华文细黑" w:eastAsia="华文细黑" w:hAnsi="华文细黑" w:cs="华文细黑"/>
          <w:sz w:val="24"/>
          <w:szCs w:val="24"/>
        </w:rPr>
      </w:pPr>
      <w:bookmarkStart w:id="120" w:name="_Toc528911902"/>
      <w:r w:rsidRPr="005D6744">
        <w:rPr>
          <w:rFonts w:ascii="华文细黑" w:eastAsia="华文细黑" w:hAnsi="华文细黑" w:cs="华文细黑" w:hint="eastAsia"/>
          <w:sz w:val="24"/>
          <w:szCs w:val="24"/>
        </w:rPr>
        <w:t>五、</w:t>
      </w:r>
      <w:bookmarkEnd w:id="117"/>
      <w:bookmarkEnd w:id="118"/>
      <w:bookmarkEnd w:id="119"/>
      <w:r w:rsidRPr="005D6744">
        <w:rPr>
          <w:rFonts w:ascii="华文细黑" w:eastAsia="华文细黑" w:hAnsi="华文细黑" w:cs="华文细黑" w:hint="eastAsia"/>
          <w:sz w:val="24"/>
          <w:szCs w:val="24"/>
        </w:rPr>
        <w:t>其他应提供的资料</w:t>
      </w:r>
      <w:bookmarkEnd w:id="120"/>
    </w:p>
    <w:p w:rsidR="00D46A2E" w:rsidRPr="005D6744" w:rsidRDefault="00851778">
      <w:pPr>
        <w:tabs>
          <w:tab w:val="left" w:pos="6300"/>
        </w:tabs>
        <w:snapToGrid w:val="0"/>
        <w:spacing w:line="360" w:lineRule="auto"/>
        <w:rPr>
          <w:rFonts w:ascii="华文细黑" w:eastAsia="华文细黑" w:hAnsi="华文细黑" w:cs="华文细黑"/>
          <w:sz w:val="24"/>
          <w:szCs w:val="24"/>
        </w:rPr>
      </w:pPr>
      <w:r w:rsidRPr="005D6744">
        <w:rPr>
          <w:rFonts w:ascii="华文细黑" w:eastAsia="华文细黑" w:hAnsi="华文细黑" w:cs="华文细黑" w:hint="eastAsia"/>
          <w:sz w:val="24"/>
          <w:szCs w:val="24"/>
        </w:rPr>
        <w:t>（一）提供企业所在地的县级以上中小企业主管部门的证明文件</w:t>
      </w:r>
    </w:p>
    <w:p w:rsidR="00D46A2E" w:rsidRPr="005D6744" w:rsidRDefault="00D46A2E">
      <w:pPr>
        <w:tabs>
          <w:tab w:val="left" w:pos="6300"/>
        </w:tabs>
        <w:snapToGrid w:val="0"/>
        <w:spacing w:line="360" w:lineRule="auto"/>
        <w:rPr>
          <w:rFonts w:ascii="华文细黑" w:eastAsia="华文细黑" w:hAnsi="华文细黑" w:cs="华文细黑"/>
          <w:sz w:val="24"/>
          <w:szCs w:val="24"/>
        </w:rPr>
      </w:pPr>
    </w:p>
    <w:p w:rsidR="00D46A2E" w:rsidRPr="005D6744" w:rsidRDefault="00851778">
      <w:pPr>
        <w:snapToGrid w:val="0"/>
        <w:spacing w:line="440" w:lineRule="exact"/>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br w:type="page"/>
      </w:r>
      <w:r w:rsidRPr="005D6744">
        <w:rPr>
          <w:rFonts w:ascii="华文细黑" w:eastAsia="华文细黑" w:hAnsi="华文细黑" w:cs="华文细黑" w:hint="eastAsia"/>
          <w:sz w:val="24"/>
          <w:szCs w:val="24"/>
        </w:rPr>
        <w:lastRenderedPageBreak/>
        <w:t>（二）联合体共同联合协议（如果有）</w:t>
      </w:r>
    </w:p>
    <w:p w:rsidR="00D46A2E" w:rsidRPr="005D6744" w:rsidRDefault="00D46A2E">
      <w:pPr>
        <w:spacing w:line="360" w:lineRule="auto"/>
        <w:ind w:firstLineChars="200" w:firstLine="480"/>
        <w:rPr>
          <w:rFonts w:ascii="华文细黑" w:eastAsia="华文细黑" w:hAnsi="华文细黑" w:cs="华文细黑"/>
          <w:sz w:val="24"/>
          <w:szCs w:val="24"/>
        </w:rPr>
      </w:pPr>
    </w:p>
    <w:p w:rsidR="00D46A2E" w:rsidRPr="005D6744" w:rsidRDefault="00851778">
      <w:pPr>
        <w:spacing w:line="360" w:lineRule="auto"/>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（三）其他资料</w:t>
      </w:r>
    </w:p>
    <w:p w:rsidR="00D46A2E" w:rsidRPr="005D6744" w:rsidRDefault="00851778">
      <w:pPr>
        <w:spacing w:line="360" w:lineRule="auto"/>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1.保证金缴纳情况证明文件</w:t>
      </w:r>
    </w:p>
    <w:p w:rsidR="00D46A2E" w:rsidRPr="005D6744" w:rsidRDefault="00851778">
      <w:pPr>
        <w:spacing w:line="360" w:lineRule="auto"/>
        <w:ind w:firstLineChars="200" w:firstLine="480"/>
        <w:rPr>
          <w:rFonts w:ascii="华文细黑" w:eastAsia="华文细黑" w:hAnsi="华文细黑" w:cs="华文细黑"/>
          <w:sz w:val="24"/>
          <w:szCs w:val="24"/>
        </w:rPr>
      </w:pPr>
      <w:r w:rsidRPr="005D6744">
        <w:rPr>
          <w:rFonts w:ascii="华文细黑" w:eastAsia="华文细黑" w:hAnsi="华文细黑" w:cs="华文细黑" w:hint="eastAsia"/>
          <w:sz w:val="24"/>
          <w:szCs w:val="24"/>
        </w:rPr>
        <w:t>2.其他与项目有关的资料（自附）：供应商总体情况介绍、其他与本项目有关的资料等。</w:t>
      </w:r>
    </w:p>
    <w:p w:rsidR="00D46A2E" w:rsidRPr="005D6744" w:rsidRDefault="00D46A2E">
      <w:pPr>
        <w:spacing w:line="360" w:lineRule="auto"/>
        <w:ind w:firstLineChars="200" w:firstLine="480"/>
        <w:rPr>
          <w:rFonts w:ascii="华文细黑" w:eastAsia="华文细黑" w:hAnsi="华文细黑" w:cs="华文细黑"/>
          <w:sz w:val="24"/>
          <w:szCs w:val="24"/>
        </w:rPr>
      </w:pPr>
    </w:p>
    <w:p w:rsidR="00D46A2E" w:rsidRPr="005D6744" w:rsidRDefault="00D46A2E">
      <w:pPr>
        <w:spacing w:line="360" w:lineRule="auto"/>
        <w:ind w:firstLineChars="200" w:firstLine="480"/>
        <w:jc w:val="center"/>
        <w:rPr>
          <w:rFonts w:ascii="华文细黑" w:eastAsia="华文细黑" w:hAnsi="华文细黑" w:cs="华文细黑"/>
          <w:sz w:val="24"/>
          <w:szCs w:val="24"/>
        </w:rPr>
      </w:pPr>
    </w:p>
    <w:p w:rsidR="00D46A2E" w:rsidRPr="005D6744" w:rsidRDefault="00D46A2E">
      <w:pPr>
        <w:spacing w:line="360" w:lineRule="auto"/>
        <w:ind w:firstLineChars="200" w:firstLine="480"/>
        <w:jc w:val="center"/>
        <w:rPr>
          <w:rFonts w:ascii="华文细黑" w:eastAsia="华文细黑" w:hAnsi="华文细黑" w:cs="华文细黑"/>
          <w:sz w:val="24"/>
          <w:szCs w:val="24"/>
        </w:rPr>
      </w:pPr>
    </w:p>
    <w:p w:rsidR="00D46A2E" w:rsidRPr="005D6744" w:rsidRDefault="00D46A2E">
      <w:pPr>
        <w:spacing w:line="360" w:lineRule="auto"/>
        <w:ind w:firstLineChars="200" w:firstLine="480"/>
        <w:jc w:val="center"/>
        <w:rPr>
          <w:rFonts w:ascii="华文细黑" w:eastAsia="华文细黑" w:hAnsi="华文细黑" w:cs="华文细黑"/>
          <w:sz w:val="24"/>
          <w:szCs w:val="24"/>
        </w:rPr>
      </w:pPr>
    </w:p>
    <w:p w:rsidR="00D46A2E" w:rsidRPr="005D6744" w:rsidRDefault="00D46A2E">
      <w:pPr>
        <w:spacing w:line="360" w:lineRule="auto"/>
        <w:ind w:firstLineChars="200" w:firstLine="480"/>
        <w:jc w:val="center"/>
        <w:rPr>
          <w:rFonts w:ascii="华文细黑" w:eastAsia="华文细黑" w:hAnsi="华文细黑" w:cs="华文细黑"/>
          <w:sz w:val="24"/>
          <w:szCs w:val="24"/>
        </w:rPr>
      </w:pPr>
    </w:p>
    <w:p w:rsidR="00D46A2E" w:rsidRPr="005D6744" w:rsidRDefault="00D46A2E">
      <w:pPr>
        <w:spacing w:line="360" w:lineRule="auto"/>
        <w:ind w:firstLineChars="200" w:firstLine="480"/>
        <w:jc w:val="center"/>
        <w:rPr>
          <w:rFonts w:ascii="华文细黑" w:eastAsia="华文细黑" w:hAnsi="华文细黑" w:cs="华文细黑"/>
          <w:sz w:val="24"/>
          <w:szCs w:val="24"/>
        </w:rPr>
      </w:pPr>
    </w:p>
    <w:p w:rsidR="00D46A2E" w:rsidRPr="005D6744" w:rsidRDefault="00D46A2E">
      <w:pPr>
        <w:spacing w:line="360" w:lineRule="auto"/>
        <w:ind w:firstLineChars="200" w:firstLine="480"/>
        <w:jc w:val="center"/>
        <w:rPr>
          <w:rFonts w:ascii="华文细黑" w:eastAsia="华文细黑" w:hAnsi="华文细黑" w:cs="华文细黑"/>
          <w:sz w:val="24"/>
          <w:szCs w:val="24"/>
        </w:rPr>
      </w:pPr>
    </w:p>
    <w:p w:rsidR="00D46A2E" w:rsidRPr="005D6744" w:rsidRDefault="00D46A2E">
      <w:pPr>
        <w:spacing w:line="360" w:lineRule="auto"/>
        <w:ind w:firstLineChars="200" w:firstLine="480"/>
        <w:jc w:val="center"/>
        <w:rPr>
          <w:rFonts w:ascii="华文细黑" w:eastAsia="华文细黑" w:hAnsi="华文细黑" w:cs="华文细黑"/>
          <w:sz w:val="24"/>
          <w:szCs w:val="24"/>
        </w:rPr>
      </w:pPr>
    </w:p>
    <w:p w:rsidR="00D46A2E" w:rsidRPr="005D6744" w:rsidRDefault="00D46A2E">
      <w:pPr>
        <w:spacing w:line="360" w:lineRule="auto"/>
        <w:ind w:firstLineChars="200" w:firstLine="480"/>
        <w:jc w:val="center"/>
        <w:rPr>
          <w:rFonts w:ascii="华文细黑" w:eastAsia="华文细黑" w:hAnsi="华文细黑" w:cs="华文细黑"/>
          <w:sz w:val="24"/>
          <w:szCs w:val="24"/>
        </w:rPr>
      </w:pPr>
    </w:p>
    <w:p w:rsidR="00D46A2E" w:rsidRPr="005D6744" w:rsidRDefault="00D46A2E">
      <w:pPr>
        <w:spacing w:line="360" w:lineRule="auto"/>
        <w:ind w:firstLineChars="200" w:firstLine="480"/>
        <w:jc w:val="center"/>
        <w:rPr>
          <w:rFonts w:ascii="华文细黑" w:eastAsia="华文细黑" w:hAnsi="华文细黑" w:cs="华文细黑"/>
          <w:sz w:val="24"/>
          <w:szCs w:val="24"/>
        </w:rPr>
      </w:pPr>
    </w:p>
    <w:p w:rsidR="00D46A2E" w:rsidRPr="005D6744" w:rsidRDefault="00D46A2E">
      <w:pPr>
        <w:spacing w:line="360" w:lineRule="auto"/>
        <w:ind w:firstLineChars="200" w:firstLine="480"/>
        <w:jc w:val="center"/>
        <w:rPr>
          <w:rFonts w:ascii="华文细黑" w:eastAsia="华文细黑" w:hAnsi="华文细黑" w:cs="华文细黑"/>
          <w:sz w:val="24"/>
          <w:szCs w:val="24"/>
        </w:rPr>
      </w:pPr>
    </w:p>
    <w:p w:rsidR="00D46A2E" w:rsidRPr="005D6744" w:rsidRDefault="00D46A2E">
      <w:pPr>
        <w:spacing w:line="360" w:lineRule="auto"/>
        <w:ind w:firstLineChars="200" w:firstLine="480"/>
        <w:jc w:val="center"/>
        <w:rPr>
          <w:rFonts w:ascii="华文细黑" w:eastAsia="华文细黑" w:hAnsi="华文细黑" w:cs="华文细黑"/>
          <w:sz w:val="24"/>
          <w:szCs w:val="24"/>
        </w:rPr>
      </w:pPr>
    </w:p>
    <w:p w:rsidR="00D46A2E" w:rsidRPr="005D6744" w:rsidRDefault="00D46A2E">
      <w:pPr>
        <w:spacing w:line="360" w:lineRule="auto"/>
        <w:ind w:firstLineChars="200" w:firstLine="480"/>
        <w:jc w:val="center"/>
        <w:rPr>
          <w:rFonts w:ascii="华文细黑" w:eastAsia="华文细黑" w:hAnsi="华文细黑" w:cs="华文细黑"/>
          <w:sz w:val="24"/>
          <w:szCs w:val="24"/>
        </w:rPr>
      </w:pPr>
    </w:p>
    <w:p w:rsidR="00D46A2E" w:rsidRPr="005D6744" w:rsidRDefault="00D46A2E">
      <w:pPr>
        <w:spacing w:line="360" w:lineRule="auto"/>
        <w:ind w:firstLineChars="200" w:firstLine="480"/>
        <w:jc w:val="center"/>
        <w:rPr>
          <w:rFonts w:ascii="华文细黑" w:eastAsia="华文细黑" w:hAnsi="华文细黑" w:cs="华文细黑"/>
          <w:sz w:val="24"/>
          <w:szCs w:val="24"/>
        </w:rPr>
      </w:pPr>
    </w:p>
    <w:p w:rsidR="00D46A2E" w:rsidRPr="005D6744" w:rsidRDefault="00D46A2E">
      <w:pPr>
        <w:spacing w:line="360" w:lineRule="auto"/>
        <w:ind w:firstLineChars="200" w:firstLine="480"/>
        <w:jc w:val="center"/>
        <w:rPr>
          <w:rFonts w:ascii="华文细黑" w:eastAsia="华文细黑" w:hAnsi="华文细黑" w:cs="华文细黑"/>
          <w:sz w:val="24"/>
          <w:szCs w:val="24"/>
        </w:rPr>
      </w:pPr>
    </w:p>
    <w:p w:rsidR="00D46A2E" w:rsidRPr="005D6744" w:rsidRDefault="00D46A2E">
      <w:pPr>
        <w:spacing w:line="360" w:lineRule="auto"/>
        <w:ind w:firstLineChars="200" w:firstLine="480"/>
        <w:jc w:val="center"/>
        <w:rPr>
          <w:rFonts w:ascii="华文细黑" w:eastAsia="华文细黑" w:hAnsi="华文细黑" w:cs="华文细黑"/>
          <w:sz w:val="24"/>
          <w:szCs w:val="24"/>
        </w:rPr>
      </w:pPr>
    </w:p>
    <w:p w:rsidR="00D46A2E" w:rsidRPr="005D6744" w:rsidRDefault="00851778">
      <w:pPr>
        <w:spacing w:line="360" w:lineRule="auto"/>
        <w:ind w:firstLineChars="200" w:firstLine="480"/>
        <w:jc w:val="center"/>
        <w:rPr>
          <w:rFonts w:ascii="华文细黑" w:eastAsia="华文细黑" w:hAnsi="华文细黑" w:cs="华文细黑"/>
        </w:rPr>
      </w:pPr>
      <w:r w:rsidRPr="005D6744">
        <w:rPr>
          <w:rFonts w:ascii="华文细黑" w:eastAsia="华文细黑" w:hAnsi="华文细黑" w:cs="华文细黑" w:hint="eastAsia"/>
          <w:sz w:val="24"/>
          <w:szCs w:val="24"/>
        </w:rPr>
        <w:t>（结束）</w:t>
      </w:r>
    </w:p>
    <w:p w:rsidR="00D46A2E" w:rsidRPr="005D6744" w:rsidRDefault="00D46A2E"/>
    <w:sectPr w:rsidR="00D46A2E" w:rsidRPr="005D6744" w:rsidSect="00D46A2E">
      <w:headerReference w:type="default" r:id="rId17"/>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49D7" w:rsidRDefault="006549D7" w:rsidP="00D46A2E">
      <w:r>
        <w:separator/>
      </w:r>
    </w:p>
  </w:endnote>
  <w:endnote w:type="continuationSeparator" w:id="1">
    <w:p w:rsidR="006549D7" w:rsidRDefault="006549D7" w:rsidP="00D46A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昆仑楷体">
    <w:altName w:val="宋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文鼎粗黑">
    <w:altName w:val="宋体"/>
    <w:charset w:val="86"/>
    <w:family w:val="modern"/>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embedRegular r:id="rId1" w:subsetted="1" w:fontKey="{C7F2AACC-2553-40EA-9E14-CE0F5E262E71}"/>
    <w:embedBold r:id="rId2" w:subsetted="1" w:fontKey="{D271D7EA-D425-433F-B6AD-0F205F376CCA}"/>
  </w:font>
  <w:font w:name="方正仿宋_GBK">
    <w:altName w:val="Arial Unicode MS"/>
    <w:charset w:val="86"/>
    <w:family w:val="script"/>
    <w:pitch w:val="default"/>
    <w:sig w:usb0="00000000" w:usb1="00000000" w:usb2="00082016" w:usb3="00000000" w:csb0="00040001" w:csb1="00000000"/>
    <w:embedRegular r:id="rId3" w:subsetted="1" w:fontKey="{1C084268-9311-4B25-A9E2-7D97DFFD2263}"/>
  </w:font>
  <w:font w:name="仿宋">
    <w:panose1 w:val="02010609060101010101"/>
    <w:charset w:val="86"/>
    <w:family w:val="modern"/>
    <w:pitch w:val="fixed"/>
    <w:sig w:usb0="800002BF" w:usb1="38CF7CFA" w:usb2="00000016" w:usb3="00000000" w:csb0="00040001" w:csb1="00000000"/>
  </w:font>
  <w:font w:name="___WRD_EMBED_SUB_46">
    <w:panose1 w:val="02000000000000000000"/>
    <w:charset w:val="86"/>
    <w:family w:val="script"/>
    <w:pitch w:val="default"/>
    <w:sig w:usb0="00000003" w:usb1="080E0000" w:usb2="00082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A2E" w:rsidRDefault="00065BBF">
    <w:pPr>
      <w:pStyle w:val="af1"/>
      <w:framePr w:wrap="around" w:vAnchor="text" w:hAnchor="margin" w:xAlign="center" w:y="1"/>
      <w:rPr>
        <w:rStyle w:val="af8"/>
      </w:rPr>
    </w:pPr>
    <w:r>
      <w:fldChar w:fldCharType="begin"/>
    </w:r>
    <w:r w:rsidR="00851778">
      <w:rPr>
        <w:rStyle w:val="af8"/>
      </w:rPr>
      <w:instrText xml:space="preserve">PAGE  </w:instrText>
    </w:r>
    <w:r>
      <w:fldChar w:fldCharType="end"/>
    </w:r>
  </w:p>
  <w:p w:rsidR="00D46A2E" w:rsidRDefault="00D46A2E">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A2E" w:rsidRDefault="00065BBF">
    <w:pPr>
      <w:pStyle w:val="af1"/>
      <w:framePr w:wrap="around" w:vAnchor="text" w:hAnchor="margin" w:xAlign="center" w:y="1"/>
      <w:jc w:val="center"/>
      <w:rPr>
        <w:rStyle w:val="af8"/>
        <w:rFonts w:ascii="宋体"/>
        <w:sz w:val="21"/>
        <w:szCs w:val="21"/>
      </w:rPr>
    </w:pPr>
    <w:r>
      <w:rPr>
        <w:rFonts w:ascii="宋体"/>
        <w:sz w:val="21"/>
        <w:szCs w:val="21"/>
      </w:rPr>
      <w:fldChar w:fldCharType="begin"/>
    </w:r>
    <w:r w:rsidR="00851778">
      <w:rPr>
        <w:rStyle w:val="af8"/>
        <w:rFonts w:ascii="宋体"/>
        <w:sz w:val="21"/>
        <w:szCs w:val="21"/>
      </w:rPr>
      <w:instrText xml:space="preserve">PAGE  </w:instrText>
    </w:r>
    <w:r>
      <w:rPr>
        <w:rFonts w:ascii="宋体"/>
        <w:sz w:val="21"/>
        <w:szCs w:val="21"/>
      </w:rPr>
      <w:fldChar w:fldCharType="separate"/>
    </w:r>
    <w:r w:rsidR="005D6744">
      <w:rPr>
        <w:rStyle w:val="af8"/>
        <w:rFonts w:ascii="宋体"/>
        <w:noProof/>
        <w:sz w:val="21"/>
        <w:szCs w:val="21"/>
      </w:rPr>
      <w:t>- 1 -</w:t>
    </w:r>
    <w:r>
      <w:rPr>
        <w:rFonts w:ascii="宋体"/>
        <w:sz w:val="21"/>
        <w:szCs w:val="21"/>
      </w:rPr>
      <w:fldChar w:fldCharType="end"/>
    </w:r>
  </w:p>
  <w:p w:rsidR="00D46A2E" w:rsidRDefault="00D46A2E">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A2E" w:rsidRDefault="00D46A2E">
    <w:pPr>
      <w:pStyle w:val="af1"/>
      <w:framePr w:wrap="around" w:vAnchor="text" w:hAnchor="margin" w:xAlign="center" w:y="1"/>
      <w:rPr>
        <w:rStyle w:val="af8"/>
      </w:rPr>
    </w:pPr>
  </w:p>
  <w:p w:rsidR="00D46A2E" w:rsidRDefault="00D46A2E">
    <w:pPr>
      <w:pStyle w:val="af1"/>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A2E" w:rsidRDefault="00065BBF">
    <w:pPr>
      <w:pStyle w:val="af1"/>
      <w:jc w:val="center"/>
      <w:rPr>
        <w:rFonts w:ascii="宋体" w:hAnsi="宋体"/>
        <w:sz w:val="21"/>
        <w:szCs w:val="21"/>
      </w:rPr>
    </w:pPr>
    <w:r>
      <w:rPr>
        <w:rFonts w:ascii="宋体" w:hAnsi="宋体"/>
        <w:sz w:val="21"/>
        <w:szCs w:val="21"/>
      </w:rPr>
      <w:fldChar w:fldCharType="begin"/>
    </w:r>
    <w:r w:rsidR="00851778">
      <w:rPr>
        <w:rStyle w:val="af8"/>
        <w:rFonts w:ascii="宋体" w:hAnsi="宋体"/>
        <w:sz w:val="21"/>
        <w:szCs w:val="21"/>
      </w:rPr>
      <w:instrText xml:space="preserve"> PAGE </w:instrText>
    </w:r>
    <w:r>
      <w:rPr>
        <w:rFonts w:ascii="宋体" w:hAnsi="宋体"/>
        <w:sz w:val="21"/>
        <w:szCs w:val="21"/>
      </w:rPr>
      <w:fldChar w:fldCharType="separate"/>
    </w:r>
    <w:r w:rsidR="005D6744">
      <w:rPr>
        <w:rStyle w:val="af8"/>
        <w:rFonts w:ascii="宋体" w:hAnsi="宋体"/>
        <w:noProof/>
        <w:sz w:val="21"/>
        <w:szCs w:val="21"/>
      </w:rPr>
      <w:t>- 43 -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49D7" w:rsidRDefault="006549D7" w:rsidP="00D46A2E">
      <w:r>
        <w:separator/>
      </w:r>
    </w:p>
  </w:footnote>
  <w:footnote w:type="continuationSeparator" w:id="1">
    <w:p w:rsidR="006549D7" w:rsidRDefault="006549D7" w:rsidP="00D46A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A2E" w:rsidRDefault="00851778">
    <w:pPr>
      <w:pStyle w:val="af2"/>
      <w:jc w:val="both"/>
      <w:rPr>
        <w:rFonts w:ascii="华文细黑" w:eastAsia="华文细黑" w:hAnsi="华文细黑"/>
        <w:sz w:val="21"/>
        <w:szCs w:val="21"/>
      </w:rPr>
    </w:pPr>
    <w:r>
      <w:rPr>
        <w:rFonts w:ascii="华文细黑" w:eastAsia="华文细黑" w:hAnsi="华文细黑" w:hint="eastAsia"/>
        <w:sz w:val="21"/>
        <w:szCs w:val="21"/>
      </w:rPr>
      <w:t>四川外国语大学                                                            竞争性谈判文件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A2E" w:rsidRDefault="00D46A2E">
    <w:pPr>
      <w:pStyle w:val="af2"/>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A2E" w:rsidRDefault="00851778">
    <w:pPr>
      <w:pStyle w:val="af2"/>
      <w:jc w:val="both"/>
      <w:rPr>
        <w:rFonts w:ascii="方正仿宋_GBK" w:eastAsia="方正仿宋_GBK"/>
        <w:sz w:val="21"/>
        <w:szCs w:val="21"/>
      </w:rPr>
    </w:pPr>
    <w:r>
      <w:rPr>
        <w:rFonts w:ascii="方正仿宋_GBK" w:eastAsia="方正仿宋_GBK" w:hint="eastAsia"/>
        <w:sz w:val="21"/>
        <w:szCs w:val="21"/>
      </w:rPr>
      <w:t xml:space="preserve"> 四川外国语大学                                                    竞争性谈判文件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A2E" w:rsidRDefault="00851778">
    <w:pPr>
      <w:pStyle w:val="af2"/>
      <w:jc w:val="both"/>
      <w:rPr>
        <w:rFonts w:ascii="方正仿宋_GBK" w:eastAsia="方正仿宋_GBK"/>
        <w:sz w:val="21"/>
        <w:szCs w:val="21"/>
      </w:rPr>
    </w:pPr>
    <w:r>
      <w:rPr>
        <w:rFonts w:ascii="方正仿宋_GBK" w:eastAsia="方正仿宋_GBK" w:hint="eastAsia"/>
        <w:sz w:val="21"/>
        <w:szCs w:val="21"/>
      </w:rPr>
      <w:t>四川外国语大学                                                     竞争性谈判文件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0D00F9"/>
    <w:multiLevelType w:val="singleLevel"/>
    <w:tmpl w:val="800D00F9"/>
    <w:lvl w:ilvl="0">
      <w:start w:val="1"/>
      <w:numFmt w:val="decimal"/>
      <w:lvlText w:val="%1."/>
      <w:lvlJc w:val="left"/>
      <w:pPr>
        <w:tabs>
          <w:tab w:val="left" w:pos="312"/>
        </w:tabs>
      </w:pPr>
    </w:lvl>
  </w:abstractNum>
  <w:abstractNum w:abstractNumId="1">
    <w:nsid w:val="D783483A"/>
    <w:multiLevelType w:val="singleLevel"/>
    <w:tmpl w:val="D783483A"/>
    <w:lvl w:ilvl="0">
      <w:start w:val="1"/>
      <w:numFmt w:val="decimal"/>
      <w:lvlText w:val="%1."/>
      <w:lvlJc w:val="left"/>
      <w:pPr>
        <w:tabs>
          <w:tab w:val="left" w:pos="312"/>
        </w:tabs>
      </w:pPr>
    </w:lvl>
  </w:abstractNum>
  <w:abstractNum w:abstractNumId="2">
    <w:nsid w:val="F900CB5F"/>
    <w:multiLevelType w:val="singleLevel"/>
    <w:tmpl w:val="F900CB5F"/>
    <w:lvl w:ilvl="0">
      <w:start w:val="3"/>
      <w:numFmt w:val="chineseCounting"/>
      <w:suff w:val="nothing"/>
      <w:lvlText w:val="（%1）"/>
      <w:lvlJc w:val="left"/>
      <w:rPr>
        <w:rFonts w:hint="eastAsia"/>
      </w:rPr>
    </w:lvl>
  </w:abstractNum>
  <w:abstractNum w:abstractNumId="3">
    <w:nsid w:val="129257F5"/>
    <w:multiLevelType w:val="singleLevel"/>
    <w:tmpl w:val="129257F5"/>
    <w:lvl w:ilvl="0">
      <w:start w:val="1"/>
      <w:numFmt w:val="decimal"/>
      <w:lvlText w:val="%1."/>
      <w:lvlJc w:val="left"/>
      <w:pPr>
        <w:tabs>
          <w:tab w:val="left" w:pos="312"/>
        </w:tabs>
      </w:pPr>
    </w:lvl>
  </w:abstractNum>
  <w:abstractNum w:abstractNumId="4">
    <w:nsid w:val="59375968"/>
    <w:multiLevelType w:val="singleLevel"/>
    <w:tmpl w:val="59375968"/>
    <w:lvl w:ilvl="0">
      <w:start w:val="5"/>
      <w:numFmt w:val="chineseCounting"/>
      <w:suff w:val="nothing"/>
      <w:lvlText w:val="%1、"/>
      <w:lvlJc w:val="left"/>
    </w:lvl>
  </w:abstractNum>
  <w:abstractNum w:abstractNumId="5">
    <w:nsid w:val="59375B35"/>
    <w:multiLevelType w:val="singleLevel"/>
    <w:tmpl w:val="59375B35"/>
    <w:lvl w:ilvl="0">
      <w:start w:val="3"/>
      <w:numFmt w:val="chineseCounting"/>
      <w:suff w:val="nothing"/>
      <w:lvlText w:val="%1、"/>
      <w:lvlJc w:val="left"/>
    </w:lvl>
  </w:abstractNum>
  <w:abstractNum w:abstractNumId="6">
    <w:nsid w:val="719C2ED4"/>
    <w:multiLevelType w:val="multilevel"/>
    <w:tmpl w:val="719C2ED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HorizontalSpacing w:val="140"/>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364B"/>
    <w:rsid w:val="00003D80"/>
    <w:rsid w:val="00013E43"/>
    <w:rsid w:val="00035BE5"/>
    <w:rsid w:val="0004688B"/>
    <w:rsid w:val="00065BBF"/>
    <w:rsid w:val="00067DD5"/>
    <w:rsid w:val="00085488"/>
    <w:rsid w:val="000955A0"/>
    <w:rsid w:val="000960D1"/>
    <w:rsid w:val="000976BB"/>
    <w:rsid w:val="000A0697"/>
    <w:rsid w:val="000B46FA"/>
    <w:rsid w:val="000C240D"/>
    <w:rsid w:val="000E0523"/>
    <w:rsid w:val="000E2137"/>
    <w:rsid w:val="000E2C78"/>
    <w:rsid w:val="000E3949"/>
    <w:rsid w:val="001048E2"/>
    <w:rsid w:val="001251FE"/>
    <w:rsid w:val="00131012"/>
    <w:rsid w:val="00133F41"/>
    <w:rsid w:val="00140ACE"/>
    <w:rsid w:val="00141B5C"/>
    <w:rsid w:val="0014611E"/>
    <w:rsid w:val="001525E2"/>
    <w:rsid w:val="00153500"/>
    <w:rsid w:val="00161E40"/>
    <w:rsid w:val="00163F30"/>
    <w:rsid w:val="00182AE9"/>
    <w:rsid w:val="001B5940"/>
    <w:rsid w:val="001B61BB"/>
    <w:rsid w:val="001E58F6"/>
    <w:rsid w:val="001F4B99"/>
    <w:rsid w:val="00260F83"/>
    <w:rsid w:val="00261DD3"/>
    <w:rsid w:val="00276C4C"/>
    <w:rsid w:val="002A2D89"/>
    <w:rsid w:val="002A753B"/>
    <w:rsid w:val="002B4638"/>
    <w:rsid w:val="002B498F"/>
    <w:rsid w:val="002C511A"/>
    <w:rsid w:val="00317161"/>
    <w:rsid w:val="00332761"/>
    <w:rsid w:val="00334654"/>
    <w:rsid w:val="00335BF1"/>
    <w:rsid w:val="0034474B"/>
    <w:rsid w:val="0036234E"/>
    <w:rsid w:val="0036618B"/>
    <w:rsid w:val="00367D08"/>
    <w:rsid w:val="003814D0"/>
    <w:rsid w:val="003A22E7"/>
    <w:rsid w:val="003A364B"/>
    <w:rsid w:val="003B2636"/>
    <w:rsid w:val="003C17F9"/>
    <w:rsid w:val="003E1F00"/>
    <w:rsid w:val="003E2C9A"/>
    <w:rsid w:val="003E694E"/>
    <w:rsid w:val="00401400"/>
    <w:rsid w:val="0042786E"/>
    <w:rsid w:val="00454458"/>
    <w:rsid w:val="004826FC"/>
    <w:rsid w:val="004B0B11"/>
    <w:rsid w:val="004B1041"/>
    <w:rsid w:val="004B7323"/>
    <w:rsid w:val="004C2B4C"/>
    <w:rsid w:val="004D2EBE"/>
    <w:rsid w:val="004F668D"/>
    <w:rsid w:val="00520EFF"/>
    <w:rsid w:val="00522498"/>
    <w:rsid w:val="0052352B"/>
    <w:rsid w:val="00545EC9"/>
    <w:rsid w:val="00551CDB"/>
    <w:rsid w:val="0055380B"/>
    <w:rsid w:val="0058114A"/>
    <w:rsid w:val="005A0C13"/>
    <w:rsid w:val="005A348B"/>
    <w:rsid w:val="005B1D5E"/>
    <w:rsid w:val="005B7EB9"/>
    <w:rsid w:val="005B7EFE"/>
    <w:rsid w:val="005D1427"/>
    <w:rsid w:val="005D6744"/>
    <w:rsid w:val="00600CEA"/>
    <w:rsid w:val="00605C5C"/>
    <w:rsid w:val="00625F3D"/>
    <w:rsid w:val="006549D7"/>
    <w:rsid w:val="00660C17"/>
    <w:rsid w:val="00684240"/>
    <w:rsid w:val="0070188C"/>
    <w:rsid w:val="00706E44"/>
    <w:rsid w:val="007148BA"/>
    <w:rsid w:val="00717A68"/>
    <w:rsid w:val="007209E2"/>
    <w:rsid w:val="00726725"/>
    <w:rsid w:val="00736909"/>
    <w:rsid w:val="00750FA0"/>
    <w:rsid w:val="00753484"/>
    <w:rsid w:val="00762152"/>
    <w:rsid w:val="00763FE2"/>
    <w:rsid w:val="007862E2"/>
    <w:rsid w:val="007A1996"/>
    <w:rsid w:val="007C297A"/>
    <w:rsid w:val="007C706E"/>
    <w:rsid w:val="007E263F"/>
    <w:rsid w:val="007F56AE"/>
    <w:rsid w:val="00802131"/>
    <w:rsid w:val="00813ACC"/>
    <w:rsid w:val="00824960"/>
    <w:rsid w:val="008424E2"/>
    <w:rsid w:val="00843757"/>
    <w:rsid w:val="00851778"/>
    <w:rsid w:val="00851C74"/>
    <w:rsid w:val="008520A2"/>
    <w:rsid w:val="008541D7"/>
    <w:rsid w:val="0089055A"/>
    <w:rsid w:val="008B2BB8"/>
    <w:rsid w:val="008D632E"/>
    <w:rsid w:val="008E48B8"/>
    <w:rsid w:val="008F18F4"/>
    <w:rsid w:val="008F4B08"/>
    <w:rsid w:val="00913A62"/>
    <w:rsid w:val="00946190"/>
    <w:rsid w:val="0094668D"/>
    <w:rsid w:val="00950D69"/>
    <w:rsid w:val="00966864"/>
    <w:rsid w:val="0098280F"/>
    <w:rsid w:val="009A4869"/>
    <w:rsid w:val="009B3AF8"/>
    <w:rsid w:val="009C1244"/>
    <w:rsid w:val="009C544A"/>
    <w:rsid w:val="009D5E6A"/>
    <w:rsid w:val="009D7740"/>
    <w:rsid w:val="009E0FD7"/>
    <w:rsid w:val="00A21292"/>
    <w:rsid w:val="00A2790F"/>
    <w:rsid w:val="00A3501D"/>
    <w:rsid w:val="00A36C96"/>
    <w:rsid w:val="00A624E7"/>
    <w:rsid w:val="00A6404D"/>
    <w:rsid w:val="00A71AD4"/>
    <w:rsid w:val="00A80090"/>
    <w:rsid w:val="00A870DA"/>
    <w:rsid w:val="00AA7517"/>
    <w:rsid w:val="00AB598A"/>
    <w:rsid w:val="00AB6749"/>
    <w:rsid w:val="00AC165B"/>
    <w:rsid w:val="00AD6125"/>
    <w:rsid w:val="00AE34B0"/>
    <w:rsid w:val="00B5440D"/>
    <w:rsid w:val="00B66375"/>
    <w:rsid w:val="00B7109C"/>
    <w:rsid w:val="00BA49E8"/>
    <w:rsid w:val="00BD075A"/>
    <w:rsid w:val="00BD39B4"/>
    <w:rsid w:val="00BD6142"/>
    <w:rsid w:val="00BE04C6"/>
    <w:rsid w:val="00C124E3"/>
    <w:rsid w:val="00C13DBB"/>
    <w:rsid w:val="00C13E13"/>
    <w:rsid w:val="00C16A38"/>
    <w:rsid w:val="00C17504"/>
    <w:rsid w:val="00C20DDE"/>
    <w:rsid w:val="00C32E34"/>
    <w:rsid w:val="00C465BE"/>
    <w:rsid w:val="00C47726"/>
    <w:rsid w:val="00C531F1"/>
    <w:rsid w:val="00C62E78"/>
    <w:rsid w:val="00C71E80"/>
    <w:rsid w:val="00C80F0A"/>
    <w:rsid w:val="00C8454B"/>
    <w:rsid w:val="00CA2757"/>
    <w:rsid w:val="00CD4AEE"/>
    <w:rsid w:val="00CF31AE"/>
    <w:rsid w:val="00D118EF"/>
    <w:rsid w:val="00D23CF2"/>
    <w:rsid w:val="00D43E1E"/>
    <w:rsid w:val="00D45E7E"/>
    <w:rsid w:val="00D46A2E"/>
    <w:rsid w:val="00D5662D"/>
    <w:rsid w:val="00D74099"/>
    <w:rsid w:val="00D8379C"/>
    <w:rsid w:val="00DC6101"/>
    <w:rsid w:val="00DE2E6D"/>
    <w:rsid w:val="00DF73F8"/>
    <w:rsid w:val="00E41DAC"/>
    <w:rsid w:val="00E677B2"/>
    <w:rsid w:val="00E766C8"/>
    <w:rsid w:val="00E95363"/>
    <w:rsid w:val="00E95F4B"/>
    <w:rsid w:val="00E97FCF"/>
    <w:rsid w:val="00EA18CF"/>
    <w:rsid w:val="00EC3563"/>
    <w:rsid w:val="00EC3E7B"/>
    <w:rsid w:val="00ED17CE"/>
    <w:rsid w:val="00ED1A8F"/>
    <w:rsid w:val="00F034B9"/>
    <w:rsid w:val="00F13BE3"/>
    <w:rsid w:val="00F17A91"/>
    <w:rsid w:val="00F368AA"/>
    <w:rsid w:val="00F42C19"/>
    <w:rsid w:val="00F51E29"/>
    <w:rsid w:val="00F619F3"/>
    <w:rsid w:val="00F651D3"/>
    <w:rsid w:val="00F6710F"/>
    <w:rsid w:val="00F70C83"/>
    <w:rsid w:val="00F7589D"/>
    <w:rsid w:val="00F97589"/>
    <w:rsid w:val="00FA4F9D"/>
    <w:rsid w:val="00FB0A3A"/>
    <w:rsid w:val="00FD4A49"/>
    <w:rsid w:val="00FD56AA"/>
    <w:rsid w:val="00FE59D3"/>
    <w:rsid w:val="00FF040A"/>
    <w:rsid w:val="01C94071"/>
    <w:rsid w:val="01F27386"/>
    <w:rsid w:val="020523D9"/>
    <w:rsid w:val="028C15D8"/>
    <w:rsid w:val="03847FDD"/>
    <w:rsid w:val="047C2C35"/>
    <w:rsid w:val="05592080"/>
    <w:rsid w:val="06E36FFA"/>
    <w:rsid w:val="07367EF4"/>
    <w:rsid w:val="08110C88"/>
    <w:rsid w:val="0DAA50A7"/>
    <w:rsid w:val="10EA2AA6"/>
    <w:rsid w:val="117D64D8"/>
    <w:rsid w:val="12073E66"/>
    <w:rsid w:val="129346FE"/>
    <w:rsid w:val="129877D9"/>
    <w:rsid w:val="13A70BD3"/>
    <w:rsid w:val="16E14DB9"/>
    <w:rsid w:val="177B628F"/>
    <w:rsid w:val="17920559"/>
    <w:rsid w:val="179E333A"/>
    <w:rsid w:val="17A93A3E"/>
    <w:rsid w:val="19062FA1"/>
    <w:rsid w:val="19471F8A"/>
    <w:rsid w:val="1ACF360B"/>
    <w:rsid w:val="1AED5D7D"/>
    <w:rsid w:val="1E60620A"/>
    <w:rsid w:val="1E765416"/>
    <w:rsid w:val="20013218"/>
    <w:rsid w:val="227B4D5C"/>
    <w:rsid w:val="236C4CCA"/>
    <w:rsid w:val="23F12887"/>
    <w:rsid w:val="26AD557E"/>
    <w:rsid w:val="283F06E0"/>
    <w:rsid w:val="285F0034"/>
    <w:rsid w:val="29217ACE"/>
    <w:rsid w:val="29D9661E"/>
    <w:rsid w:val="2B3B2D20"/>
    <w:rsid w:val="2C845C67"/>
    <w:rsid w:val="2D7E2451"/>
    <w:rsid w:val="2EB06072"/>
    <w:rsid w:val="2F59724A"/>
    <w:rsid w:val="31B23AD2"/>
    <w:rsid w:val="31B6031D"/>
    <w:rsid w:val="333B79AC"/>
    <w:rsid w:val="351C265D"/>
    <w:rsid w:val="351D4516"/>
    <w:rsid w:val="35CB293B"/>
    <w:rsid w:val="35CC19D8"/>
    <w:rsid w:val="36D05D67"/>
    <w:rsid w:val="375A53FB"/>
    <w:rsid w:val="39254FFD"/>
    <w:rsid w:val="3B6B3740"/>
    <w:rsid w:val="3BA36DFB"/>
    <w:rsid w:val="3E432615"/>
    <w:rsid w:val="3EF8299F"/>
    <w:rsid w:val="4231736D"/>
    <w:rsid w:val="44FA2B4F"/>
    <w:rsid w:val="477F6BA6"/>
    <w:rsid w:val="4AAB4AA1"/>
    <w:rsid w:val="4AD36F51"/>
    <w:rsid w:val="4BC01206"/>
    <w:rsid w:val="4C1560DB"/>
    <w:rsid w:val="4C8E4D57"/>
    <w:rsid w:val="4CAE7DE3"/>
    <w:rsid w:val="501E20F6"/>
    <w:rsid w:val="505C2E8E"/>
    <w:rsid w:val="507B54A9"/>
    <w:rsid w:val="51E80D4E"/>
    <w:rsid w:val="55CE1852"/>
    <w:rsid w:val="566E3786"/>
    <w:rsid w:val="58076F3D"/>
    <w:rsid w:val="5AD22DFB"/>
    <w:rsid w:val="5BBF73F2"/>
    <w:rsid w:val="5D8F1BC4"/>
    <w:rsid w:val="5EBA0A13"/>
    <w:rsid w:val="5FD86F8C"/>
    <w:rsid w:val="61B94CEF"/>
    <w:rsid w:val="633510B1"/>
    <w:rsid w:val="63B86F0E"/>
    <w:rsid w:val="63D77C67"/>
    <w:rsid w:val="64021762"/>
    <w:rsid w:val="654D2D65"/>
    <w:rsid w:val="657202DD"/>
    <w:rsid w:val="66D130DF"/>
    <w:rsid w:val="66FA3A69"/>
    <w:rsid w:val="679A5D0C"/>
    <w:rsid w:val="689B56F2"/>
    <w:rsid w:val="6AAE4A77"/>
    <w:rsid w:val="6BD67408"/>
    <w:rsid w:val="6BEB10B3"/>
    <w:rsid w:val="6BF80113"/>
    <w:rsid w:val="6CCC3B9F"/>
    <w:rsid w:val="6CED30F6"/>
    <w:rsid w:val="6F4727B3"/>
    <w:rsid w:val="723656F6"/>
    <w:rsid w:val="734F2834"/>
    <w:rsid w:val="734F57BC"/>
    <w:rsid w:val="73AF1CB7"/>
    <w:rsid w:val="73BD6601"/>
    <w:rsid w:val="741A00E5"/>
    <w:rsid w:val="794873D2"/>
    <w:rsid w:val="7AA21C9F"/>
    <w:rsid w:val="7BA700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6A2E"/>
    <w:pPr>
      <w:widowControl w:val="0"/>
      <w:jc w:val="both"/>
    </w:pPr>
    <w:rPr>
      <w:rFonts w:ascii="Times New Roman" w:hAnsi="Times New Roman"/>
      <w:kern w:val="2"/>
      <w:sz w:val="28"/>
    </w:rPr>
  </w:style>
  <w:style w:type="paragraph" w:styleId="1">
    <w:name w:val="heading 1"/>
    <w:basedOn w:val="2"/>
    <w:next w:val="a0"/>
    <w:link w:val="1Char"/>
    <w:qFormat/>
    <w:rsid w:val="00D46A2E"/>
    <w:pPr>
      <w:snapToGrid w:val="0"/>
      <w:spacing w:line="360" w:lineRule="atLeast"/>
      <w:outlineLvl w:val="0"/>
    </w:pPr>
    <w:rPr>
      <w:rFonts w:ascii="宋体"/>
    </w:rPr>
  </w:style>
  <w:style w:type="paragraph" w:styleId="2">
    <w:name w:val="heading 2"/>
    <w:basedOn w:val="a"/>
    <w:next w:val="a"/>
    <w:link w:val="2Char"/>
    <w:qFormat/>
    <w:rsid w:val="00D46A2E"/>
    <w:pPr>
      <w:keepNext/>
      <w:keepLines/>
      <w:spacing w:before="260" w:after="260" w:line="413" w:lineRule="auto"/>
      <w:outlineLvl w:val="1"/>
    </w:pPr>
    <w:rPr>
      <w:rFonts w:ascii="Arial" w:eastAsia="黑体" w:hAnsi="Arial"/>
      <w:b/>
      <w:sz w:val="32"/>
    </w:rPr>
  </w:style>
  <w:style w:type="paragraph" w:styleId="3">
    <w:name w:val="heading 3"/>
    <w:basedOn w:val="a"/>
    <w:next w:val="a1"/>
    <w:link w:val="3Char1"/>
    <w:qFormat/>
    <w:rsid w:val="00D46A2E"/>
    <w:pPr>
      <w:keepNext/>
      <w:keepLines/>
      <w:spacing w:before="260" w:after="260" w:line="413" w:lineRule="auto"/>
      <w:outlineLvl w:val="2"/>
    </w:pPr>
    <w:rPr>
      <w:b/>
      <w:sz w:val="32"/>
    </w:rPr>
  </w:style>
  <w:style w:type="paragraph" w:styleId="4">
    <w:name w:val="heading 4"/>
    <w:basedOn w:val="a"/>
    <w:next w:val="a2"/>
    <w:link w:val="4Char"/>
    <w:qFormat/>
    <w:rsid w:val="00D46A2E"/>
    <w:pPr>
      <w:keepNext/>
      <w:keepLines/>
      <w:spacing w:before="280" w:after="290" w:line="372" w:lineRule="auto"/>
      <w:outlineLvl w:val="3"/>
    </w:pPr>
    <w:rPr>
      <w:rFonts w:ascii="Arial" w:eastAsia="黑体" w:hAnsi="Arial"/>
      <w:b/>
    </w:rPr>
  </w:style>
  <w:style w:type="paragraph" w:styleId="5">
    <w:name w:val="heading 5"/>
    <w:basedOn w:val="a"/>
    <w:next w:val="a"/>
    <w:link w:val="5Char"/>
    <w:qFormat/>
    <w:rsid w:val="00D46A2E"/>
    <w:pPr>
      <w:keepNext/>
      <w:keepLines/>
      <w:tabs>
        <w:tab w:val="left" w:pos="2551"/>
      </w:tabs>
      <w:spacing w:before="280" w:after="290" w:line="372" w:lineRule="auto"/>
      <w:ind w:left="2551" w:hanging="850"/>
      <w:outlineLvl w:val="4"/>
    </w:pPr>
    <w:rPr>
      <w:b/>
    </w:rPr>
  </w:style>
  <w:style w:type="paragraph" w:styleId="6">
    <w:name w:val="heading 6"/>
    <w:basedOn w:val="a"/>
    <w:next w:val="a"/>
    <w:link w:val="6Char"/>
    <w:qFormat/>
    <w:rsid w:val="00D46A2E"/>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link w:val="7Char"/>
    <w:qFormat/>
    <w:rsid w:val="00D46A2E"/>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link w:val="8Char"/>
    <w:qFormat/>
    <w:rsid w:val="00D46A2E"/>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link w:val="9Char"/>
    <w:qFormat/>
    <w:rsid w:val="00D46A2E"/>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0">
    <w:name w:val="论文正文"/>
    <w:basedOn w:val="a1"/>
    <w:qFormat/>
    <w:rsid w:val="00D46A2E"/>
    <w:pPr>
      <w:spacing w:line="300" w:lineRule="auto"/>
      <w:ind w:firstLine="480"/>
    </w:pPr>
  </w:style>
  <w:style w:type="paragraph" w:styleId="a1">
    <w:name w:val="Normal Indent"/>
    <w:basedOn w:val="a"/>
    <w:qFormat/>
    <w:rsid w:val="00D46A2E"/>
    <w:pPr>
      <w:adjustRightInd w:val="0"/>
      <w:snapToGrid w:val="0"/>
      <w:spacing w:line="360" w:lineRule="auto"/>
      <w:ind w:firstLine="420"/>
    </w:pPr>
    <w:rPr>
      <w:sz w:val="24"/>
    </w:rPr>
  </w:style>
  <w:style w:type="paragraph" w:styleId="a2">
    <w:name w:val="Body Text First Indent"/>
    <w:basedOn w:val="a6"/>
    <w:link w:val="Char"/>
    <w:qFormat/>
    <w:rsid w:val="00D46A2E"/>
    <w:pPr>
      <w:spacing w:after="0" w:line="360" w:lineRule="auto"/>
      <w:ind w:firstLine="420"/>
    </w:pPr>
    <w:rPr>
      <w:rFonts w:ascii="宋体" w:eastAsia="仿宋_GB2312" w:hAnsi="宋体"/>
      <w:sz w:val="24"/>
    </w:rPr>
  </w:style>
  <w:style w:type="paragraph" w:styleId="a6">
    <w:name w:val="Body Text"/>
    <w:basedOn w:val="a"/>
    <w:link w:val="Char0"/>
    <w:unhideWhenUsed/>
    <w:qFormat/>
    <w:rsid w:val="00D46A2E"/>
    <w:pPr>
      <w:spacing w:after="120"/>
    </w:pPr>
  </w:style>
  <w:style w:type="paragraph" w:styleId="30">
    <w:name w:val="List 3"/>
    <w:basedOn w:val="a"/>
    <w:qFormat/>
    <w:rsid w:val="00D46A2E"/>
    <w:pPr>
      <w:adjustRightInd w:val="0"/>
      <w:snapToGrid w:val="0"/>
      <w:spacing w:line="360" w:lineRule="auto"/>
      <w:ind w:leftChars="400" w:left="100" w:hangingChars="200" w:hanging="200"/>
    </w:pPr>
    <w:rPr>
      <w:sz w:val="24"/>
    </w:rPr>
  </w:style>
  <w:style w:type="paragraph" w:styleId="a7">
    <w:name w:val="annotation subject"/>
    <w:basedOn w:val="a8"/>
    <w:next w:val="a8"/>
    <w:link w:val="Char1"/>
    <w:qFormat/>
    <w:rsid w:val="00D46A2E"/>
    <w:pPr>
      <w:adjustRightInd/>
      <w:spacing w:line="240" w:lineRule="auto"/>
      <w:textAlignment w:val="auto"/>
    </w:pPr>
  </w:style>
  <w:style w:type="paragraph" w:styleId="a8">
    <w:name w:val="annotation text"/>
    <w:basedOn w:val="a"/>
    <w:link w:val="Char10"/>
    <w:qFormat/>
    <w:rsid w:val="00D46A2E"/>
    <w:pPr>
      <w:adjustRightInd w:val="0"/>
      <w:spacing w:line="360" w:lineRule="atLeast"/>
      <w:jc w:val="left"/>
      <w:textAlignment w:val="baseline"/>
    </w:pPr>
    <w:rPr>
      <w:rFonts w:asciiTheme="minorHAnsi" w:eastAsiaTheme="minorEastAsia" w:hAnsiTheme="minorHAnsi" w:cstheme="minorBidi"/>
      <w:sz w:val="24"/>
      <w:szCs w:val="22"/>
    </w:rPr>
  </w:style>
  <w:style w:type="paragraph" w:styleId="70">
    <w:name w:val="toc 7"/>
    <w:basedOn w:val="a"/>
    <w:next w:val="a"/>
    <w:qFormat/>
    <w:rsid w:val="00D46A2E"/>
    <w:pPr>
      <w:ind w:leftChars="1200" w:left="2520"/>
    </w:pPr>
  </w:style>
  <w:style w:type="paragraph" w:styleId="20">
    <w:name w:val="List Number 2"/>
    <w:basedOn w:val="a"/>
    <w:qFormat/>
    <w:rsid w:val="00D46A2E"/>
    <w:pPr>
      <w:tabs>
        <w:tab w:val="left" w:pos="780"/>
      </w:tabs>
      <w:spacing w:line="360" w:lineRule="auto"/>
      <w:ind w:left="425" w:hanging="425"/>
    </w:pPr>
    <w:rPr>
      <w:sz w:val="24"/>
    </w:rPr>
  </w:style>
  <w:style w:type="paragraph" w:styleId="40">
    <w:name w:val="List Bullet 4"/>
    <w:basedOn w:val="a"/>
    <w:qFormat/>
    <w:rsid w:val="00D46A2E"/>
    <w:pPr>
      <w:widowControl/>
      <w:tabs>
        <w:tab w:val="left" w:pos="1134"/>
      </w:tabs>
      <w:adjustRightInd w:val="0"/>
      <w:snapToGrid w:val="0"/>
      <w:spacing w:before="120" w:line="280" w:lineRule="atLeast"/>
      <w:ind w:left="1418" w:hanging="284"/>
      <w:jc w:val="left"/>
    </w:pPr>
    <w:rPr>
      <w:rFonts w:ascii="宋体"/>
      <w:kern w:val="0"/>
      <w:sz w:val="22"/>
    </w:rPr>
  </w:style>
  <w:style w:type="paragraph" w:styleId="a9">
    <w:name w:val="caption"/>
    <w:basedOn w:val="a"/>
    <w:next w:val="a"/>
    <w:qFormat/>
    <w:rsid w:val="00D46A2E"/>
    <w:pPr>
      <w:widowControl/>
      <w:tabs>
        <w:tab w:val="left" w:pos="1134"/>
      </w:tabs>
      <w:adjustRightInd w:val="0"/>
      <w:snapToGrid w:val="0"/>
      <w:spacing w:line="280" w:lineRule="atLeast"/>
      <w:jc w:val="left"/>
    </w:pPr>
    <w:rPr>
      <w:rFonts w:eastAsia="PMingLiU"/>
      <w:b/>
      <w:kern w:val="0"/>
      <w:sz w:val="24"/>
      <w:lang w:eastAsia="zh-TW"/>
    </w:rPr>
  </w:style>
  <w:style w:type="paragraph" w:styleId="aa">
    <w:name w:val="Document Map"/>
    <w:basedOn w:val="a"/>
    <w:link w:val="Char2"/>
    <w:qFormat/>
    <w:rsid w:val="00D46A2E"/>
    <w:pPr>
      <w:shd w:val="clear" w:color="auto" w:fill="000080"/>
    </w:pPr>
  </w:style>
  <w:style w:type="paragraph" w:styleId="ab">
    <w:name w:val="toa heading"/>
    <w:basedOn w:val="a"/>
    <w:next w:val="a"/>
    <w:qFormat/>
    <w:rsid w:val="00D46A2E"/>
    <w:pPr>
      <w:spacing w:before="120"/>
    </w:pPr>
    <w:rPr>
      <w:rFonts w:ascii="Arial" w:hAnsi="Arial"/>
      <w:sz w:val="24"/>
    </w:rPr>
  </w:style>
  <w:style w:type="paragraph" w:styleId="31">
    <w:name w:val="Body Text 3"/>
    <w:basedOn w:val="a"/>
    <w:link w:val="3Char"/>
    <w:qFormat/>
    <w:rsid w:val="00D46A2E"/>
    <w:pPr>
      <w:adjustRightInd w:val="0"/>
      <w:snapToGrid w:val="0"/>
      <w:spacing w:after="120" w:line="360" w:lineRule="auto"/>
    </w:pPr>
    <w:rPr>
      <w:sz w:val="16"/>
    </w:rPr>
  </w:style>
  <w:style w:type="paragraph" w:styleId="32">
    <w:name w:val="List Bullet 3"/>
    <w:basedOn w:val="a"/>
    <w:qFormat/>
    <w:rsid w:val="00D46A2E"/>
    <w:pPr>
      <w:tabs>
        <w:tab w:val="left" w:pos="1200"/>
      </w:tabs>
      <w:adjustRightInd w:val="0"/>
      <w:snapToGrid w:val="0"/>
      <w:spacing w:line="360" w:lineRule="auto"/>
      <w:ind w:left="1200" w:hanging="360"/>
    </w:pPr>
    <w:rPr>
      <w:sz w:val="24"/>
    </w:rPr>
  </w:style>
  <w:style w:type="paragraph" w:styleId="ac">
    <w:name w:val="Body Text Indent"/>
    <w:basedOn w:val="a"/>
    <w:link w:val="Char11"/>
    <w:qFormat/>
    <w:rsid w:val="00D46A2E"/>
    <w:pPr>
      <w:spacing w:line="700" w:lineRule="exact"/>
      <w:ind w:left="960"/>
    </w:pPr>
    <w:rPr>
      <w:rFonts w:asciiTheme="minorHAnsi" w:eastAsiaTheme="minorEastAsia" w:hAnsiTheme="minorHAnsi" w:cstheme="minorBidi"/>
      <w:sz w:val="44"/>
      <w:szCs w:val="22"/>
    </w:rPr>
  </w:style>
  <w:style w:type="paragraph" w:styleId="33">
    <w:name w:val="List Number 3"/>
    <w:basedOn w:val="a"/>
    <w:qFormat/>
    <w:rsid w:val="00D46A2E"/>
    <w:pPr>
      <w:tabs>
        <w:tab w:val="left" w:pos="2120"/>
      </w:tabs>
      <w:adjustRightInd w:val="0"/>
      <w:snapToGrid w:val="0"/>
      <w:spacing w:line="360" w:lineRule="auto"/>
      <w:ind w:left="2120" w:hanging="720"/>
    </w:pPr>
    <w:rPr>
      <w:sz w:val="24"/>
    </w:rPr>
  </w:style>
  <w:style w:type="paragraph" w:styleId="21">
    <w:name w:val="List 2"/>
    <w:basedOn w:val="a"/>
    <w:qFormat/>
    <w:rsid w:val="00D46A2E"/>
    <w:pPr>
      <w:adjustRightInd w:val="0"/>
      <w:snapToGrid w:val="0"/>
      <w:spacing w:line="360" w:lineRule="auto"/>
      <w:ind w:leftChars="200" w:left="100" w:hangingChars="200" w:hanging="200"/>
    </w:pPr>
    <w:rPr>
      <w:sz w:val="24"/>
    </w:rPr>
  </w:style>
  <w:style w:type="paragraph" w:styleId="ad">
    <w:name w:val="List Continue"/>
    <w:basedOn w:val="a"/>
    <w:qFormat/>
    <w:rsid w:val="00D46A2E"/>
    <w:pPr>
      <w:adjustRightInd w:val="0"/>
      <w:snapToGrid w:val="0"/>
      <w:spacing w:after="120" w:line="360" w:lineRule="auto"/>
      <w:ind w:leftChars="200" w:left="420"/>
    </w:pPr>
    <w:rPr>
      <w:sz w:val="24"/>
    </w:rPr>
  </w:style>
  <w:style w:type="paragraph" w:styleId="22">
    <w:name w:val="List Bullet 2"/>
    <w:basedOn w:val="a"/>
    <w:qFormat/>
    <w:rsid w:val="00D46A2E"/>
    <w:pPr>
      <w:tabs>
        <w:tab w:val="left" w:pos="780"/>
      </w:tabs>
      <w:adjustRightInd w:val="0"/>
      <w:snapToGrid w:val="0"/>
      <w:spacing w:line="360" w:lineRule="auto"/>
      <w:ind w:left="780" w:hanging="360"/>
    </w:pPr>
    <w:rPr>
      <w:sz w:val="24"/>
    </w:rPr>
  </w:style>
  <w:style w:type="paragraph" w:styleId="50">
    <w:name w:val="toc 5"/>
    <w:basedOn w:val="a"/>
    <w:next w:val="a"/>
    <w:qFormat/>
    <w:rsid w:val="00D46A2E"/>
    <w:pPr>
      <w:ind w:leftChars="800" w:left="1680"/>
    </w:pPr>
  </w:style>
  <w:style w:type="paragraph" w:styleId="34">
    <w:name w:val="toc 3"/>
    <w:basedOn w:val="a"/>
    <w:next w:val="a"/>
    <w:uiPriority w:val="39"/>
    <w:qFormat/>
    <w:rsid w:val="00D46A2E"/>
    <w:pPr>
      <w:ind w:leftChars="400" w:left="840"/>
    </w:pPr>
  </w:style>
  <w:style w:type="paragraph" w:styleId="ae">
    <w:name w:val="Plain Text"/>
    <w:basedOn w:val="a"/>
    <w:link w:val="Char3"/>
    <w:qFormat/>
    <w:rsid w:val="00D46A2E"/>
    <w:rPr>
      <w:rFonts w:ascii="宋体" w:hAnsi="Courier New"/>
      <w:sz w:val="21"/>
    </w:rPr>
  </w:style>
  <w:style w:type="paragraph" w:styleId="80">
    <w:name w:val="toc 8"/>
    <w:basedOn w:val="a"/>
    <w:next w:val="a"/>
    <w:qFormat/>
    <w:rsid w:val="00D46A2E"/>
    <w:pPr>
      <w:ind w:leftChars="1400" w:left="2940"/>
    </w:pPr>
  </w:style>
  <w:style w:type="paragraph" w:styleId="af">
    <w:name w:val="Date"/>
    <w:basedOn w:val="a"/>
    <w:next w:val="a"/>
    <w:link w:val="Char12"/>
    <w:qFormat/>
    <w:rsid w:val="00D46A2E"/>
    <w:rPr>
      <w:rFonts w:asciiTheme="minorHAnsi" w:eastAsiaTheme="minorEastAsia" w:hAnsiTheme="minorHAnsi" w:cstheme="minorBidi"/>
      <w:szCs w:val="22"/>
    </w:rPr>
  </w:style>
  <w:style w:type="paragraph" w:styleId="23">
    <w:name w:val="Body Text Indent 2"/>
    <w:basedOn w:val="a"/>
    <w:link w:val="2Char1"/>
    <w:qFormat/>
    <w:rsid w:val="00D46A2E"/>
    <w:pPr>
      <w:snapToGrid w:val="0"/>
      <w:spacing w:line="560" w:lineRule="atLeast"/>
      <w:ind w:firstLine="540"/>
    </w:pPr>
    <w:rPr>
      <w:rFonts w:asciiTheme="minorHAnsi" w:eastAsiaTheme="minorEastAsia" w:hAnsiTheme="minorHAnsi" w:cstheme="minorBidi"/>
      <w:szCs w:val="22"/>
    </w:rPr>
  </w:style>
  <w:style w:type="paragraph" w:styleId="af0">
    <w:name w:val="Balloon Text"/>
    <w:basedOn w:val="a"/>
    <w:link w:val="Char4"/>
    <w:qFormat/>
    <w:rsid w:val="00D46A2E"/>
    <w:rPr>
      <w:sz w:val="18"/>
    </w:rPr>
  </w:style>
  <w:style w:type="paragraph" w:styleId="af1">
    <w:name w:val="footer"/>
    <w:basedOn w:val="a"/>
    <w:link w:val="Char5"/>
    <w:unhideWhenUsed/>
    <w:qFormat/>
    <w:rsid w:val="00D46A2E"/>
    <w:pPr>
      <w:tabs>
        <w:tab w:val="center" w:pos="4153"/>
        <w:tab w:val="right" w:pos="8306"/>
      </w:tabs>
      <w:snapToGrid w:val="0"/>
      <w:jc w:val="left"/>
    </w:pPr>
    <w:rPr>
      <w:sz w:val="18"/>
      <w:szCs w:val="18"/>
    </w:rPr>
  </w:style>
  <w:style w:type="paragraph" w:styleId="24">
    <w:name w:val="Body Text First Indent 2"/>
    <w:basedOn w:val="ac"/>
    <w:link w:val="2Char10"/>
    <w:qFormat/>
    <w:rsid w:val="00D46A2E"/>
    <w:pPr>
      <w:spacing w:after="120" w:line="240" w:lineRule="auto"/>
      <w:ind w:leftChars="200" w:left="420" w:firstLineChars="200" w:firstLine="420"/>
    </w:pPr>
  </w:style>
  <w:style w:type="paragraph" w:styleId="af2">
    <w:name w:val="header"/>
    <w:basedOn w:val="a"/>
    <w:link w:val="Char6"/>
    <w:unhideWhenUsed/>
    <w:qFormat/>
    <w:rsid w:val="00D46A2E"/>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D46A2E"/>
    <w:pPr>
      <w:spacing w:line="180" w:lineRule="auto"/>
      <w:jc w:val="center"/>
    </w:pPr>
    <w:rPr>
      <w:sz w:val="30"/>
    </w:rPr>
  </w:style>
  <w:style w:type="paragraph" w:styleId="41">
    <w:name w:val="List Continue 4"/>
    <w:basedOn w:val="a"/>
    <w:qFormat/>
    <w:rsid w:val="00D46A2E"/>
    <w:pPr>
      <w:adjustRightInd w:val="0"/>
      <w:snapToGrid w:val="0"/>
      <w:spacing w:after="120" w:line="360" w:lineRule="auto"/>
      <w:ind w:leftChars="800" w:left="1680"/>
    </w:pPr>
    <w:rPr>
      <w:sz w:val="24"/>
    </w:rPr>
  </w:style>
  <w:style w:type="paragraph" w:styleId="42">
    <w:name w:val="toc 4"/>
    <w:basedOn w:val="a"/>
    <w:next w:val="a"/>
    <w:qFormat/>
    <w:rsid w:val="00D46A2E"/>
    <w:pPr>
      <w:ind w:leftChars="600" w:left="1260"/>
    </w:pPr>
  </w:style>
  <w:style w:type="paragraph" w:styleId="af3">
    <w:name w:val="footnote text"/>
    <w:basedOn w:val="a"/>
    <w:link w:val="Char13"/>
    <w:qFormat/>
    <w:rsid w:val="00D46A2E"/>
    <w:pPr>
      <w:spacing w:line="360" w:lineRule="auto"/>
    </w:pPr>
    <w:rPr>
      <w:rFonts w:asciiTheme="minorHAnsi" w:eastAsiaTheme="minorEastAsia" w:hAnsiTheme="minorHAnsi" w:cstheme="minorBidi"/>
      <w:sz w:val="18"/>
      <w:szCs w:val="22"/>
    </w:rPr>
  </w:style>
  <w:style w:type="paragraph" w:styleId="60">
    <w:name w:val="toc 6"/>
    <w:basedOn w:val="a"/>
    <w:next w:val="a"/>
    <w:qFormat/>
    <w:rsid w:val="00D46A2E"/>
    <w:pPr>
      <w:ind w:leftChars="1000" w:left="2100"/>
    </w:pPr>
  </w:style>
  <w:style w:type="paragraph" w:styleId="51">
    <w:name w:val="List 5"/>
    <w:basedOn w:val="a"/>
    <w:qFormat/>
    <w:rsid w:val="00D46A2E"/>
    <w:pPr>
      <w:adjustRightInd w:val="0"/>
      <w:snapToGrid w:val="0"/>
      <w:spacing w:line="360" w:lineRule="auto"/>
      <w:ind w:leftChars="800" w:left="100" w:hangingChars="200" w:hanging="200"/>
    </w:pPr>
    <w:rPr>
      <w:sz w:val="24"/>
    </w:rPr>
  </w:style>
  <w:style w:type="paragraph" w:styleId="35">
    <w:name w:val="Body Text Indent 3"/>
    <w:basedOn w:val="a"/>
    <w:link w:val="3Char0"/>
    <w:qFormat/>
    <w:rsid w:val="00D46A2E"/>
    <w:pPr>
      <w:spacing w:line="360" w:lineRule="auto"/>
      <w:ind w:firstLine="632"/>
    </w:pPr>
    <w:rPr>
      <w:rFonts w:ascii="黑体" w:eastAsia="黑体"/>
    </w:rPr>
  </w:style>
  <w:style w:type="paragraph" w:styleId="af4">
    <w:name w:val="table of figures"/>
    <w:basedOn w:val="a"/>
    <w:next w:val="a"/>
    <w:qFormat/>
    <w:rsid w:val="00D46A2E"/>
    <w:pPr>
      <w:tabs>
        <w:tab w:val="right" w:leader="dot" w:pos="8640"/>
      </w:tabs>
      <w:spacing w:line="360" w:lineRule="auto"/>
      <w:ind w:left="400" w:hanging="400"/>
    </w:pPr>
    <w:rPr>
      <w:sz w:val="24"/>
    </w:rPr>
  </w:style>
  <w:style w:type="paragraph" w:styleId="25">
    <w:name w:val="toc 2"/>
    <w:basedOn w:val="a"/>
    <w:next w:val="a"/>
    <w:uiPriority w:val="39"/>
    <w:qFormat/>
    <w:rsid w:val="00D46A2E"/>
    <w:pPr>
      <w:ind w:leftChars="200" w:left="420"/>
    </w:pPr>
  </w:style>
  <w:style w:type="paragraph" w:styleId="90">
    <w:name w:val="toc 9"/>
    <w:basedOn w:val="a"/>
    <w:next w:val="a"/>
    <w:qFormat/>
    <w:rsid w:val="00D46A2E"/>
    <w:pPr>
      <w:ind w:leftChars="1600" w:left="3360"/>
    </w:pPr>
  </w:style>
  <w:style w:type="paragraph" w:styleId="26">
    <w:name w:val="Body Text 2"/>
    <w:basedOn w:val="a"/>
    <w:link w:val="2Char0"/>
    <w:qFormat/>
    <w:rsid w:val="00D46A2E"/>
    <w:pPr>
      <w:adjustRightInd w:val="0"/>
      <w:snapToGrid w:val="0"/>
      <w:spacing w:after="120" w:line="480" w:lineRule="auto"/>
    </w:pPr>
    <w:rPr>
      <w:sz w:val="24"/>
    </w:rPr>
  </w:style>
  <w:style w:type="paragraph" w:styleId="43">
    <w:name w:val="List 4"/>
    <w:basedOn w:val="a"/>
    <w:qFormat/>
    <w:rsid w:val="00D46A2E"/>
    <w:pPr>
      <w:adjustRightInd w:val="0"/>
      <w:snapToGrid w:val="0"/>
      <w:spacing w:line="360" w:lineRule="auto"/>
      <w:ind w:leftChars="600" w:left="100" w:hangingChars="200" w:hanging="200"/>
    </w:pPr>
    <w:rPr>
      <w:sz w:val="24"/>
    </w:rPr>
  </w:style>
  <w:style w:type="paragraph" w:styleId="27">
    <w:name w:val="List Continue 2"/>
    <w:basedOn w:val="a"/>
    <w:qFormat/>
    <w:rsid w:val="00D46A2E"/>
    <w:pPr>
      <w:adjustRightInd w:val="0"/>
      <w:snapToGrid w:val="0"/>
      <w:spacing w:after="120" w:line="360" w:lineRule="auto"/>
      <w:ind w:leftChars="400" w:left="840"/>
    </w:pPr>
    <w:rPr>
      <w:sz w:val="24"/>
    </w:rPr>
  </w:style>
  <w:style w:type="paragraph" w:styleId="af5">
    <w:name w:val="Normal (Web)"/>
    <w:basedOn w:val="a"/>
    <w:qFormat/>
    <w:rsid w:val="00D46A2E"/>
    <w:pPr>
      <w:widowControl/>
      <w:spacing w:before="100" w:beforeAutospacing="1" w:after="100" w:afterAutospacing="1"/>
      <w:jc w:val="left"/>
    </w:pPr>
    <w:rPr>
      <w:rFonts w:ascii="宋体" w:hAnsi="宋体"/>
      <w:kern w:val="0"/>
      <w:sz w:val="24"/>
    </w:rPr>
  </w:style>
  <w:style w:type="paragraph" w:styleId="36">
    <w:name w:val="List Continue 3"/>
    <w:basedOn w:val="a"/>
    <w:qFormat/>
    <w:rsid w:val="00D46A2E"/>
    <w:pPr>
      <w:adjustRightInd w:val="0"/>
      <w:snapToGrid w:val="0"/>
      <w:spacing w:after="120" w:line="360" w:lineRule="auto"/>
      <w:ind w:leftChars="600" w:left="1260"/>
    </w:pPr>
    <w:rPr>
      <w:sz w:val="24"/>
    </w:rPr>
  </w:style>
  <w:style w:type="paragraph" w:styleId="11">
    <w:name w:val="index 1"/>
    <w:basedOn w:val="a"/>
    <w:next w:val="a"/>
    <w:qFormat/>
    <w:rsid w:val="00D46A2E"/>
    <w:pPr>
      <w:adjustRightInd w:val="0"/>
      <w:spacing w:line="240" w:lineRule="atLeast"/>
      <w:textAlignment w:val="baseline"/>
    </w:pPr>
    <w:rPr>
      <w:rFonts w:ascii="宋体"/>
      <w:kern w:val="0"/>
      <w:sz w:val="21"/>
    </w:rPr>
  </w:style>
  <w:style w:type="paragraph" w:styleId="af6">
    <w:name w:val="Title"/>
    <w:basedOn w:val="a"/>
    <w:link w:val="Char7"/>
    <w:qFormat/>
    <w:rsid w:val="00D46A2E"/>
    <w:pPr>
      <w:widowControl/>
      <w:spacing w:after="240" w:line="360" w:lineRule="auto"/>
      <w:jc w:val="center"/>
    </w:pPr>
    <w:rPr>
      <w:rFonts w:ascii="Arial" w:hAnsi="Arial"/>
      <w:b/>
      <w:smallCaps/>
      <w:kern w:val="28"/>
      <w:sz w:val="36"/>
      <w:lang w:eastAsia="en-US"/>
    </w:rPr>
  </w:style>
  <w:style w:type="character" w:styleId="af7">
    <w:name w:val="Strong"/>
    <w:uiPriority w:val="22"/>
    <w:qFormat/>
    <w:rsid w:val="00D46A2E"/>
    <w:rPr>
      <w:b/>
    </w:rPr>
  </w:style>
  <w:style w:type="character" w:styleId="af8">
    <w:name w:val="page number"/>
    <w:basedOn w:val="a3"/>
    <w:qFormat/>
    <w:rsid w:val="00D46A2E"/>
  </w:style>
  <w:style w:type="character" w:styleId="af9">
    <w:name w:val="FollowedHyperlink"/>
    <w:qFormat/>
    <w:rsid w:val="00D46A2E"/>
    <w:rPr>
      <w:color w:val="800080"/>
      <w:u w:val="single"/>
    </w:rPr>
  </w:style>
  <w:style w:type="character" w:styleId="afa">
    <w:name w:val="Emphasis"/>
    <w:qFormat/>
    <w:rsid w:val="00D46A2E"/>
    <w:rPr>
      <w:i/>
    </w:rPr>
  </w:style>
  <w:style w:type="character" w:styleId="afb">
    <w:name w:val="Hyperlink"/>
    <w:uiPriority w:val="99"/>
    <w:qFormat/>
    <w:rsid w:val="00D46A2E"/>
    <w:rPr>
      <w:color w:val="0000FF"/>
      <w:u w:val="single"/>
    </w:rPr>
  </w:style>
  <w:style w:type="character" w:styleId="afc">
    <w:name w:val="annotation reference"/>
    <w:qFormat/>
    <w:rsid w:val="00D46A2E"/>
    <w:rPr>
      <w:sz w:val="21"/>
      <w:szCs w:val="21"/>
    </w:rPr>
  </w:style>
  <w:style w:type="character" w:styleId="afd">
    <w:name w:val="footnote reference"/>
    <w:qFormat/>
    <w:rsid w:val="00D46A2E"/>
    <w:rPr>
      <w:position w:val="6"/>
      <w:sz w:val="14"/>
      <w:vertAlign w:val="superscript"/>
    </w:rPr>
  </w:style>
  <w:style w:type="table" w:styleId="afe">
    <w:name w:val="Table Grid"/>
    <w:basedOn w:val="a4"/>
    <w:uiPriority w:val="59"/>
    <w:qFormat/>
    <w:rsid w:val="00D46A2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6">
    <w:name w:val="页眉 Char"/>
    <w:basedOn w:val="a3"/>
    <w:link w:val="af2"/>
    <w:uiPriority w:val="99"/>
    <w:semiHidden/>
    <w:qFormat/>
    <w:rsid w:val="00D46A2E"/>
    <w:rPr>
      <w:sz w:val="18"/>
      <w:szCs w:val="18"/>
    </w:rPr>
  </w:style>
  <w:style w:type="character" w:customStyle="1" w:styleId="Char5">
    <w:name w:val="页脚 Char"/>
    <w:basedOn w:val="a3"/>
    <w:link w:val="af1"/>
    <w:uiPriority w:val="99"/>
    <w:semiHidden/>
    <w:qFormat/>
    <w:rsid w:val="00D46A2E"/>
    <w:rPr>
      <w:sz w:val="18"/>
      <w:szCs w:val="18"/>
    </w:rPr>
  </w:style>
  <w:style w:type="character" w:customStyle="1" w:styleId="1Char">
    <w:name w:val="标题 1 Char"/>
    <w:basedOn w:val="a3"/>
    <w:link w:val="1"/>
    <w:qFormat/>
    <w:rsid w:val="00D46A2E"/>
    <w:rPr>
      <w:rFonts w:ascii="宋体" w:eastAsia="黑体" w:hAnsi="Arial" w:cs="Times New Roman"/>
      <w:b/>
      <w:sz w:val="32"/>
      <w:szCs w:val="20"/>
    </w:rPr>
  </w:style>
  <w:style w:type="character" w:customStyle="1" w:styleId="2Char">
    <w:name w:val="标题 2 Char"/>
    <w:basedOn w:val="a3"/>
    <w:link w:val="2"/>
    <w:qFormat/>
    <w:rsid w:val="00D46A2E"/>
    <w:rPr>
      <w:rFonts w:ascii="Arial" w:eastAsia="黑体" w:hAnsi="Arial" w:cs="Times New Roman"/>
      <w:b/>
      <w:sz w:val="32"/>
      <w:szCs w:val="20"/>
    </w:rPr>
  </w:style>
  <w:style w:type="character" w:customStyle="1" w:styleId="3Char2">
    <w:name w:val="标题 3 Char"/>
    <w:basedOn w:val="a3"/>
    <w:qFormat/>
    <w:rsid w:val="00D46A2E"/>
    <w:rPr>
      <w:rFonts w:ascii="Times New Roman" w:eastAsia="宋体" w:hAnsi="Times New Roman" w:cs="Times New Roman"/>
      <w:b/>
      <w:bCs/>
      <w:sz w:val="32"/>
      <w:szCs w:val="32"/>
    </w:rPr>
  </w:style>
  <w:style w:type="character" w:customStyle="1" w:styleId="4Char">
    <w:name w:val="标题 4 Char"/>
    <w:basedOn w:val="a3"/>
    <w:link w:val="4"/>
    <w:qFormat/>
    <w:rsid w:val="00D46A2E"/>
    <w:rPr>
      <w:rFonts w:ascii="Arial" w:eastAsia="黑体" w:hAnsi="Arial" w:cs="Times New Roman"/>
      <w:b/>
      <w:sz w:val="28"/>
      <w:szCs w:val="20"/>
    </w:rPr>
  </w:style>
  <w:style w:type="character" w:customStyle="1" w:styleId="5Char">
    <w:name w:val="标题 5 Char"/>
    <w:basedOn w:val="a3"/>
    <w:link w:val="5"/>
    <w:qFormat/>
    <w:rsid w:val="00D46A2E"/>
    <w:rPr>
      <w:rFonts w:ascii="Times New Roman" w:eastAsia="宋体" w:hAnsi="Times New Roman" w:cs="Times New Roman"/>
      <w:b/>
      <w:sz w:val="28"/>
      <w:szCs w:val="20"/>
    </w:rPr>
  </w:style>
  <w:style w:type="character" w:customStyle="1" w:styleId="6Char">
    <w:name w:val="标题 6 Char"/>
    <w:basedOn w:val="a3"/>
    <w:link w:val="6"/>
    <w:qFormat/>
    <w:rsid w:val="00D46A2E"/>
    <w:rPr>
      <w:rFonts w:ascii="Arial" w:eastAsia="黑体" w:hAnsi="Arial" w:cs="Times New Roman"/>
      <w:b/>
      <w:sz w:val="24"/>
      <w:szCs w:val="20"/>
    </w:rPr>
  </w:style>
  <w:style w:type="character" w:customStyle="1" w:styleId="7Char">
    <w:name w:val="标题 7 Char"/>
    <w:basedOn w:val="a3"/>
    <w:link w:val="7"/>
    <w:qFormat/>
    <w:rsid w:val="00D46A2E"/>
    <w:rPr>
      <w:rFonts w:ascii="Arial" w:eastAsia="黑体" w:hAnsi="Arial" w:cs="Times New Roman"/>
      <w:b/>
      <w:sz w:val="24"/>
      <w:szCs w:val="20"/>
    </w:rPr>
  </w:style>
  <w:style w:type="character" w:customStyle="1" w:styleId="8Char">
    <w:name w:val="标题 8 Char"/>
    <w:basedOn w:val="a3"/>
    <w:link w:val="8"/>
    <w:qFormat/>
    <w:rsid w:val="00D46A2E"/>
    <w:rPr>
      <w:rFonts w:ascii="Arial" w:eastAsia="黑体" w:hAnsi="Arial" w:cs="Times New Roman"/>
      <w:b/>
      <w:sz w:val="24"/>
      <w:szCs w:val="20"/>
    </w:rPr>
  </w:style>
  <w:style w:type="character" w:customStyle="1" w:styleId="9Char">
    <w:name w:val="标题 9 Char"/>
    <w:basedOn w:val="a3"/>
    <w:link w:val="9"/>
    <w:qFormat/>
    <w:rsid w:val="00D46A2E"/>
    <w:rPr>
      <w:rFonts w:ascii="Arial" w:eastAsia="黑体" w:hAnsi="Arial" w:cs="Times New Roman"/>
      <w:b/>
      <w:sz w:val="24"/>
      <w:szCs w:val="20"/>
    </w:rPr>
  </w:style>
  <w:style w:type="character" w:customStyle="1" w:styleId="CharChar6">
    <w:name w:val="Char Char6"/>
    <w:qFormat/>
    <w:rsid w:val="00D46A2E"/>
    <w:rPr>
      <w:rFonts w:ascii="仿宋_GB2312" w:eastAsia="仿宋_GB2312"/>
      <w:kern w:val="2"/>
      <w:sz w:val="32"/>
    </w:rPr>
  </w:style>
  <w:style w:type="character" w:customStyle="1" w:styleId="bei21">
    <w:name w:val="bei21"/>
    <w:qFormat/>
    <w:rsid w:val="00D46A2E"/>
    <w:rPr>
      <w:color w:val="FFFFFF"/>
      <w:spacing w:val="300"/>
    </w:rPr>
  </w:style>
  <w:style w:type="character" w:customStyle="1" w:styleId="Char8">
    <w:name w:val="文字 Char"/>
    <w:link w:val="aff"/>
    <w:qFormat/>
    <w:rsid w:val="00D46A2E"/>
    <w:rPr>
      <w:rFonts w:ascii="宋体"/>
      <w:sz w:val="28"/>
    </w:rPr>
  </w:style>
  <w:style w:type="paragraph" w:customStyle="1" w:styleId="aff">
    <w:name w:val="文字"/>
    <w:basedOn w:val="a"/>
    <w:link w:val="Char8"/>
    <w:qFormat/>
    <w:rsid w:val="00D46A2E"/>
    <w:pPr>
      <w:tabs>
        <w:tab w:val="left" w:pos="8520"/>
      </w:tabs>
      <w:spacing w:line="312" w:lineRule="auto"/>
      <w:ind w:right="-210" w:firstLine="556"/>
    </w:pPr>
    <w:rPr>
      <w:rFonts w:ascii="宋体" w:eastAsiaTheme="minorEastAsia" w:hAnsiTheme="minorHAnsi" w:cstheme="minorBidi"/>
      <w:szCs w:val="22"/>
    </w:rPr>
  </w:style>
  <w:style w:type="character" w:customStyle="1" w:styleId="3Char1">
    <w:name w:val="标题 3 Char1"/>
    <w:link w:val="3"/>
    <w:qFormat/>
    <w:rsid w:val="00D46A2E"/>
    <w:rPr>
      <w:rFonts w:ascii="Times New Roman" w:eastAsia="宋体" w:hAnsi="Times New Roman" w:cs="Times New Roman"/>
      <w:b/>
      <w:sz w:val="32"/>
      <w:szCs w:val="20"/>
    </w:rPr>
  </w:style>
  <w:style w:type="character" w:customStyle="1" w:styleId="TableTextCharCharCharChar">
    <w:name w:val="Table Text Char Char Char Char"/>
    <w:link w:val="TableTextCharCharChar"/>
    <w:qFormat/>
    <w:rsid w:val="00D46A2E"/>
    <w:rPr>
      <w:rFonts w:ascii="Arial" w:hAnsi="Arial"/>
      <w:sz w:val="18"/>
    </w:rPr>
  </w:style>
  <w:style w:type="paragraph" w:customStyle="1" w:styleId="TableTextCharCharChar">
    <w:name w:val="Table Text Char Char Char"/>
    <w:link w:val="TableTextCharCharCharChar"/>
    <w:qFormat/>
    <w:rsid w:val="00D46A2E"/>
    <w:pPr>
      <w:snapToGrid w:val="0"/>
      <w:spacing w:before="80" w:after="80"/>
    </w:pPr>
    <w:rPr>
      <w:rFonts w:ascii="Arial" w:eastAsiaTheme="minorEastAsia" w:hAnsi="Arial" w:cstheme="minorBidi"/>
      <w:kern w:val="2"/>
      <w:sz w:val="18"/>
      <w:szCs w:val="22"/>
    </w:rPr>
  </w:style>
  <w:style w:type="character" w:customStyle="1" w:styleId="CharChar5">
    <w:name w:val="Char Char5"/>
    <w:qFormat/>
    <w:rsid w:val="00D46A2E"/>
    <w:rPr>
      <w:rFonts w:ascii="Arial" w:eastAsia="宋体" w:hAnsi="Arial"/>
      <w:b/>
      <w:smallCaps/>
      <w:kern w:val="28"/>
      <w:sz w:val="36"/>
      <w:lang w:val="en-US" w:eastAsia="en-US"/>
    </w:rPr>
  </w:style>
  <w:style w:type="character" w:customStyle="1" w:styleId="2Char2">
    <w:name w:val="正文文本缩进 2 Char"/>
    <w:qFormat/>
    <w:rsid w:val="00D46A2E"/>
    <w:rPr>
      <w:sz w:val="28"/>
    </w:rPr>
  </w:style>
  <w:style w:type="character" w:customStyle="1" w:styleId="Char9">
    <w:name w:val="小 Char"/>
    <w:qFormat/>
    <w:rsid w:val="00D46A2E"/>
    <w:rPr>
      <w:rFonts w:ascii="宋体" w:eastAsia="宋体" w:hAnsi="Courier New"/>
      <w:kern w:val="2"/>
      <w:sz w:val="21"/>
      <w:lang w:val="en-US" w:eastAsia="zh-CN" w:bidi="ar-SA"/>
    </w:rPr>
  </w:style>
  <w:style w:type="character" w:customStyle="1" w:styleId="CharChar">
    <w:name w:val="Char Char"/>
    <w:qFormat/>
    <w:rsid w:val="00D46A2E"/>
    <w:rPr>
      <w:rFonts w:ascii="宋体" w:eastAsia="宋体" w:hAnsi="宋体"/>
      <w:kern w:val="2"/>
      <w:sz w:val="24"/>
      <w:lang w:val="en-US" w:eastAsia="zh-CN" w:bidi="ar-SA"/>
    </w:rPr>
  </w:style>
  <w:style w:type="character" w:customStyle="1" w:styleId="content-white1">
    <w:name w:val="content-white1"/>
    <w:qFormat/>
    <w:rsid w:val="00D46A2E"/>
    <w:rPr>
      <w:color w:val="auto"/>
      <w:sz w:val="18"/>
      <w:u w:val="none"/>
    </w:rPr>
  </w:style>
  <w:style w:type="character" w:customStyle="1" w:styleId="2Char3">
    <w:name w:val="正文首行缩进 2 Char"/>
    <w:basedOn w:val="Chara"/>
    <w:qFormat/>
    <w:rsid w:val="00D46A2E"/>
    <w:rPr>
      <w:sz w:val="44"/>
    </w:rPr>
  </w:style>
  <w:style w:type="character" w:customStyle="1" w:styleId="Chara">
    <w:name w:val="正文文本缩进 Char"/>
    <w:qFormat/>
    <w:rsid w:val="00D46A2E"/>
    <w:rPr>
      <w:sz w:val="44"/>
    </w:rPr>
  </w:style>
  <w:style w:type="character" w:customStyle="1" w:styleId="Charb">
    <w:name w:val="正文 + 三号 Char"/>
    <w:qFormat/>
    <w:rsid w:val="00D46A2E"/>
    <w:rPr>
      <w:rFonts w:eastAsia="宋体"/>
      <w:kern w:val="2"/>
      <w:sz w:val="21"/>
      <w:lang w:val="en-US" w:eastAsia="zh-CN"/>
    </w:rPr>
  </w:style>
  <w:style w:type="character" w:customStyle="1" w:styleId="crowed11">
    <w:name w:val="crowed11"/>
    <w:qFormat/>
    <w:rsid w:val="00D46A2E"/>
    <w:rPr>
      <w:rFonts w:hint="default"/>
      <w:sz w:val="24"/>
    </w:rPr>
  </w:style>
  <w:style w:type="character" w:customStyle="1" w:styleId="CharChar3">
    <w:name w:val="Char Char3"/>
    <w:qFormat/>
    <w:rsid w:val="00D46A2E"/>
    <w:rPr>
      <w:rFonts w:eastAsia="宋体"/>
      <w:kern w:val="2"/>
      <w:sz w:val="18"/>
      <w:lang w:val="en-US" w:eastAsia="zh-CN"/>
    </w:rPr>
  </w:style>
  <w:style w:type="character" w:customStyle="1" w:styleId="CharChar11">
    <w:name w:val="Char Char11"/>
    <w:qFormat/>
    <w:rsid w:val="00D46A2E"/>
    <w:rPr>
      <w:rFonts w:ascii="宋体"/>
      <w:kern w:val="2"/>
      <w:sz w:val="28"/>
    </w:rPr>
  </w:style>
  <w:style w:type="character" w:customStyle="1" w:styleId="074Char1">
    <w:name w:val="标书正文:  0.74 厘米 Char1"/>
    <w:qFormat/>
    <w:rsid w:val="00D46A2E"/>
    <w:rPr>
      <w:rFonts w:eastAsia="宋体"/>
      <w:kern w:val="2"/>
      <w:sz w:val="24"/>
      <w:lang w:val="en-US" w:eastAsia="zh-CN"/>
    </w:rPr>
  </w:style>
  <w:style w:type="character" w:customStyle="1" w:styleId="TableTextChar">
    <w:name w:val="Table Text Char"/>
    <w:link w:val="TableText"/>
    <w:qFormat/>
    <w:rsid w:val="00D46A2E"/>
    <w:rPr>
      <w:rFonts w:ascii="Arial" w:hAnsi="Arial"/>
      <w:sz w:val="18"/>
    </w:rPr>
  </w:style>
  <w:style w:type="paragraph" w:customStyle="1" w:styleId="TableText">
    <w:name w:val="Table Text"/>
    <w:link w:val="TableTextChar"/>
    <w:qFormat/>
    <w:rsid w:val="00D46A2E"/>
    <w:pPr>
      <w:snapToGrid w:val="0"/>
      <w:spacing w:before="80" w:after="80"/>
    </w:pPr>
    <w:rPr>
      <w:rFonts w:ascii="Arial" w:eastAsiaTheme="minorEastAsia" w:hAnsi="Arial" w:cstheme="minorBidi"/>
      <w:kern w:val="2"/>
      <w:sz w:val="18"/>
      <w:szCs w:val="22"/>
    </w:rPr>
  </w:style>
  <w:style w:type="character" w:customStyle="1" w:styleId="Charc">
    <w:name w:val="批注文字 Char"/>
    <w:qFormat/>
    <w:rsid w:val="00D46A2E"/>
    <w:rPr>
      <w:sz w:val="24"/>
    </w:rPr>
  </w:style>
  <w:style w:type="character" w:customStyle="1" w:styleId="H2Char">
    <w:name w:val="H2 Char"/>
    <w:qFormat/>
    <w:rsid w:val="00D46A2E"/>
    <w:rPr>
      <w:rFonts w:ascii="Arial" w:eastAsia="宋体" w:hAnsi="Arial"/>
      <w:kern w:val="2"/>
      <w:sz w:val="28"/>
      <w:lang w:val="en-US" w:eastAsia="zh-CN"/>
    </w:rPr>
  </w:style>
  <w:style w:type="character" w:customStyle="1" w:styleId="CharChar4">
    <w:name w:val="Char Char4"/>
    <w:qFormat/>
    <w:rsid w:val="00D46A2E"/>
    <w:rPr>
      <w:rFonts w:eastAsia="宋体"/>
      <w:b/>
      <w:kern w:val="2"/>
      <w:sz w:val="21"/>
      <w:lang w:val="en-US" w:eastAsia="zh-CN"/>
    </w:rPr>
  </w:style>
  <w:style w:type="character" w:customStyle="1" w:styleId="CharChar2">
    <w:name w:val="Char Char2"/>
    <w:qFormat/>
    <w:rsid w:val="00D46A2E"/>
    <w:rPr>
      <w:rFonts w:eastAsia="宋体"/>
      <w:kern w:val="2"/>
      <w:sz w:val="18"/>
      <w:lang w:val="en-US" w:eastAsia="zh-CN"/>
    </w:rPr>
  </w:style>
  <w:style w:type="character" w:customStyle="1" w:styleId="top-det1">
    <w:name w:val="top-det1"/>
    <w:qFormat/>
    <w:rsid w:val="00D46A2E"/>
    <w:rPr>
      <w:b/>
      <w:color w:val="000000"/>
    </w:rPr>
  </w:style>
  <w:style w:type="character" w:customStyle="1" w:styleId="Chard">
    <w:name w:val="日期 Char"/>
    <w:qFormat/>
    <w:rsid w:val="00D46A2E"/>
    <w:rPr>
      <w:sz w:val="28"/>
    </w:rPr>
  </w:style>
  <w:style w:type="character" w:customStyle="1" w:styleId="v151">
    <w:name w:val="v151"/>
    <w:qFormat/>
    <w:rsid w:val="00D46A2E"/>
    <w:rPr>
      <w:sz w:val="18"/>
    </w:rPr>
  </w:style>
  <w:style w:type="character" w:customStyle="1" w:styleId="110">
    <w:name w:val="未命名11"/>
    <w:qFormat/>
    <w:rsid w:val="00D46A2E"/>
    <w:rPr>
      <w:color w:val="77FFFF"/>
      <w:sz w:val="24"/>
    </w:rPr>
  </w:style>
  <w:style w:type="character" w:customStyle="1" w:styleId="Chare">
    <w:name w:val="批注主题 Char"/>
    <w:basedOn w:val="Charc"/>
    <w:qFormat/>
    <w:rsid w:val="00D46A2E"/>
    <w:rPr>
      <w:sz w:val="24"/>
    </w:rPr>
  </w:style>
  <w:style w:type="character" w:customStyle="1" w:styleId="CharChar7">
    <w:name w:val="Char Char7"/>
    <w:qFormat/>
    <w:rsid w:val="00D46A2E"/>
    <w:rPr>
      <w:rFonts w:ascii="宋体" w:eastAsia="宋体" w:hAnsi="宋体"/>
      <w:kern w:val="2"/>
      <w:sz w:val="28"/>
    </w:rPr>
  </w:style>
  <w:style w:type="character" w:customStyle="1" w:styleId="Charf">
    <w:name w:val="脚注文本 Char"/>
    <w:qFormat/>
    <w:rsid w:val="00D46A2E"/>
    <w:rPr>
      <w:sz w:val="18"/>
    </w:rPr>
  </w:style>
  <w:style w:type="character" w:customStyle="1" w:styleId="TableHeadingCharChar">
    <w:name w:val="Table Heading Char Char"/>
    <w:qFormat/>
    <w:rsid w:val="00D46A2E"/>
    <w:rPr>
      <w:rFonts w:ascii="Arial" w:eastAsia="黑体" w:hAnsi="Arial"/>
      <w:kern w:val="2"/>
      <w:sz w:val="18"/>
      <w:lang w:val="en-US" w:eastAsia="zh-CN"/>
    </w:rPr>
  </w:style>
  <w:style w:type="character" w:customStyle="1" w:styleId="font1">
    <w:name w:val="font1"/>
    <w:qFormat/>
    <w:rsid w:val="00D46A2E"/>
    <w:rPr>
      <w:color w:val="000000"/>
      <w:sz w:val="18"/>
    </w:rPr>
  </w:style>
  <w:style w:type="character" w:customStyle="1" w:styleId="TableTextChar1Char">
    <w:name w:val="Table Text Char1 Char"/>
    <w:qFormat/>
    <w:rsid w:val="00D46A2E"/>
    <w:rPr>
      <w:rFonts w:ascii="Arial" w:hAnsi="Arial"/>
      <w:kern w:val="2"/>
      <w:sz w:val="18"/>
      <w:lang w:val="en-US" w:eastAsia="zh-CN" w:bidi="ar-SA"/>
    </w:rPr>
  </w:style>
  <w:style w:type="character" w:customStyle="1" w:styleId="titleemph1">
    <w:name w:val="title_emph1"/>
    <w:qFormat/>
    <w:rsid w:val="00D46A2E"/>
    <w:rPr>
      <w:rFonts w:ascii="Arial" w:hAnsi="Arial" w:hint="default"/>
      <w:b/>
      <w:sz w:val="20"/>
    </w:rPr>
  </w:style>
  <w:style w:type="character" w:customStyle="1" w:styleId="aff0">
    <w:name w:val="样式 宋体"/>
    <w:qFormat/>
    <w:rsid w:val="00D46A2E"/>
    <w:rPr>
      <w:rFonts w:ascii="宋体" w:eastAsia="宋体" w:hAnsi="宋体"/>
      <w:sz w:val="28"/>
    </w:rPr>
  </w:style>
  <w:style w:type="character" w:customStyle="1" w:styleId="Char4">
    <w:name w:val="批注框文本 Char"/>
    <w:basedOn w:val="a3"/>
    <w:link w:val="af0"/>
    <w:qFormat/>
    <w:rsid w:val="00D46A2E"/>
    <w:rPr>
      <w:rFonts w:ascii="Times New Roman" w:eastAsia="宋体" w:hAnsi="Times New Roman" w:cs="Times New Roman"/>
      <w:sz w:val="18"/>
      <w:szCs w:val="20"/>
    </w:rPr>
  </w:style>
  <w:style w:type="character" w:customStyle="1" w:styleId="Char11">
    <w:name w:val="正文文本缩进 Char1"/>
    <w:basedOn w:val="a3"/>
    <w:link w:val="ac"/>
    <w:uiPriority w:val="99"/>
    <w:semiHidden/>
    <w:qFormat/>
    <w:rsid w:val="00D46A2E"/>
    <w:rPr>
      <w:rFonts w:ascii="Times New Roman" w:eastAsia="宋体" w:hAnsi="Times New Roman" w:cs="Times New Roman"/>
      <w:sz w:val="28"/>
      <w:szCs w:val="20"/>
    </w:rPr>
  </w:style>
  <w:style w:type="paragraph" w:customStyle="1" w:styleId="44">
    <w:name w:val="附录4"/>
    <w:basedOn w:val="a"/>
    <w:next w:val="a"/>
    <w:qFormat/>
    <w:rsid w:val="00D46A2E"/>
    <w:pPr>
      <w:widowControl/>
      <w:tabs>
        <w:tab w:val="left" w:pos="1134"/>
      </w:tabs>
      <w:spacing w:line="300" w:lineRule="auto"/>
      <w:ind w:left="1361" w:hanging="1361"/>
      <w:outlineLvl w:val="3"/>
    </w:pPr>
    <w:rPr>
      <w:rFonts w:ascii="Arial" w:eastAsia="黑体" w:hAnsi="Arial"/>
      <w:kern w:val="0"/>
    </w:rPr>
  </w:style>
  <w:style w:type="paragraph" w:customStyle="1" w:styleId="37">
    <w:name w:val="附录3"/>
    <w:basedOn w:val="a"/>
    <w:next w:val="a"/>
    <w:qFormat/>
    <w:rsid w:val="00D46A2E"/>
    <w:pPr>
      <w:tabs>
        <w:tab w:val="left" w:pos="851"/>
      </w:tabs>
      <w:ind w:left="425" w:hanging="425"/>
      <w:outlineLvl w:val="2"/>
    </w:pPr>
    <w:rPr>
      <w:rFonts w:eastAsia="黑体"/>
      <w:b/>
      <w:sz w:val="32"/>
    </w:rPr>
  </w:style>
  <w:style w:type="paragraph" w:customStyle="1" w:styleId="aff1">
    <w:name w:val="文档正文"/>
    <w:basedOn w:val="a"/>
    <w:qFormat/>
    <w:rsid w:val="00D46A2E"/>
    <w:pPr>
      <w:adjustRightInd w:val="0"/>
      <w:snapToGrid w:val="0"/>
      <w:spacing w:line="440" w:lineRule="exact"/>
      <w:ind w:firstLine="567"/>
      <w:textAlignment w:val="baseline"/>
    </w:pPr>
    <w:rPr>
      <w:rFonts w:ascii="Arial Narrow" w:hAnsi="Arial Narrow"/>
      <w:kern w:val="0"/>
      <w:sz w:val="24"/>
    </w:rPr>
  </w:style>
  <w:style w:type="character" w:customStyle="1" w:styleId="Char0">
    <w:name w:val="正文文本 Char"/>
    <w:basedOn w:val="a3"/>
    <w:link w:val="a6"/>
    <w:uiPriority w:val="99"/>
    <w:semiHidden/>
    <w:qFormat/>
    <w:rsid w:val="00D46A2E"/>
    <w:rPr>
      <w:rFonts w:ascii="Times New Roman" w:eastAsia="宋体" w:hAnsi="Times New Roman" w:cs="Times New Roman"/>
      <w:sz w:val="28"/>
      <w:szCs w:val="20"/>
    </w:rPr>
  </w:style>
  <w:style w:type="character" w:customStyle="1" w:styleId="Char">
    <w:name w:val="正文首行缩进 Char"/>
    <w:basedOn w:val="Char0"/>
    <w:link w:val="a2"/>
    <w:qFormat/>
    <w:rsid w:val="00D46A2E"/>
    <w:rPr>
      <w:rFonts w:ascii="宋体" w:eastAsia="仿宋_GB2312" w:hAnsi="宋体" w:cs="Times New Roman"/>
      <w:sz w:val="24"/>
      <w:szCs w:val="20"/>
    </w:rPr>
  </w:style>
  <w:style w:type="paragraph" w:customStyle="1" w:styleId="TableTextChar1">
    <w:name w:val="Table Text Char1"/>
    <w:qFormat/>
    <w:rsid w:val="00D46A2E"/>
    <w:pPr>
      <w:snapToGrid w:val="0"/>
      <w:spacing w:before="80" w:after="80"/>
    </w:pPr>
    <w:rPr>
      <w:rFonts w:ascii="Arial" w:hAnsi="Arial"/>
      <w:kern w:val="2"/>
      <w:sz w:val="18"/>
    </w:rPr>
  </w:style>
  <w:style w:type="paragraph" w:customStyle="1" w:styleId="12">
    <w:name w:val="文本框样式1"/>
    <w:basedOn w:val="a"/>
    <w:qFormat/>
    <w:rsid w:val="00D46A2E"/>
    <w:pPr>
      <w:adjustRightInd w:val="0"/>
      <w:snapToGrid w:val="0"/>
      <w:spacing w:before="60" w:line="180" w:lineRule="exact"/>
      <w:jc w:val="center"/>
    </w:pPr>
    <w:rPr>
      <w:sz w:val="21"/>
    </w:rPr>
  </w:style>
  <w:style w:type="character" w:customStyle="1" w:styleId="Char10">
    <w:name w:val="批注文字 Char1"/>
    <w:basedOn w:val="a3"/>
    <w:link w:val="a8"/>
    <w:uiPriority w:val="99"/>
    <w:semiHidden/>
    <w:qFormat/>
    <w:rsid w:val="00D46A2E"/>
    <w:rPr>
      <w:rFonts w:ascii="Times New Roman" w:eastAsia="宋体" w:hAnsi="Times New Roman" w:cs="Times New Roman"/>
      <w:sz w:val="28"/>
      <w:szCs w:val="20"/>
    </w:rPr>
  </w:style>
  <w:style w:type="paragraph" w:customStyle="1" w:styleId="210">
    <w:name w:val="正文文本缩进 21"/>
    <w:basedOn w:val="a"/>
    <w:qFormat/>
    <w:rsid w:val="00D46A2E"/>
    <w:pPr>
      <w:adjustRightInd w:val="0"/>
      <w:spacing w:before="120"/>
      <w:ind w:firstLine="420"/>
      <w:textAlignment w:val="baseline"/>
    </w:pPr>
    <w:rPr>
      <w:sz w:val="24"/>
    </w:rPr>
  </w:style>
  <w:style w:type="character" w:customStyle="1" w:styleId="3Char">
    <w:name w:val="正文文本 3 Char"/>
    <w:basedOn w:val="a3"/>
    <w:link w:val="31"/>
    <w:qFormat/>
    <w:rsid w:val="00D46A2E"/>
    <w:rPr>
      <w:rFonts w:ascii="Times New Roman" w:eastAsia="宋体" w:hAnsi="Times New Roman" w:cs="Times New Roman"/>
      <w:sz w:val="16"/>
      <w:szCs w:val="20"/>
    </w:rPr>
  </w:style>
  <w:style w:type="character" w:customStyle="1" w:styleId="2Char1">
    <w:name w:val="正文文本缩进 2 Char1"/>
    <w:basedOn w:val="a3"/>
    <w:link w:val="23"/>
    <w:uiPriority w:val="99"/>
    <w:semiHidden/>
    <w:qFormat/>
    <w:rsid w:val="00D46A2E"/>
    <w:rPr>
      <w:rFonts w:ascii="Times New Roman" w:eastAsia="宋体" w:hAnsi="Times New Roman" w:cs="Times New Roman"/>
      <w:sz w:val="28"/>
      <w:szCs w:val="20"/>
    </w:rPr>
  </w:style>
  <w:style w:type="paragraph" w:customStyle="1" w:styleId="CharCharCharCharCharCharChar">
    <w:name w:val="Char Char Char Char Char Char Char"/>
    <w:basedOn w:val="aa"/>
    <w:qFormat/>
    <w:rsid w:val="00D46A2E"/>
    <w:rPr>
      <w:rFonts w:ascii="宋体" w:hAnsi="Tahoma"/>
    </w:rPr>
  </w:style>
  <w:style w:type="paragraph" w:customStyle="1" w:styleId="aff2">
    <w:name w:val="表格文本"/>
    <w:qFormat/>
    <w:rsid w:val="00D46A2E"/>
    <w:pPr>
      <w:tabs>
        <w:tab w:val="decimal" w:pos="0"/>
      </w:tabs>
    </w:pPr>
    <w:rPr>
      <w:rFonts w:ascii="Arial" w:hAnsi="Arial"/>
      <w:sz w:val="21"/>
    </w:rPr>
  </w:style>
  <w:style w:type="paragraph" w:customStyle="1" w:styleId="28">
    <w:name w:val="样式2"/>
    <w:basedOn w:val="4"/>
    <w:qFormat/>
    <w:rsid w:val="00D46A2E"/>
    <w:pPr>
      <w:tabs>
        <w:tab w:val="left" w:pos="720"/>
      </w:tabs>
      <w:spacing w:before="560" w:line="400" w:lineRule="exact"/>
      <w:ind w:left="420" w:hanging="420"/>
      <w:jc w:val="center"/>
      <w:outlineLvl w:val="0"/>
    </w:pPr>
    <w:rPr>
      <w:b w:val="0"/>
      <w:sz w:val="44"/>
    </w:rPr>
  </w:style>
  <w:style w:type="character" w:customStyle="1" w:styleId="Char7">
    <w:name w:val="标题 Char"/>
    <w:basedOn w:val="a3"/>
    <w:link w:val="af6"/>
    <w:qFormat/>
    <w:rsid w:val="00D46A2E"/>
    <w:rPr>
      <w:rFonts w:ascii="Arial" w:eastAsia="宋体" w:hAnsi="Arial" w:cs="Times New Roman"/>
      <w:b/>
      <w:smallCaps/>
      <w:kern w:val="28"/>
      <w:sz w:val="36"/>
      <w:szCs w:val="20"/>
      <w:lang w:eastAsia="en-US"/>
    </w:rPr>
  </w:style>
  <w:style w:type="character" w:customStyle="1" w:styleId="Char1">
    <w:name w:val="批注主题 Char1"/>
    <w:basedOn w:val="Char10"/>
    <w:link w:val="a7"/>
    <w:uiPriority w:val="99"/>
    <w:semiHidden/>
    <w:qFormat/>
    <w:rsid w:val="00D46A2E"/>
    <w:rPr>
      <w:rFonts w:ascii="Times New Roman" w:eastAsia="宋体" w:hAnsi="Times New Roman" w:cs="Times New Roman"/>
      <w:b/>
      <w:bCs/>
      <w:sz w:val="28"/>
      <w:szCs w:val="20"/>
    </w:rPr>
  </w:style>
  <w:style w:type="character" w:customStyle="1" w:styleId="Char3">
    <w:name w:val="纯文本 Char"/>
    <w:basedOn w:val="a3"/>
    <w:link w:val="ae"/>
    <w:qFormat/>
    <w:rsid w:val="00D46A2E"/>
    <w:rPr>
      <w:rFonts w:ascii="宋体" w:eastAsia="宋体" w:hAnsi="Courier New" w:cs="Times New Roman"/>
      <w:szCs w:val="20"/>
    </w:rPr>
  </w:style>
  <w:style w:type="character" w:customStyle="1" w:styleId="Char12">
    <w:name w:val="日期 Char1"/>
    <w:basedOn w:val="a3"/>
    <w:link w:val="af"/>
    <w:uiPriority w:val="99"/>
    <w:semiHidden/>
    <w:qFormat/>
    <w:rsid w:val="00D46A2E"/>
    <w:rPr>
      <w:rFonts w:ascii="Times New Roman" w:eastAsia="宋体" w:hAnsi="Times New Roman" w:cs="Times New Roman"/>
      <w:sz w:val="28"/>
      <w:szCs w:val="20"/>
    </w:rPr>
  </w:style>
  <w:style w:type="paragraph" w:customStyle="1" w:styleId="Char1CharCharChar">
    <w:name w:val="Char1 Char Char Char"/>
    <w:basedOn w:val="a"/>
    <w:qFormat/>
    <w:rsid w:val="00D46A2E"/>
    <w:rPr>
      <w:rFonts w:ascii="Tahoma" w:hAnsi="Tahoma"/>
      <w:sz w:val="24"/>
    </w:rPr>
  </w:style>
  <w:style w:type="character" w:customStyle="1" w:styleId="Char2">
    <w:name w:val="文档结构图 Char"/>
    <w:basedOn w:val="a3"/>
    <w:link w:val="aa"/>
    <w:qFormat/>
    <w:rsid w:val="00D46A2E"/>
    <w:rPr>
      <w:rFonts w:ascii="Times New Roman" w:eastAsia="宋体" w:hAnsi="Times New Roman" w:cs="Times New Roman"/>
      <w:sz w:val="28"/>
      <w:szCs w:val="20"/>
      <w:shd w:val="clear" w:color="auto" w:fill="000080"/>
    </w:rPr>
  </w:style>
  <w:style w:type="paragraph" w:customStyle="1" w:styleId="FigureDescription">
    <w:name w:val="Figure Description"/>
    <w:next w:val="a"/>
    <w:qFormat/>
    <w:rsid w:val="00D46A2E"/>
    <w:pPr>
      <w:snapToGrid w:val="0"/>
      <w:spacing w:before="80" w:after="320"/>
      <w:ind w:left="1134"/>
      <w:jc w:val="center"/>
    </w:pPr>
    <w:rPr>
      <w:rFonts w:ascii="Arial" w:eastAsia="黑体" w:hAnsi="Arial"/>
      <w:sz w:val="18"/>
    </w:rPr>
  </w:style>
  <w:style w:type="character" w:customStyle="1" w:styleId="2Char10">
    <w:name w:val="正文首行缩进 2 Char1"/>
    <w:basedOn w:val="Char11"/>
    <w:link w:val="24"/>
    <w:uiPriority w:val="99"/>
    <w:semiHidden/>
    <w:qFormat/>
    <w:rsid w:val="00D46A2E"/>
    <w:rPr>
      <w:rFonts w:ascii="Times New Roman" w:eastAsia="宋体" w:hAnsi="Times New Roman" w:cs="Times New Roman"/>
      <w:sz w:val="28"/>
      <w:szCs w:val="20"/>
    </w:rPr>
  </w:style>
  <w:style w:type="character" w:customStyle="1" w:styleId="Char13">
    <w:name w:val="脚注文本 Char1"/>
    <w:basedOn w:val="a3"/>
    <w:link w:val="af3"/>
    <w:uiPriority w:val="99"/>
    <w:semiHidden/>
    <w:qFormat/>
    <w:rsid w:val="00D46A2E"/>
    <w:rPr>
      <w:rFonts w:ascii="Times New Roman" w:eastAsia="宋体" w:hAnsi="Times New Roman" w:cs="Times New Roman"/>
      <w:sz w:val="18"/>
      <w:szCs w:val="18"/>
    </w:rPr>
  </w:style>
  <w:style w:type="paragraph" w:customStyle="1" w:styleId="13">
    <w:name w:val="修订1"/>
    <w:qFormat/>
    <w:rsid w:val="00D46A2E"/>
    <w:rPr>
      <w:rFonts w:ascii="Times New Roman" w:hAnsi="Times New Roman"/>
      <w:kern w:val="2"/>
      <w:sz w:val="21"/>
    </w:rPr>
  </w:style>
  <w:style w:type="character" w:customStyle="1" w:styleId="3Char0">
    <w:name w:val="正文文本缩进 3 Char"/>
    <w:basedOn w:val="a3"/>
    <w:link w:val="35"/>
    <w:qFormat/>
    <w:rsid w:val="00D46A2E"/>
    <w:rPr>
      <w:rFonts w:ascii="黑体" w:eastAsia="黑体" w:hAnsi="Times New Roman" w:cs="Times New Roman"/>
      <w:sz w:val="28"/>
      <w:szCs w:val="20"/>
    </w:rPr>
  </w:style>
  <w:style w:type="paragraph" w:customStyle="1" w:styleId="aff3">
    <w:name w:val="标准文本"/>
    <w:basedOn w:val="a"/>
    <w:qFormat/>
    <w:rsid w:val="00D46A2E"/>
    <w:pPr>
      <w:spacing w:line="360" w:lineRule="auto"/>
      <w:ind w:firstLineChars="200" w:firstLine="480"/>
    </w:pPr>
    <w:rPr>
      <w:rFonts w:cs="宋体"/>
      <w:sz w:val="24"/>
    </w:rPr>
  </w:style>
  <w:style w:type="paragraph" w:customStyle="1" w:styleId="xl23">
    <w:name w:val="xl23"/>
    <w:basedOn w:val="a"/>
    <w:qFormat/>
    <w:rsid w:val="00D46A2E"/>
    <w:pPr>
      <w:widowControl/>
      <w:spacing w:before="100" w:beforeAutospacing="1" w:after="100" w:afterAutospacing="1" w:line="360" w:lineRule="auto"/>
      <w:textAlignment w:val="top"/>
    </w:pPr>
    <w:rPr>
      <w:kern w:val="0"/>
      <w:sz w:val="24"/>
    </w:rPr>
  </w:style>
  <w:style w:type="character" w:customStyle="1" w:styleId="2Char0">
    <w:name w:val="正文文本 2 Char"/>
    <w:basedOn w:val="a3"/>
    <w:link w:val="26"/>
    <w:qFormat/>
    <w:rsid w:val="00D46A2E"/>
    <w:rPr>
      <w:rFonts w:ascii="Times New Roman" w:eastAsia="宋体" w:hAnsi="Times New Roman" w:cs="Times New Roman"/>
      <w:sz w:val="24"/>
      <w:szCs w:val="20"/>
    </w:rPr>
  </w:style>
  <w:style w:type="paragraph" w:customStyle="1" w:styleId="aff4">
    <w:name w:val="一级条标题"/>
    <w:basedOn w:val="aff5"/>
    <w:next w:val="aff6"/>
    <w:qFormat/>
    <w:rsid w:val="00D46A2E"/>
    <w:pPr>
      <w:spacing w:beforeLines="0" w:afterLines="0"/>
      <w:ind w:left="525"/>
      <w:outlineLvl w:val="2"/>
    </w:pPr>
    <w:rPr>
      <w:sz w:val="21"/>
    </w:rPr>
  </w:style>
  <w:style w:type="paragraph" w:customStyle="1" w:styleId="aff5">
    <w:name w:val="章标题"/>
    <w:next w:val="a"/>
    <w:qFormat/>
    <w:rsid w:val="00D46A2E"/>
    <w:pPr>
      <w:spacing w:beforeLines="50" w:afterLines="50"/>
      <w:jc w:val="both"/>
      <w:outlineLvl w:val="1"/>
    </w:pPr>
    <w:rPr>
      <w:rFonts w:ascii="黑体" w:eastAsia="黑体" w:hAnsi="Times New Roman"/>
      <w:sz w:val="24"/>
    </w:rPr>
  </w:style>
  <w:style w:type="paragraph" w:customStyle="1" w:styleId="aff6">
    <w:name w:val="段"/>
    <w:qFormat/>
    <w:rsid w:val="00D46A2E"/>
    <w:pPr>
      <w:autoSpaceDE w:val="0"/>
      <w:autoSpaceDN w:val="0"/>
      <w:ind w:firstLineChars="200" w:firstLine="200"/>
      <w:jc w:val="both"/>
    </w:pPr>
    <w:rPr>
      <w:rFonts w:ascii="宋体" w:hAnsi="Times New Roman"/>
      <w:sz w:val="21"/>
    </w:rPr>
  </w:style>
  <w:style w:type="paragraph" w:customStyle="1" w:styleId="211">
    <w:name w:val="正文文本 21"/>
    <w:basedOn w:val="a"/>
    <w:qFormat/>
    <w:rsid w:val="00D46A2E"/>
    <w:pPr>
      <w:adjustRightInd w:val="0"/>
      <w:spacing w:before="120" w:line="360" w:lineRule="auto"/>
      <w:ind w:firstLine="480"/>
      <w:textAlignment w:val="baseline"/>
    </w:pPr>
    <w:rPr>
      <w:sz w:val="24"/>
    </w:rPr>
  </w:style>
  <w:style w:type="paragraph" w:customStyle="1" w:styleId="151">
    <w:name w:val="样式 行距: 1.5 倍行距1"/>
    <w:basedOn w:val="a"/>
    <w:qFormat/>
    <w:rsid w:val="00D46A2E"/>
    <w:pPr>
      <w:snapToGrid w:val="0"/>
    </w:pPr>
    <w:rPr>
      <w:sz w:val="21"/>
    </w:rPr>
  </w:style>
  <w:style w:type="paragraph" w:customStyle="1" w:styleId="Char2CharCharCharCharCharChar">
    <w:name w:val="Char2 Char Char Char Char Char Char"/>
    <w:basedOn w:val="a"/>
    <w:qFormat/>
    <w:rsid w:val="00D46A2E"/>
    <w:rPr>
      <w:rFonts w:ascii="仿宋_GB2312"/>
      <w:b/>
      <w:sz w:val="30"/>
    </w:rPr>
  </w:style>
  <w:style w:type="paragraph" w:customStyle="1" w:styleId="TableTextCharChar">
    <w:name w:val="Table Text Char Char"/>
    <w:qFormat/>
    <w:rsid w:val="00D46A2E"/>
    <w:pPr>
      <w:snapToGrid w:val="0"/>
      <w:spacing w:before="80" w:after="80"/>
    </w:pPr>
    <w:rPr>
      <w:rFonts w:ascii="Arial" w:hAnsi="Arial"/>
      <w:kern w:val="2"/>
      <w:sz w:val="18"/>
    </w:rPr>
  </w:style>
  <w:style w:type="paragraph" w:customStyle="1" w:styleId="aff7">
    <w:name w:val="表头文本"/>
    <w:qFormat/>
    <w:rsid w:val="00D46A2E"/>
    <w:pPr>
      <w:jc w:val="center"/>
    </w:pPr>
    <w:rPr>
      <w:rFonts w:ascii="Arial" w:hAnsi="Arial"/>
      <w:b/>
      <w:sz w:val="21"/>
    </w:rPr>
  </w:style>
  <w:style w:type="paragraph" w:customStyle="1" w:styleId="aff8">
    <w:name w:val="正文 + 三号"/>
    <w:basedOn w:val="a"/>
    <w:qFormat/>
    <w:rsid w:val="00D46A2E"/>
    <w:rPr>
      <w:sz w:val="21"/>
    </w:rPr>
  </w:style>
  <w:style w:type="paragraph" w:customStyle="1" w:styleId="220">
    <w:name w:val="样式 正文首行缩进 2 + 首行缩进:  2 字符"/>
    <w:basedOn w:val="a"/>
    <w:qFormat/>
    <w:rsid w:val="00D46A2E"/>
    <w:pPr>
      <w:tabs>
        <w:tab w:val="left" w:pos="987"/>
      </w:tabs>
      <w:adjustRightInd w:val="0"/>
      <w:snapToGrid w:val="0"/>
      <w:spacing w:line="360" w:lineRule="auto"/>
      <w:ind w:left="987" w:hanging="420"/>
    </w:pPr>
    <w:rPr>
      <w:rFonts w:ascii="Arial" w:hAnsi="Arial"/>
      <w:b/>
      <w:sz w:val="24"/>
    </w:rPr>
  </w:style>
  <w:style w:type="paragraph" w:customStyle="1" w:styleId="1xz">
    <w:name w:val="样式1xz"/>
    <w:basedOn w:val="a"/>
    <w:qFormat/>
    <w:rsid w:val="00D46A2E"/>
    <w:pPr>
      <w:tabs>
        <w:tab w:val="left" w:pos="1050"/>
        <w:tab w:val="right" w:leader="dot" w:pos="8296"/>
      </w:tabs>
    </w:pPr>
    <w:rPr>
      <w:caps/>
      <w:spacing w:val="20"/>
      <w:sz w:val="24"/>
    </w:rPr>
  </w:style>
  <w:style w:type="paragraph" w:customStyle="1" w:styleId="xl27">
    <w:name w:val="xl27"/>
    <w:basedOn w:val="a"/>
    <w:qFormat/>
    <w:rsid w:val="00D46A2E"/>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14">
    <w:name w:val="首行缩进 1"/>
    <w:basedOn w:val="a"/>
    <w:qFormat/>
    <w:rsid w:val="00D46A2E"/>
    <w:pPr>
      <w:spacing w:after="120" w:line="360" w:lineRule="auto"/>
      <w:ind w:firstLineChars="200" w:firstLine="200"/>
    </w:pPr>
    <w:rPr>
      <w:sz w:val="24"/>
    </w:rPr>
  </w:style>
  <w:style w:type="paragraph" w:customStyle="1" w:styleId="CSS1Char">
    <w:name w:val="CSS1级正文 Char"/>
    <w:basedOn w:val="a6"/>
    <w:qFormat/>
    <w:rsid w:val="00D46A2E"/>
    <w:pPr>
      <w:adjustRightInd w:val="0"/>
      <w:snapToGrid w:val="0"/>
      <w:spacing w:after="0" w:line="360" w:lineRule="auto"/>
      <w:ind w:firstLine="480"/>
    </w:pPr>
    <w:rPr>
      <w:sz w:val="24"/>
    </w:rPr>
  </w:style>
  <w:style w:type="paragraph" w:customStyle="1" w:styleId="ParaCharCharCharCharCharCharCharCharChar1CharCharCharChar">
    <w:name w:val="默认段落字体 Para Char Char Char Char Char Char Char Char Char1 Char Char Char Char"/>
    <w:basedOn w:val="a"/>
    <w:qFormat/>
    <w:rsid w:val="00D46A2E"/>
    <w:rPr>
      <w:rFonts w:ascii="Tahoma" w:hAnsi="Tahoma"/>
      <w:sz w:val="24"/>
    </w:rPr>
  </w:style>
  <w:style w:type="paragraph" w:customStyle="1" w:styleId="aff9">
    <w:name w:val="二级条标题"/>
    <w:basedOn w:val="aff4"/>
    <w:next w:val="aff6"/>
    <w:qFormat/>
    <w:rsid w:val="00D46A2E"/>
    <w:pPr>
      <w:ind w:left="840"/>
      <w:outlineLvl w:val="3"/>
    </w:pPr>
  </w:style>
  <w:style w:type="paragraph" w:customStyle="1" w:styleId="affa">
    <w:name w:val="正文格式"/>
    <w:basedOn w:val="a"/>
    <w:qFormat/>
    <w:rsid w:val="00D46A2E"/>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45">
    <w:name w:val="正文4"/>
    <w:basedOn w:val="a"/>
    <w:qFormat/>
    <w:rsid w:val="00D46A2E"/>
    <w:pPr>
      <w:tabs>
        <w:tab w:val="left" w:pos="1275"/>
      </w:tabs>
      <w:spacing w:before="60" w:after="60" w:line="360" w:lineRule="auto"/>
      <w:ind w:leftChars="400" w:left="820" w:hanging="705"/>
    </w:pPr>
    <w:rPr>
      <w:sz w:val="24"/>
    </w:rPr>
  </w:style>
  <w:style w:type="paragraph" w:customStyle="1" w:styleId="1Heading0SectionHeadPIM1H1h11stlevell11H1">
    <w:name w:val="样式 标题 1章标题Heading 0Section HeadPIM 1H1h11st levell11H1..."/>
    <w:basedOn w:val="1"/>
    <w:qFormat/>
    <w:rsid w:val="00D46A2E"/>
    <w:pPr>
      <w:pageBreakBefore/>
      <w:tabs>
        <w:tab w:val="left" w:pos="432"/>
      </w:tabs>
      <w:autoSpaceDE w:val="0"/>
      <w:autoSpaceDN w:val="0"/>
      <w:adjustRightInd w:val="0"/>
      <w:spacing w:before="340" w:after="330" w:line="578" w:lineRule="atLeast"/>
      <w:textAlignment w:val="bottom"/>
    </w:pPr>
    <w:rPr>
      <w:rFonts w:hAnsi="宋体"/>
      <w:b w:val="0"/>
      <w:kern w:val="44"/>
      <w:sz w:val="36"/>
    </w:rPr>
  </w:style>
  <w:style w:type="paragraph" w:customStyle="1" w:styleId="CharCharCharChar">
    <w:name w:val="文档正文 Char Char Char Char"/>
    <w:basedOn w:val="a"/>
    <w:qFormat/>
    <w:rsid w:val="00D46A2E"/>
    <w:pPr>
      <w:adjustRightInd w:val="0"/>
      <w:spacing w:line="440" w:lineRule="exact"/>
      <w:ind w:firstLine="420"/>
      <w:textAlignment w:val="baseline"/>
    </w:pPr>
    <w:rPr>
      <w:rFonts w:ascii="Arial Narrow" w:hAnsi="Arial Narrow"/>
      <w:kern w:val="0"/>
      <w:sz w:val="24"/>
    </w:rPr>
  </w:style>
  <w:style w:type="paragraph" w:customStyle="1" w:styleId="Charf0">
    <w:name w:val="Char"/>
    <w:basedOn w:val="a"/>
    <w:qFormat/>
    <w:rsid w:val="00D46A2E"/>
    <w:pPr>
      <w:spacing w:line="240" w:lineRule="atLeast"/>
      <w:ind w:left="420" w:firstLine="420"/>
    </w:pPr>
    <w:rPr>
      <w:kern w:val="0"/>
      <w:sz w:val="21"/>
    </w:rPr>
  </w:style>
  <w:style w:type="paragraph" w:customStyle="1" w:styleId="38">
    <w:name w:val="样式3"/>
    <w:basedOn w:val="1"/>
    <w:next w:val="1"/>
    <w:qFormat/>
    <w:rsid w:val="00D46A2E"/>
    <w:pPr>
      <w:adjustRightInd w:val="0"/>
      <w:spacing w:before="340" w:after="330" w:line="576" w:lineRule="auto"/>
    </w:pPr>
    <w:rPr>
      <w:rFonts w:ascii="Times New Roman"/>
      <w:b w:val="0"/>
      <w:kern w:val="44"/>
      <w:sz w:val="44"/>
    </w:rPr>
  </w:style>
  <w:style w:type="paragraph" w:customStyle="1" w:styleId="TableDescription">
    <w:name w:val="Table Description"/>
    <w:next w:val="a"/>
    <w:qFormat/>
    <w:rsid w:val="00D46A2E"/>
    <w:pPr>
      <w:keepNext/>
      <w:snapToGrid w:val="0"/>
      <w:spacing w:before="160" w:after="80"/>
      <w:ind w:left="1134"/>
      <w:jc w:val="center"/>
    </w:pPr>
    <w:rPr>
      <w:rFonts w:ascii="Arial" w:eastAsia="黑体" w:hAnsi="Arial"/>
      <w:sz w:val="18"/>
    </w:rPr>
  </w:style>
  <w:style w:type="paragraph" w:customStyle="1" w:styleId="605">
    <w:name w:val="样式 标题 6第五层条 + 三号 段前: 0.5 行"/>
    <w:basedOn w:val="6"/>
    <w:qFormat/>
    <w:rsid w:val="00D46A2E"/>
    <w:pPr>
      <w:widowControl/>
      <w:adjustRightInd/>
      <w:snapToGrid/>
      <w:spacing w:beforeLines="50"/>
      <w:jc w:val="left"/>
    </w:pPr>
    <w:rPr>
      <w:snapToGrid w:val="0"/>
      <w:kern w:val="24"/>
      <w:sz w:val="28"/>
    </w:rPr>
  </w:style>
  <w:style w:type="paragraph" w:customStyle="1" w:styleId="affb">
    <w:name w:val="图标"/>
    <w:basedOn w:val="a"/>
    <w:next w:val="a"/>
    <w:qFormat/>
    <w:rsid w:val="00D46A2E"/>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Charf1">
    <w:name w:val="正文格式 Char"/>
    <w:basedOn w:val="a"/>
    <w:qFormat/>
    <w:rsid w:val="00D46A2E"/>
    <w:pPr>
      <w:widowControl/>
      <w:adjustRightInd w:val="0"/>
      <w:spacing w:line="440" w:lineRule="atLeast"/>
      <w:ind w:firstLine="510"/>
      <w:textAlignment w:val="baseline"/>
    </w:pPr>
    <w:rPr>
      <w:kern w:val="0"/>
      <w:sz w:val="24"/>
    </w:rPr>
  </w:style>
  <w:style w:type="paragraph" w:customStyle="1" w:styleId="15">
    <w:name w:val="文本1"/>
    <w:basedOn w:val="a"/>
    <w:qFormat/>
    <w:rsid w:val="00D46A2E"/>
    <w:pPr>
      <w:adjustRightInd w:val="0"/>
      <w:spacing w:line="312" w:lineRule="atLeast"/>
      <w:jc w:val="center"/>
      <w:textAlignment w:val="baseline"/>
    </w:pPr>
    <w:rPr>
      <w:kern w:val="0"/>
      <w:sz w:val="18"/>
    </w:rPr>
  </w:style>
  <w:style w:type="paragraph" w:customStyle="1" w:styleId="29">
    <w:name w:val="标题2"/>
    <w:basedOn w:val="2"/>
    <w:qFormat/>
    <w:rsid w:val="00D46A2E"/>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00">
    <w:name w:val="00"/>
    <w:basedOn w:val="a"/>
    <w:qFormat/>
    <w:rsid w:val="00D46A2E"/>
    <w:pPr>
      <w:autoSpaceDE w:val="0"/>
      <w:autoSpaceDN w:val="0"/>
      <w:adjustRightInd w:val="0"/>
      <w:jc w:val="left"/>
    </w:pPr>
    <w:rPr>
      <w:rFonts w:ascii="黑体" w:eastAsia="黑体"/>
      <w:b/>
      <w:kern w:val="0"/>
      <w:sz w:val="20"/>
    </w:rPr>
  </w:style>
  <w:style w:type="paragraph" w:customStyle="1" w:styleId="Char20">
    <w:name w:val="Char2"/>
    <w:basedOn w:val="a"/>
    <w:qFormat/>
    <w:rsid w:val="00D46A2E"/>
    <w:pPr>
      <w:spacing w:line="240" w:lineRule="atLeast"/>
      <w:ind w:left="420" w:firstLine="420"/>
    </w:pPr>
    <w:rPr>
      <w:kern w:val="0"/>
      <w:sz w:val="21"/>
    </w:rPr>
  </w:style>
  <w:style w:type="paragraph" w:customStyle="1" w:styleId="Note">
    <w:name w:val="Note"/>
    <w:basedOn w:val="a"/>
    <w:qFormat/>
    <w:rsid w:val="00D46A2E"/>
    <w:pPr>
      <w:pBdr>
        <w:top w:val="single" w:sz="12" w:space="3" w:color="auto"/>
        <w:bottom w:val="single" w:sz="12" w:space="3" w:color="auto"/>
      </w:pBdr>
      <w:spacing w:line="360" w:lineRule="auto"/>
    </w:pPr>
    <w:rPr>
      <w:sz w:val="24"/>
    </w:rPr>
  </w:style>
  <w:style w:type="paragraph" w:customStyle="1" w:styleId="affc">
    <w:name w:val="正文表格"/>
    <w:basedOn w:val="a"/>
    <w:qFormat/>
    <w:rsid w:val="00D46A2E"/>
    <w:pPr>
      <w:adjustRightInd w:val="0"/>
      <w:spacing w:before="40" w:after="40"/>
    </w:pPr>
    <w:rPr>
      <w:sz w:val="24"/>
    </w:rPr>
  </w:style>
  <w:style w:type="paragraph" w:customStyle="1" w:styleId="2a">
    <w:name w:val="正文字缩2字"/>
    <w:basedOn w:val="a"/>
    <w:qFormat/>
    <w:rsid w:val="00D46A2E"/>
    <w:pPr>
      <w:spacing w:before="60" w:after="60" w:line="360" w:lineRule="auto"/>
      <w:ind w:leftChars="200" w:left="200" w:firstLineChars="200" w:firstLine="200"/>
    </w:pPr>
    <w:rPr>
      <w:sz w:val="24"/>
    </w:rPr>
  </w:style>
  <w:style w:type="paragraph" w:customStyle="1" w:styleId="16">
    <w:name w:val="正文1"/>
    <w:basedOn w:val="a"/>
    <w:qFormat/>
    <w:rsid w:val="00D46A2E"/>
    <w:pPr>
      <w:spacing w:line="300" w:lineRule="auto"/>
      <w:ind w:firstLineChars="200" w:firstLine="200"/>
    </w:pPr>
    <w:rPr>
      <w:sz w:val="24"/>
    </w:rPr>
  </w:style>
  <w:style w:type="paragraph" w:customStyle="1" w:styleId="affd">
    <w:name w:val="简单回函地址"/>
    <w:basedOn w:val="a"/>
    <w:qFormat/>
    <w:rsid w:val="00D46A2E"/>
    <w:pPr>
      <w:adjustRightInd w:val="0"/>
      <w:snapToGrid w:val="0"/>
      <w:spacing w:line="360" w:lineRule="auto"/>
    </w:pPr>
    <w:rPr>
      <w:sz w:val="24"/>
    </w:rPr>
  </w:style>
  <w:style w:type="paragraph" w:customStyle="1" w:styleId="TableHeading">
    <w:name w:val="Table Heading"/>
    <w:qFormat/>
    <w:rsid w:val="00D46A2E"/>
    <w:pPr>
      <w:keepNext/>
      <w:snapToGrid w:val="0"/>
      <w:spacing w:before="80" w:after="80"/>
      <w:jc w:val="center"/>
    </w:pPr>
    <w:rPr>
      <w:rFonts w:ascii="Arial" w:eastAsia="黑体" w:hAnsi="Arial"/>
      <w:sz w:val="18"/>
    </w:rPr>
  </w:style>
  <w:style w:type="paragraph" w:customStyle="1" w:styleId="affe">
    <w:name w:val="司法正文"/>
    <w:qFormat/>
    <w:rsid w:val="00D46A2E"/>
    <w:pPr>
      <w:widowControl w:val="0"/>
      <w:ind w:firstLineChars="200" w:firstLine="200"/>
      <w:jc w:val="both"/>
    </w:pPr>
    <w:rPr>
      <w:rFonts w:ascii="Times New Roman" w:eastAsia="仿宋_GB2312" w:hAnsi="Times New Roman"/>
      <w:sz w:val="32"/>
    </w:rPr>
  </w:style>
  <w:style w:type="paragraph" w:customStyle="1" w:styleId="CharCharChar1CharCharCharCharCharCharCharCharCharCharCharCharChar">
    <w:name w:val="Char Char Char1 Char Char Char Char Char Char Char Char Char Char Char Char Char"/>
    <w:basedOn w:val="a"/>
    <w:qFormat/>
    <w:rsid w:val="00D46A2E"/>
    <w:pPr>
      <w:widowControl/>
      <w:spacing w:after="160" w:line="240" w:lineRule="exact"/>
      <w:jc w:val="left"/>
    </w:pPr>
    <w:rPr>
      <w:rFonts w:ascii="Verdana" w:hAnsi="Verdana"/>
      <w:kern w:val="0"/>
      <w:sz w:val="18"/>
      <w:lang w:eastAsia="en-US"/>
    </w:rPr>
  </w:style>
  <w:style w:type="paragraph" w:customStyle="1" w:styleId="xl53">
    <w:name w:val="xl53"/>
    <w:basedOn w:val="a"/>
    <w:qFormat/>
    <w:rsid w:val="00D46A2E"/>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CharChar1Char">
    <w:name w:val="Char Char1 Char"/>
    <w:basedOn w:val="a"/>
    <w:qFormat/>
    <w:rsid w:val="00D46A2E"/>
    <w:rPr>
      <w:rFonts w:ascii="Tahoma" w:hAnsi="Tahoma"/>
      <w:sz w:val="24"/>
      <w:szCs w:val="24"/>
    </w:rPr>
  </w:style>
  <w:style w:type="paragraph" w:customStyle="1" w:styleId="17">
    <w:name w:val="1.正文"/>
    <w:basedOn w:val="a"/>
    <w:qFormat/>
    <w:rsid w:val="00D46A2E"/>
    <w:pPr>
      <w:spacing w:line="360" w:lineRule="auto"/>
      <w:ind w:leftChars="225" w:left="540" w:firstLineChars="225" w:firstLine="540"/>
    </w:pPr>
    <w:rPr>
      <w:sz w:val="24"/>
    </w:rPr>
  </w:style>
  <w:style w:type="paragraph" w:customStyle="1" w:styleId="ItemStepinTable">
    <w:name w:val="Item Step in Table"/>
    <w:qFormat/>
    <w:rsid w:val="00D46A2E"/>
    <w:pPr>
      <w:tabs>
        <w:tab w:val="left" w:pos="397"/>
      </w:tabs>
      <w:spacing w:before="40" w:after="40"/>
      <w:jc w:val="both"/>
    </w:pPr>
    <w:rPr>
      <w:rFonts w:ascii="Arial" w:hAnsi="Arial"/>
      <w:sz w:val="18"/>
    </w:rPr>
  </w:style>
  <w:style w:type="paragraph" w:customStyle="1" w:styleId="tabletext0">
    <w:name w:val="tabletext"/>
    <w:basedOn w:val="a"/>
    <w:qFormat/>
    <w:rsid w:val="00D46A2E"/>
    <w:pPr>
      <w:widowControl/>
      <w:spacing w:before="100" w:beforeAutospacing="1" w:after="100" w:afterAutospacing="1"/>
      <w:jc w:val="left"/>
    </w:pPr>
    <w:rPr>
      <w:rFonts w:ascii="宋体" w:hAnsi="宋体" w:cs="宋体"/>
      <w:kern w:val="0"/>
      <w:sz w:val="24"/>
      <w:szCs w:val="24"/>
    </w:rPr>
  </w:style>
  <w:style w:type="paragraph" w:customStyle="1" w:styleId="18">
    <w:name w:val="表格1"/>
    <w:basedOn w:val="a"/>
    <w:next w:val="a"/>
    <w:qFormat/>
    <w:rsid w:val="00D46A2E"/>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320">
    <w:name w:val="标题3——2"/>
    <w:basedOn w:val="3"/>
    <w:next w:val="a2"/>
    <w:qFormat/>
    <w:rsid w:val="00D46A2E"/>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fff">
    <w:name w:val="可研正文"/>
    <w:basedOn w:val="a6"/>
    <w:qFormat/>
    <w:rsid w:val="00D46A2E"/>
    <w:pPr>
      <w:adjustRightInd w:val="0"/>
      <w:snapToGrid w:val="0"/>
      <w:spacing w:after="0" w:line="440" w:lineRule="exact"/>
      <w:ind w:firstLine="567"/>
    </w:pPr>
    <w:rPr>
      <w:rFonts w:ascii="仿宋_GB2312" w:eastAsia="仿宋_GB2312"/>
    </w:rPr>
  </w:style>
  <w:style w:type="paragraph" w:customStyle="1" w:styleId="Charf2">
    <w:name w:val="段 Char"/>
    <w:qFormat/>
    <w:rsid w:val="00D46A2E"/>
    <w:pPr>
      <w:autoSpaceDE w:val="0"/>
      <w:autoSpaceDN w:val="0"/>
      <w:ind w:firstLineChars="200" w:firstLine="200"/>
      <w:jc w:val="both"/>
    </w:pPr>
    <w:rPr>
      <w:rFonts w:ascii="宋体" w:hAnsi="Times New Roman"/>
      <w:sz w:val="21"/>
    </w:rPr>
  </w:style>
  <w:style w:type="paragraph" w:customStyle="1" w:styleId="CharChar1">
    <w:name w:val="Char Char1"/>
    <w:basedOn w:val="a"/>
    <w:qFormat/>
    <w:rsid w:val="00D46A2E"/>
    <w:pPr>
      <w:widowControl/>
      <w:spacing w:after="160" w:line="240" w:lineRule="exact"/>
      <w:jc w:val="left"/>
    </w:pPr>
    <w:rPr>
      <w:rFonts w:ascii="Verdana" w:hAnsi="Verdana"/>
      <w:kern w:val="0"/>
      <w:sz w:val="20"/>
      <w:lang w:eastAsia="en-US"/>
    </w:rPr>
  </w:style>
  <w:style w:type="paragraph" w:customStyle="1" w:styleId="afff0">
    <w:name w:val="项目"/>
    <w:basedOn w:val="a"/>
    <w:qFormat/>
    <w:rsid w:val="00D46A2E"/>
    <w:pPr>
      <w:tabs>
        <w:tab w:val="left" w:pos="1280"/>
      </w:tabs>
      <w:spacing w:before="120" w:after="120" w:line="360" w:lineRule="auto"/>
      <w:ind w:left="-7" w:firstLine="567"/>
      <w:jc w:val="left"/>
      <w:textAlignment w:val="baseline"/>
    </w:pPr>
    <w:rPr>
      <w:rFonts w:ascii="宋体"/>
      <w:kern w:val="0"/>
      <w:sz w:val="24"/>
    </w:rPr>
  </w:style>
  <w:style w:type="paragraph" w:customStyle="1" w:styleId="2b">
    <w:name w:val="列出段落2"/>
    <w:basedOn w:val="a"/>
    <w:uiPriority w:val="99"/>
    <w:unhideWhenUsed/>
    <w:qFormat/>
    <w:rsid w:val="00D46A2E"/>
    <w:pPr>
      <w:ind w:firstLineChars="200" w:firstLine="420"/>
    </w:pPr>
  </w:style>
  <w:style w:type="paragraph" w:customStyle="1" w:styleId="afff1">
    <w:name w:val="图片文字"/>
    <w:basedOn w:val="a"/>
    <w:qFormat/>
    <w:rsid w:val="00D46A2E"/>
    <w:pPr>
      <w:spacing w:line="240" w:lineRule="atLeast"/>
      <w:jc w:val="center"/>
    </w:pPr>
    <w:rPr>
      <w:sz w:val="21"/>
    </w:rPr>
  </w:style>
  <w:style w:type="paragraph" w:customStyle="1" w:styleId="Char14">
    <w:name w:val="Char1"/>
    <w:basedOn w:val="a"/>
    <w:qFormat/>
    <w:rsid w:val="00D46A2E"/>
    <w:rPr>
      <w:sz w:val="21"/>
    </w:rPr>
  </w:style>
  <w:style w:type="paragraph" w:customStyle="1" w:styleId="afff2">
    <w:name w:val="首行缩进"/>
    <w:basedOn w:val="a"/>
    <w:qFormat/>
    <w:rsid w:val="00D46A2E"/>
    <w:pPr>
      <w:tabs>
        <w:tab w:val="left" w:pos="540"/>
      </w:tabs>
      <w:spacing w:line="360" w:lineRule="auto"/>
      <w:ind w:left="540"/>
    </w:pPr>
    <w:rPr>
      <w:rFonts w:eastAsia="仿宋_GB2312"/>
    </w:rPr>
  </w:style>
  <w:style w:type="paragraph" w:customStyle="1" w:styleId="afff3">
    <w:name w:val="表文字"/>
    <w:qFormat/>
    <w:rsid w:val="00D46A2E"/>
    <w:rPr>
      <w:rFonts w:ascii="宋体" w:hAnsi="Times New Roman"/>
      <w:kern w:val="2"/>
    </w:rPr>
  </w:style>
  <w:style w:type="paragraph" w:customStyle="1" w:styleId="CharChar14CharChar">
    <w:name w:val="Char Char14 Char Char"/>
    <w:basedOn w:val="a"/>
    <w:qFormat/>
    <w:rsid w:val="00D46A2E"/>
    <w:rPr>
      <w:sz w:val="21"/>
      <w:szCs w:val="24"/>
    </w:rPr>
  </w:style>
  <w:style w:type="paragraph" w:customStyle="1" w:styleId="CharCharCharCharCharChar">
    <w:name w:val="Char Char 字元 字元 字元 Char Char Char Char"/>
    <w:basedOn w:val="a"/>
    <w:qFormat/>
    <w:rsid w:val="00D46A2E"/>
    <w:pPr>
      <w:adjustRightInd w:val="0"/>
      <w:spacing w:line="360" w:lineRule="auto"/>
    </w:pPr>
    <w:rPr>
      <w:kern w:val="0"/>
      <w:sz w:val="24"/>
    </w:rPr>
  </w:style>
  <w:style w:type="paragraph" w:customStyle="1" w:styleId="CharCharCharCharChar">
    <w:name w:val="文档正文 Char Char Char Char Char"/>
    <w:basedOn w:val="a"/>
    <w:qFormat/>
    <w:rsid w:val="00D46A2E"/>
    <w:pPr>
      <w:adjustRightInd w:val="0"/>
      <w:spacing w:line="440" w:lineRule="exact"/>
      <w:ind w:firstLine="420"/>
      <w:textAlignment w:val="baseline"/>
    </w:pPr>
    <w:rPr>
      <w:rFonts w:ascii="Arial Narrow" w:hAnsi="Arial Narrow"/>
      <w:kern w:val="0"/>
      <w:sz w:val="24"/>
    </w:rPr>
  </w:style>
  <w:style w:type="paragraph" w:customStyle="1" w:styleId="afff4">
    <w:name w:val="段落正文"/>
    <w:basedOn w:val="a"/>
    <w:qFormat/>
    <w:rsid w:val="00D46A2E"/>
    <w:pPr>
      <w:spacing w:beforeLines="50" w:line="360" w:lineRule="auto"/>
      <w:ind w:firstLineChars="200" w:firstLine="200"/>
    </w:pPr>
    <w:rPr>
      <w:spacing w:val="2"/>
      <w:sz w:val="24"/>
    </w:rPr>
  </w:style>
  <w:style w:type="paragraph" w:customStyle="1" w:styleId="221">
    <w:name w:val="样式 样式 首行缩进:  2 字符 + 首行缩进:  2 字符"/>
    <w:basedOn w:val="a"/>
    <w:qFormat/>
    <w:rsid w:val="00D46A2E"/>
    <w:pPr>
      <w:spacing w:line="360" w:lineRule="auto"/>
      <w:ind w:firstLineChars="200" w:firstLine="480"/>
    </w:pPr>
    <w:rPr>
      <w:sz w:val="24"/>
    </w:rPr>
  </w:style>
  <w:style w:type="paragraph" w:customStyle="1" w:styleId="afff5">
    <w:name w:val="没有缩进（为图形使用）"/>
    <w:basedOn w:val="a"/>
    <w:qFormat/>
    <w:rsid w:val="00D46A2E"/>
    <w:pPr>
      <w:spacing w:before="120" w:after="120" w:line="360" w:lineRule="auto"/>
    </w:pPr>
    <w:rPr>
      <w:sz w:val="24"/>
    </w:rPr>
  </w:style>
  <w:style w:type="paragraph" w:customStyle="1" w:styleId="afff6">
    <w:name w:val="二级列表"/>
    <w:basedOn w:val="afff4"/>
    <w:next w:val="afff4"/>
    <w:qFormat/>
    <w:rsid w:val="00D46A2E"/>
    <w:pPr>
      <w:tabs>
        <w:tab w:val="left" w:pos="2120"/>
      </w:tabs>
      <w:ind w:firstLineChars="0" w:firstLine="0"/>
    </w:pPr>
    <w:rPr>
      <w:b/>
    </w:rPr>
  </w:style>
  <w:style w:type="paragraph" w:customStyle="1" w:styleId="afff7">
    <w:name w:val="内容标题"/>
    <w:basedOn w:val="aa"/>
    <w:qFormat/>
    <w:rsid w:val="00D46A2E"/>
    <w:rPr>
      <w:rFonts w:ascii="Tahoma" w:hAnsi="Tahoma"/>
      <w:sz w:val="24"/>
    </w:rPr>
  </w:style>
  <w:style w:type="paragraph" w:customStyle="1" w:styleId="GB23122">
    <w:name w:val="样式 仿宋_GB2312 首行缩进:  2 字符"/>
    <w:basedOn w:val="a"/>
    <w:qFormat/>
    <w:rsid w:val="00D46A2E"/>
    <w:pPr>
      <w:spacing w:line="600" w:lineRule="exact"/>
      <w:ind w:firstLineChars="150" w:firstLine="420"/>
      <w:jc w:val="left"/>
    </w:pPr>
    <w:rPr>
      <w:rFonts w:ascii="仿宋_GB2312" w:eastAsia="仿宋_GB2312" w:hAnsi="Arial"/>
      <w:color w:val="000000"/>
      <w:kern w:val="0"/>
      <w:lang w:val="zh-CN"/>
    </w:rPr>
  </w:style>
  <w:style w:type="paragraph" w:customStyle="1" w:styleId="afff8">
    <w:name w:val="操作步骤"/>
    <w:basedOn w:val="a"/>
    <w:qFormat/>
    <w:rsid w:val="00D46A2E"/>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afff9">
    <w:name w:val="af"/>
    <w:basedOn w:val="a"/>
    <w:qFormat/>
    <w:rsid w:val="00D46A2E"/>
    <w:pPr>
      <w:widowControl/>
      <w:spacing w:line="300" w:lineRule="atLeast"/>
      <w:jc w:val="left"/>
    </w:pPr>
    <w:rPr>
      <w:rFonts w:ascii="宋体" w:hAnsi="宋体"/>
      <w:kern w:val="0"/>
      <w:sz w:val="18"/>
    </w:rPr>
  </w:style>
  <w:style w:type="paragraph" w:customStyle="1" w:styleId="412">
    <w:name w:val="样式 正文缩进正文（首行缩进两字）表正文正文非缩进特点标题4段1 + 首行缩进:  2 字符"/>
    <w:basedOn w:val="a1"/>
    <w:qFormat/>
    <w:rsid w:val="00D46A2E"/>
    <w:pPr>
      <w:ind w:firstLineChars="200" w:firstLine="480"/>
    </w:pPr>
  </w:style>
  <w:style w:type="paragraph" w:customStyle="1" w:styleId="afffa">
    <w:name w:val="标题无"/>
    <w:basedOn w:val="a"/>
    <w:qFormat/>
    <w:rsid w:val="00D46A2E"/>
    <w:pPr>
      <w:spacing w:line="360" w:lineRule="auto"/>
    </w:pPr>
    <w:rPr>
      <w:sz w:val="24"/>
    </w:rPr>
  </w:style>
  <w:style w:type="paragraph" w:customStyle="1" w:styleId="INStep">
    <w:name w:val="IN Step"/>
    <w:basedOn w:val="a"/>
    <w:qFormat/>
    <w:rsid w:val="00D46A2E"/>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074">
    <w:name w:val="标书正文:  0.74 厘米"/>
    <w:basedOn w:val="a"/>
    <w:qFormat/>
    <w:rsid w:val="00D46A2E"/>
    <w:pPr>
      <w:snapToGrid w:val="0"/>
      <w:spacing w:line="360" w:lineRule="auto"/>
      <w:ind w:firstLine="420"/>
    </w:pPr>
    <w:rPr>
      <w:sz w:val="24"/>
    </w:rPr>
  </w:style>
  <w:style w:type="paragraph" w:customStyle="1" w:styleId="Title-Date">
    <w:name w:val="Title - Date"/>
    <w:basedOn w:val="af6"/>
    <w:next w:val="a"/>
    <w:qFormat/>
    <w:rsid w:val="00D46A2E"/>
    <w:pPr>
      <w:spacing w:before="240" w:after="720"/>
    </w:pPr>
    <w:rPr>
      <w:sz w:val="28"/>
    </w:rPr>
  </w:style>
  <w:style w:type="paragraph" w:customStyle="1" w:styleId="afffb">
    <w:name w:val="表号"/>
    <w:basedOn w:val="a"/>
    <w:qFormat/>
    <w:rsid w:val="00D46A2E"/>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CharCharCharCharCharCharChar1">
    <w:name w:val="Char Char Char Char Char Char Char1"/>
    <w:basedOn w:val="a"/>
    <w:qFormat/>
    <w:rsid w:val="00D46A2E"/>
    <w:rPr>
      <w:rFonts w:ascii="Tahoma" w:hAnsi="Tahoma"/>
      <w:sz w:val="24"/>
    </w:rPr>
  </w:style>
  <w:style w:type="paragraph" w:customStyle="1" w:styleId="46">
    <w:name w:val="样式4"/>
    <w:basedOn w:val="4"/>
    <w:qFormat/>
    <w:rsid w:val="00D46A2E"/>
    <w:pPr>
      <w:adjustRightInd w:val="0"/>
      <w:snapToGrid w:val="0"/>
    </w:pPr>
  </w:style>
  <w:style w:type="paragraph" w:customStyle="1" w:styleId="afffc">
    <w:name w:val="缺省文本"/>
    <w:basedOn w:val="a"/>
    <w:qFormat/>
    <w:rsid w:val="00D46A2E"/>
    <w:pPr>
      <w:tabs>
        <w:tab w:val="left" w:pos="1260"/>
      </w:tabs>
      <w:autoSpaceDE w:val="0"/>
      <w:autoSpaceDN w:val="0"/>
      <w:adjustRightInd w:val="0"/>
      <w:spacing w:line="360" w:lineRule="auto"/>
      <w:jc w:val="left"/>
    </w:pPr>
    <w:rPr>
      <w:kern w:val="0"/>
      <w:sz w:val="24"/>
    </w:rPr>
  </w:style>
  <w:style w:type="paragraph" w:customStyle="1" w:styleId="Title-Revision">
    <w:name w:val="Title - Revision"/>
    <w:basedOn w:val="af6"/>
    <w:qFormat/>
    <w:rsid w:val="00D46A2E"/>
    <w:pPr>
      <w:spacing w:before="720"/>
    </w:pPr>
  </w:style>
  <w:style w:type="paragraph" w:customStyle="1" w:styleId="PullQuote">
    <w:name w:val="Pull Quote"/>
    <w:basedOn w:val="a"/>
    <w:qFormat/>
    <w:rsid w:val="00D46A2E"/>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fd">
    <w:name w:val="È±Ê¡ÎÄ±¾"/>
    <w:basedOn w:val="a"/>
    <w:qFormat/>
    <w:rsid w:val="00D46A2E"/>
    <w:pPr>
      <w:widowControl/>
      <w:overflowPunct w:val="0"/>
      <w:autoSpaceDE w:val="0"/>
      <w:autoSpaceDN w:val="0"/>
      <w:adjustRightInd w:val="0"/>
      <w:jc w:val="left"/>
      <w:textAlignment w:val="baseline"/>
    </w:pPr>
    <w:rPr>
      <w:kern w:val="0"/>
      <w:sz w:val="24"/>
    </w:rPr>
  </w:style>
  <w:style w:type="paragraph" w:customStyle="1" w:styleId="content">
    <w:name w:val="content"/>
    <w:basedOn w:val="a"/>
    <w:qFormat/>
    <w:rsid w:val="00D46A2E"/>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fe">
    <w:name w:val="样式 宋体 五号 两端对齐 行距: 单倍行距"/>
    <w:basedOn w:val="a"/>
    <w:qFormat/>
    <w:rsid w:val="00D46A2E"/>
    <w:pPr>
      <w:adjustRightInd w:val="0"/>
      <w:textAlignment w:val="baseline"/>
    </w:pPr>
    <w:rPr>
      <w:rFonts w:ascii="宋体" w:hAnsi="宋体"/>
      <w:kern w:val="0"/>
      <w:sz w:val="21"/>
    </w:rPr>
  </w:style>
  <w:style w:type="paragraph" w:customStyle="1" w:styleId="Default">
    <w:name w:val="Default"/>
    <w:qFormat/>
    <w:rsid w:val="00D46A2E"/>
    <w:pPr>
      <w:widowControl w:val="0"/>
      <w:autoSpaceDE w:val="0"/>
      <w:autoSpaceDN w:val="0"/>
      <w:adjustRightInd w:val="0"/>
    </w:pPr>
    <w:rPr>
      <w:rFonts w:ascii="宋体" w:hAnsi="Times New Roman"/>
      <w:color w:val="000000"/>
      <w:sz w:val="24"/>
    </w:rPr>
  </w:style>
  <w:style w:type="paragraph" w:customStyle="1" w:styleId="affff">
    <w:name w:val="表格内文字"/>
    <w:basedOn w:val="ae"/>
    <w:qFormat/>
    <w:rsid w:val="00D46A2E"/>
    <w:pPr>
      <w:adjustRightInd w:val="0"/>
    </w:pPr>
    <w:rPr>
      <w:color w:val="000000"/>
      <w:lang w:val="en-GB"/>
    </w:rPr>
  </w:style>
  <w:style w:type="paragraph" w:customStyle="1" w:styleId="19">
    <w:name w:val="附录1"/>
    <w:basedOn w:val="a"/>
    <w:next w:val="a"/>
    <w:qFormat/>
    <w:rsid w:val="00D46A2E"/>
    <w:pPr>
      <w:tabs>
        <w:tab w:val="left" w:pos="1304"/>
      </w:tabs>
      <w:ind w:left="425" w:hanging="425"/>
      <w:outlineLvl w:val="0"/>
    </w:pPr>
    <w:rPr>
      <w:rFonts w:ascii="黑体" w:eastAsia="黑体" w:hAnsi="黑体"/>
      <w:b/>
      <w:sz w:val="44"/>
    </w:rPr>
  </w:style>
  <w:style w:type="paragraph" w:customStyle="1" w:styleId="CharCharCharChar0">
    <w:name w:val="Char Char Char Char"/>
    <w:basedOn w:val="a"/>
    <w:qFormat/>
    <w:rsid w:val="00D46A2E"/>
    <w:pPr>
      <w:pageBreakBefore/>
      <w:widowControl/>
      <w:spacing w:after="160" w:line="240" w:lineRule="exact"/>
      <w:jc w:val="left"/>
    </w:pPr>
    <w:rPr>
      <w:rFonts w:ascii="Verdana" w:hAnsi="Verdana"/>
      <w:kern w:val="0"/>
      <w:sz w:val="20"/>
      <w:lang w:eastAsia="en-US"/>
    </w:rPr>
  </w:style>
  <w:style w:type="paragraph" w:customStyle="1" w:styleId="affff0">
    <w:name w:val="普通正文"/>
    <w:basedOn w:val="a"/>
    <w:qFormat/>
    <w:rsid w:val="00D46A2E"/>
    <w:pPr>
      <w:adjustRightInd w:val="0"/>
      <w:spacing w:before="120" w:after="120" w:line="360" w:lineRule="auto"/>
      <w:ind w:firstLine="480"/>
      <w:jc w:val="left"/>
      <w:textAlignment w:val="baseline"/>
    </w:pPr>
    <w:rPr>
      <w:rFonts w:ascii="Arial" w:hAnsi="Arial"/>
      <w:kern w:val="0"/>
      <w:sz w:val="24"/>
    </w:rPr>
  </w:style>
  <w:style w:type="paragraph" w:customStyle="1" w:styleId="2c">
    <w:name w:val="附录2"/>
    <w:basedOn w:val="a"/>
    <w:next w:val="a"/>
    <w:qFormat/>
    <w:rsid w:val="00D46A2E"/>
    <w:pPr>
      <w:tabs>
        <w:tab w:val="left" w:pos="420"/>
        <w:tab w:val="left" w:pos="624"/>
      </w:tabs>
      <w:ind w:left="420" w:hanging="420"/>
      <w:outlineLvl w:val="1"/>
    </w:pPr>
    <w:rPr>
      <w:rFonts w:ascii="黑体" w:eastAsia="黑体" w:hAnsi="黑体"/>
      <w:b/>
      <w:sz w:val="32"/>
    </w:rPr>
  </w:style>
  <w:style w:type="paragraph" w:customStyle="1" w:styleId="xl40">
    <w:name w:val="xl40"/>
    <w:basedOn w:val="a"/>
    <w:qFormat/>
    <w:rsid w:val="00D46A2E"/>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StyleHeading3h3Heading3-oldLevel3HeadH3level3PIM3se">
    <w:name w:val="Style Heading 3h3Heading 3 - oldLevel 3 HeadH3level_3PIM 3se..."/>
    <w:basedOn w:val="3"/>
    <w:qFormat/>
    <w:rsid w:val="00D46A2E"/>
    <w:pPr>
      <w:tabs>
        <w:tab w:val="left" w:pos="709"/>
        <w:tab w:val="left" w:pos="1620"/>
      </w:tabs>
      <w:ind w:left="1620" w:hanging="360"/>
    </w:pPr>
  </w:style>
  <w:style w:type="paragraph" w:customStyle="1" w:styleId="1a">
    <w:name w:val="1"/>
    <w:basedOn w:val="a"/>
    <w:next w:val="ae"/>
    <w:qFormat/>
    <w:rsid w:val="00D46A2E"/>
    <w:rPr>
      <w:rFonts w:ascii="宋体" w:hAnsi="Courier New"/>
      <w:sz w:val="21"/>
    </w:rPr>
  </w:style>
  <w:style w:type="paragraph" w:customStyle="1" w:styleId="ItemList">
    <w:name w:val="Item List"/>
    <w:qFormat/>
    <w:rsid w:val="00D46A2E"/>
    <w:pPr>
      <w:tabs>
        <w:tab w:val="left" w:pos="1644"/>
      </w:tabs>
      <w:spacing w:line="300" w:lineRule="auto"/>
      <w:ind w:left="1644" w:hanging="510"/>
      <w:jc w:val="both"/>
    </w:pPr>
    <w:rPr>
      <w:rFonts w:ascii="Arial" w:hAnsi="Arial"/>
      <w:sz w:val="21"/>
    </w:rPr>
  </w:style>
  <w:style w:type="paragraph" w:customStyle="1" w:styleId="affff1">
    <w:name w:val="摘要"/>
    <w:basedOn w:val="a"/>
    <w:next w:val="2"/>
    <w:qFormat/>
    <w:rsid w:val="00D46A2E"/>
    <w:pPr>
      <w:spacing w:line="360" w:lineRule="auto"/>
    </w:pPr>
    <w:rPr>
      <w:rFonts w:eastAsia="黑体"/>
      <w:sz w:val="20"/>
    </w:rPr>
  </w:style>
  <w:style w:type="paragraph" w:customStyle="1" w:styleId="affff2">
    <w:name w:val="样式 宋体 五号 行距: 单倍行距"/>
    <w:basedOn w:val="a"/>
    <w:qFormat/>
    <w:rsid w:val="00D46A2E"/>
    <w:pPr>
      <w:adjustRightInd w:val="0"/>
      <w:jc w:val="left"/>
    </w:pPr>
    <w:rPr>
      <w:rFonts w:ascii="宋体" w:hAnsi="宋体"/>
      <w:kern w:val="0"/>
      <w:sz w:val="21"/>
    </w:rPr>
  </w:style>
  <w:style w:type="paragraph" w:customStyle="1" w:styleId="affff3">
    <w:name w:val="关键词"/>
    <w:basedOn w:val="a"/>
    <w:next w:val="a"/>
    <w:qFormat/>
    <w:rsid w:val="00D46A2E"/>
    <w:pPr>
      <w:spacing w:line="360" w:lineRule="auto"/>
    </w:pPr>
    <w:rPr>
      <w:rFonts w:eastAsia="黑体"/>
      <w:sz w:val="20"/>
    </w:rPr>
  </w:style>
  <w:style w:type="paragraph" w:customStyle="1" w:styleId="AANumbering">
    <w:name w:val="AA Numbering"/>
    <w:basedOn w:val="a"/>
    <w:qFormat/>
    <w:rsid w:val="00D46A2E"/>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affff4">
    <w:name w:val="图例"/>
    <w:basedOn w:val="a"/>
    <w:qFormat/>
    <w:rsid w:val="00D46A2E"/>
    <w:pPr>
      <w:spacing w:before="120" w:after="120" w:line="360" w:lineRule="auto"/>
      <w:jc w:val="center"/>
    </w:pPr>
    <w:rPr>
      <w:rFonts w:eastAsia="仿宋_GB2312"/>
      <w:b/>
      <w:sz w:val="24"/>
    </w:rPr>
  </w:style>
  <w:style w:type="paragraph" w:customStyle="1" w:styleId="affff5">
    <w:name w:val="表头样式"/>
    <w:basedOn w:val="a"/>
    <w:qFormat/>
    <w:rsid w:val="00D46A2E"/>
    <w:pPr>
      <w:autoSpaceDE w:val="0"/>
      <w:autoSpaceDN w:val="0"/>
      <w:adjustRightInd w:val="0"/>
      <w:spacing w:line="360" w:lineRule="auto"/>
      <w:jc w:val="left"/>
    </w:pPr>
    <w:rPr>
      <w:b/>
      <w:kern w:val="0"/>
      <w:sz w:val="21"/>
    </w:rPr>
  </w:style>
  <w:style w:type="paragraph" w:customStyle="1" w:styleId="CharCharCharCharCharChar1Char">
    <w:name w:val="Char Char Char Char Char Char1 Char"/>
    <w:basedOn w:val="a"/>
    <w:qFormat/>
    <w:rsid w:val="00D46A2E"/>
    <w:pPr>
      <w:widowControl/>
      <w:spacing w:after="160" w:line="240" w:lineRule="exact"/>
      <w:jc w:val="left"/>
    </w:pPr>
    <w:rPr>
      <w:rFonts w:ascii="Verdana" w:hAnsi="Verdana"/>
      <w:kern w:val="0"/>
      <w:sz w:val="21"/>
      <w:lang w:eastAsia="en-US"/>
    </w:rPr>
  </w:style>
  <w:style w:type="paragraph" w:customStyle="1" w:styleId="bt">
    <w:name w:val="bt"/>
    <w:basedOn w:val="a"/>
    <w:next w:val="a6"/>
    <w:qFormat/>
    <w:rsid w:val="00D46A2E"/>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CharCharChar">
    <w:name w:val="Char Char Char"/>
    <w:basedOn w:val="a"/>
    <w:qFormat/>
    <w:rsid w:val="00D46A2E"/>
    <w:rPr>
      <w:rFonts w:ascii="Tahoma" w:hAnsi="Tahoma"/>
      <w:sz w:val="24"/>
    </w:rPr>
  </w:style>
  <w:style w:type="paragraph" w:customStyle="1" w:styleId="TableContents">
    <w:name w:val="Table Contents"/>
    <w:basedOn w:val="a6"/>
    <w:qFormat/>
    <w:rsid w:val="00D46A2E"/>
    <w:pPr>
      <w:suppressAutoHyphens/>
      <w:spacing w:after="0"/>
      <w:jc w:val="left"/>
    </w:pPr>
    <w:rPr>
      <w:rFonts w:eastAsia="Times New Roman"/>
      <w:kern w:val="0"/>
      <w:sz w:val="24"/>
    </w:rPr>
  </w:style>
  <w:style w:type="paragraph" w:customStyle="1" w:styleId="0740">
    <w:name w:val="样式 首行缩进:  0.74 厘米"/>
    <w:basedOn w:val="a"/>
    <w:qFormat/>
    <w:rsid w:val="00D46A2E"/>
    <w:pPr>
      <w:spacing w:line="360" w:lineRule="auto"/>
      <w:ind w:firstLine="420"/>
    </w:pPr>
    <w:rPr>
      <w:sz w:val="24"/>
    </w:rPr>
  </w:style>
  <w:style w:type="paragraph" w:customStyle="1" w:styleId="affff6">
    <w:name w:val="标准正文"/>
    <w:basedOn w:val="ac"/>
    <w:qFormat/>
    <w:rsid w:val="00D46A2E"/>
    <w:pPr>
      <w:spacing w:before="60" w:after="60" w:line="360" w:lineRule="auto"/>
      <w:ind w:left="0" w:firstLine="482"/>
    </w:pPr>
    <w:rPr>
      <w:rFonts w:ascii="Arial" w:hAnsi="Arial"/>
      <w:sz w:val="24"/>
    </w:rPr>
  </w:style>
  <w:style w:type="paragraph" w:customStyle="1" w:styleId="affff7">
    <w:name w:val="正文（首行不缩进）"/>
    <w:basedOn w:val="a"/>
    <w:qFormat/>
    <w:rsid w:val="00D46A2E"/>
    <w:pPr>
      <w:autoSpaceDE w:val="0"/>
      <w:autoSpaceDN w:val="0"/>
      <w:adjustRightInd w:val="0"/>
      <w:spacing w:line="360" w:lineRule="auto"/>
      <w:jc w:val="left"/>
    </w:pPr>
    <w:rPr>
      <w:kern w:val="0"/>
      <w:sz w:val="21"/>
    </w:rPr>
  </w:style>
  <w:style w:type="paragraph" w:customStyle="1" w:styleId="20257">
    <w:name w:val="样式 样式 正文首行缩进 2 + 左  0 字符 + 首行缩进:  2.57 字符"/>
    <w:basedOn w:val="a"/>
    <w:next w:val="a"/>
    <w:qFormat/>
    <w:rsid w:val="00D46A2E"/>
    <w:pPr>
      <w:adjustRightInd w:val="0"/>
      <w:snapToGrid w:val="0"/>
      <w:spacing w:after="120"/>
      <w:ind w:firstLineChars="257" w:firstLine="540"/>
    </w:pPr>
    <w:rPr>
      <w:sz w:val="21"/>
    </w:rPr>
  </w:style>
  <w:style w:type="paragraph" w:customStyle="1" w:styleId="16615">
    <w:name w:val="样式 标题 1 + 居中 段前: 6 磅 段后: 6 磅 行距: 1.5 倍行距"/>
    <w:basedOn w:val="1"/>
    <w:qFormat/>
    <w:rsid w:val="00D46A2E"/>
    <w:pPr>
      <w:adjustRightInd w:val="0"/>
      <w:spacing w:before="120" w:after="120" w:line="360" w:lineRule="auto"/>
      <w:jc w:val="center"/>
    </w:pPr>
    <w:rPr>
      <w:rFonts w:ascii="Times New Roman"/>
      <w:b w:val="0"/>
      <w:kern w:val="44"/>
    </w:rPr>
  </w:style>
  <w:style w:type="paragraph" w:customStyle="1" w:styleId="1b">
    <w:name w:val="小标题 1"/>
    <w:basedOn w:val="a"/>
    <w:qFormat/>
    <w:rsid w:val="00D46A2E"/>
    <w:pPr>
      <w:autoSpaceDE w:val="0"/>
      <w:autoSpaceDN w:val="0"/>
      <w:adjustRightInd w:val="0"/>
      <w:spacing w:line="360" w:lineRule="atLeast"/>
    </w:pPr>
    <w:rPr>
      <w:rFonts w:ascii="文鼎粗黑" w:eastAsia="文鼎粗黑"/>
      <w:kern w:val="0"/>
      <w:sz w:val="22"/>
    </w:rPr>
  </w:style>
  <w:style w:type="paragraph" w:customStyle="1" w:styleId="style1">
    <w:name w:val="style1"/>
    <w:basedOn w:val="a"/>
    <w:qFormat/>
    <w:rsid w:val="00D46A2E"/>
    <w:pPr>
      <w:widowControl/>
      <w:spacing w:before="100" w:beforeAutospacing="1" w:after="100" w:afterAutospacing="1"/>
      <w:jc w:val="left"/>
    </w:pPr>
    <w:rPr>
      <w:rFonts w:ascii="宋体" w:hAnsi="宋体"/>
      <w:kern w:val="0"/>
      <w:sz w:val="21"/>
    </w:rPr>
  </w:style>
  <w:style w:type="paragraph" w:customStyle="1" w:styleId="ParaCharCharCharCharCharCharChar">
    <w:name w:val="默认段落字体 Para Char Char Char Char Char Char Char"/>
    <w:basedOn w:val="a"/>
    <w:qFormat/>
    <w:rsid w:val="00D46A2E"/>
    <w:rPr>
      <w:rFonts w:ascii="Tahoma" w:hAnsi="Tahoma"/>
      <w:sz w:val="24"/>
    </w:rPr>
  </w:style>
  <w:style w:type="paragraph" w:customStyle="1" w:styleId="affff8">
    <w:name w:val="列表项目"/>
    <w:basedOn w:val="a"/>
    <w:qFormat/>
    <w:rsid w:val="00D46A2E"/>
    <w:pPr>
      <w:tabs>
        <w:tab w:val="left" w:pos="420"/>
      </w:tabs>
      <w:spacing w:line="288" w:lineRule="auto"/>
      <w:ind w:leftChars="200" w:left="840" w:hangingChars="200" w:hanging="420"/>
    </w:pPr>
    <w:rPr>
      <w:sz w:val="21"/>
    </w:rPr>
  </w:style>
  <w:style w:type="paragraph" w:customStyle="1" w:styleId="1c">
    <w:name w:val="样式1"/>
    <w:basedOn w:val="4"/>
    <w:qFormat/>
    <w:rsid w:val="00D46A2E"/>
    <w:pPr>
      <w:tabs>
        <w:tab w:val="left" w:pos="720"/>
      </w:tabs>
      <w:spacing w:before="500" w:after="260" w:line="560" w:lineRule="atLeast"/>
      <w:ind w:left="420" w:hanging="420"/>
    </w:pPr>
  </w:style>
  <w:style w:type="paragraph" w:customStyle="1" w:styleId="affff9">
    <w:name w:val="编号正文"/>
    <w:basedOn w:val="aff1"/>
    <w:qFormat/>
    <w:rsid w:val="00D46A2E"/>
    <w:pPr>
      <w:snapToGrid/>
      <w:spacing w:line="360" w:lineRule="auto"/>
      <w:ind w:left="1407" w:hanging="1047"/>
      <w:jc w:val="left"/>
    </w:pPr>
    <w:rPr>
      <w:rFonts w:eastAsia="仿宋_GB2312"/>
    </w:rPr>
  </w:style>
  <w:style w:type="paragraph" w:customStyle="1" w:styleId="Char1CharCharChar1">
    <w:name w:val="Char1 Char Char Char1"/>
    <w:basedOn w:val="a"/>
    <w:qFormat/>
    <w:rsid w:val="00D46A2E"/>
    <w:rPr>
      <w:rFonts w:ascii="Tahoma" w:hAnsi="Tahoma"/>
      <w:sz w:val="30"/>
    </w:rPr>
  </w:style>
  <w:style w:type="paragraph" w:customStyle="1" w:styleId="affffa">
    <w:name w:val="_"/>
    <w:basedOn w:val="a"/>
    <w:qFormat/>
    <w:rsid w:val="00D46A2E"/>
    <w:pPr>
      <w:adjustRightInd w:val="0"/>
      <w:spacing w:line="360" w:lineRule="auto"/>
      <w:ind w:left="480" w:firstLineChars="200" w:firstLine="200"/>
      <w:textAlignment w:val="baseline"/>
    </w:pPr>
    <w:rPr>
      <w:kern w:val="0"/>
      <w:sz w:val="24"/>
    </w:rPr>
  </w:style>
  <w:style w:type="paragraph" w:customStyle="1" w:styleId="INFeature">
    <w:name w:val="IN Feature"/>
    <w:next w:val="INStep"/>
    <w:qFormat/>
    <w:rsid w:val="00D46A2E"/>
    <w:pPr>
      <w:keepNext/>
      <w:keepLines/>
      <w:spacing w:before="240" w:after="240"/>
      <w:outlineLvl w:val="7"/>
    </w:pPr>
    <w:rPr>
      <w:rFonts w:ascii="Arial" w:eastAsia="黑体" w:hAnsi="Arial"/>
      <w:sz w:val="21"/>
    </w:rPr>
  </w:style>
  <w:style w:type="paragraph" w:customStyle="1" w:styleId="affffb">
    <w:name w:val="文章正文"/>
    <w:basedOn w:val="a"/>
    <w:qFormat/>
    <w:rsid w:val="00D46A2E"/>
    <w:pPr>
      <w:ind w:firstLineChars="200" w:firstLine="560"/>
    </w:pPr>
    <w:rPr>
      <w:rFonts w:ascii="仿宋_GB2312" w:eastAsia="仿宋_GB2312" w:hAnsi="宋体"/>
      <w:color w:val="000000"/>
    </w:rPr>
  </w:style>
  <w:style w:type="paragraph" w:customStyle="1" w:styleId="CharChar1CharCharCharCharCharCharCharCharCharCharCharCharCharChar">
    <w:name w:val="Char Char1 Char Char Char Char Char Char Char Char Char Char Char Char Char Char"/>
    <w:basedOn w:val="a"/>
    <w:qFormat/>
    <w:rsid w:val="00D46A2E"/>
    <w:pPr>
      <w:widowControl/>
      <w:spacing w:after="160" w:line="240" w:lineRule="exact"/>
      <w:jc w:val="left"/>
    </w:pPr>
    <w:rPr>
      <w:rFonts w:ascii="Verdana" w:hAnsi="Verdana"/>
      <w:kern w:val="0"/>
      <w:sz w:val="20"/>
      <w:lang w:eastAsia="en-US"/>
    </w:rPr>
  </w:style>
  <w:style w:type="paragraph" w:customStyle="1" w:styleId="CharCharCharCharCharCharCharCharCharCharCharCharChar">
    <w:name w:val="Char Char Char Char Char Char Char Char Char Char Char Char Char"/>
    <w:basedOn w:val="a"/>
    <w:qFormat/>
    <w:rsid w:val="00D46A2E"/>
    <w:pPr>
      <w:widowControl/>
      <w:spacing w:after="160" w:line="240" w:lineRule="exact"/>
      <w:jc w:val="left"/>
    </w:pPr>
    <w:rPr>
      <w:rFonts w:ascii="Verdana" w:eastAsia="仿宋_GB2312" w:hAnsi="Verdana"/>
      <w:kern w:val="0"/>
      <w:sz w:val="24"/>
      <w:lang w:eastAsia="en-US"/>
    </w:rPr>
  </w:style>
  <w:style w:type="paragraph" w:customStyle="1" w:styleId="CharCharCharCharChar0">
    <w:name w:val="Char Char Char Char Char"/>
    <w:basedOn w:val="a"/>
    <w:qFormat/>
    <w:rsid w:val="00D46A2E"/>
    <w:pPr>
      <w:tabs>
        <w:tab w:val="left" w:pos="425"/>
      </w:tabs>
      <w:ind w:left="1620" w:hanging="360"/>
    </w:pPr>
    <w:rPr>
      <w:rFonts w:ascii="Tahoma" w:hAnsi="Tahoma"/>
      <w:sz w:val="24"/>
    </w:rPr>
  </w:style>
  <w:style w:type="paragraph" w:customStyle="1" w:styleId="CharCharCharCharCharCharCharCharCharCharCharCharCharCharCharChar">
    <w:name w:val="Char Char Char Char Char Char Char Char Char Char Char Char Char Char Char Char"/>
    <w:basedOn w:val="a"/>
    <w:qFormat/>
    <w:rsid w:val="00D46A2E"/>
    <w:pPr>
      <w:tabs>
        <w:tab w:val="left" w:pos="360"/>
      </w:tabs>
    </w:pPr>
    <w:rPr>
      <w:sz w:val="24"/>
    </w:rPr>
  </w:style>
  <w:style w:type="paragraph" w:customStyle="1" w:styleId="ItemStep">
    <w:name w:val="Item Step"/>
    <w:qFormat/>
    <w:rsid w:val="00D46A2E"/>
    <w:pPr>
      <w:tabs>
        <w:tab w:val="left" w:pos="1644"/>
      </w:tabs>
      <w:ind w:left="1644" w:hanging="510"/>
      <w:outlineLvl w:val="4"/>
    </w:pPr>
    <w:rPr>
      <w:rFonts w:ascii="Arial" w:hAnsi="Arial"/>
      <w:sz w:val="21"/>
    </w:rPr>
  </w:style>
  <w:style w:type="paragraph" w:customStyle="1" w:styleId="52">
    <w:name w:val="标题5"/>
    <w:basedOn w:val="a"/>
    <w:qFormat/>
    <w:rsid w:val="00D46A2E"/>
    <w:pPr>
      <w:tabs>
        <w:tab w:val="left" w:pos="0"/>
      </w:tabs>
      <w:autoSpaceDE w:val="0"/>
      <w:autoSpaceDN w:val="0"/>
      <w:adjustRightInd w:val="0"/>
      <w:snapToGrid w:val="0"/>
      <w:spacing w:line="320" w:lineRule="atLeast"/>
    </w:pPr>
    <w:rPr>
      <w:rFonts w:ascii="宋体"/>
      <w:kern w:val="0"/>
      <w:sz w:val="21"/>
    </w:rPr>
  </w:style>
  <w:style w:type="paragraph" w:styleId="affffc">
    <w:name w:val="List Paragraph"/>
    <w:basedOn w:val="a"/>
    <w:uiPriority w:val="99"/>
    <w:qFormat/>
    <w:rsid w:val="00D46A2E"/>
    <w:pPr>
      <w:ind w:firstLineChars="200" w:firstLine="420"/>
    </w:pPr>
  </w:style>
  <w:style w:type="character" w:customStyle="1" w:styleId="para1">
    <w:name w:val="para1"/>
    <w:uiPriority w:val="99"/>
    <w:qFormat/>
    <w:rsid w:val="00D46A2E"/>
    <w:rPr>
      <w:rFonts w:ascii="Arial" w:hAnsi="Arial" w:cs="Arial"/>
      <w:sz w:val="18"/>
      <w:szCs w:val="18"/>
    </w:rPr>
  </w:style>
  <w:style w:type="paragraph" w:customStyle="1" w:styleId="111">
    <w:name w:val="修订11"/>
    <w:qFormat/>
    <w:rsid w:val="00D46A2E"/>
    <w:rPr>
      <w:rFonts w:ascii="Times New Roman" w:hAnsi="Times New Roman"/>
      <w:kern w:val="2"/>
      <w:sz w:val="21"/>
    </w:rPr>
  </w:style>
  <w:style w:type="paragraph" w:customStyle="1" w:styleId="unnamed1">
    <w:name w:val="unnamed1"/>
    <w:basedOn w:val="a"/>
    <w:qFormat/>
    <w:rsid w:val="00D46A2E"/>
    <w:pPr>
      <w:widowControl/>
      <w:spacing w:before="100" w:beforeAutospacing="1" w:after="100" w:afterAutospacing="1" w:line="288" w:lineRule="auto"/>
      <w:jc w:val="left"/>
    </w:pPr>
    <w:rPr>
      <w:rFonts w:ascii="宋体" w:hAnsi="宋体" w:hint="eastAsia"/>
      <w:kern w:val="0"/>
      <w:sz w:val="21"/>
      <w:szCs w:val="21"/>
    </w:rPr>
  </w:style>
  <w:style w:type="character" w:customStyle="1" w:styleId="unnamed11">
    <w:name w:val="unnamed11"/>
    <w:qFormat/>
    <w:rsid w:val="00D46A2E"/>
    <w:rPr>
      <w:rFonts w:ascii="宋体" w:eastAsia="宋体" w:hAnsi="宋体" w:hint="eastAsia"/>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qgp.gov.c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qgp.gov.cn"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43</Pages>
  <Words>3830</Words>
  <Characters>21833</Characters>
  <Application>Microsoft Office Word</Application>
  <DocSecurity>0</DocSecurity>
  <Lines>181</Lines>
  <Paragraphs>51</Paragraphs>
  <ScaleCrop>false</ScaleCrop>
  <Company>HP Inc.</Company>
  <LinksUpToDate>false</LinksUpToDate>
  <CharactersWithSpaces>25612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Inc.</dc:creator>
  <cp:lastModifiedBy>朱米娜</cp:lastModifiedBy>
  <cp:revision>19</cp:revision>
  <cp:lastPrinted>2018-08-27T10:15:00Z</cp:lastPrinted>
  <dcterms:created xsi:type="dcterms:W3CDTF">2018-12-12T09:09:00Z</dcterms:created>
  <dcterms:modified xsi:type="dcterms:W3CDTF">2018-12-27T08:17:00Z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