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33" w:rsidRDefault="00BA4D33" w:rsidP="00BA4D33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：</w:t>
      </w:r>
    </w:p>
    <w:p w:rsidR="00BA4D33" w:rsidRDefault="00BA4D33" w:rsidP="00BA4D33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四川外国语大学青春喜迎十九大系列活动</w:t>
      </w:r>
    </w:p>
    <w:p w:rsidR="00BA4D33" w:rsidRDefault="00BA4D33" w:rsidP="00BA4D33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十九大</w:t>
      </w:r>
      <w:proofErr w:type="gramStart"/>
      <w:r>
        <w:rPr>
          <w:rFonts w:eastAsia="方正小标宋_GBK" w:hint="eastAsia"/>
          <w:sz w:val="44"/>
          <w:szCs w:val="44"/>
        </w:rPr>
        <w:t>精神微课教学</w:t>
      </w:r>
      <w:proofErr w:type="gramEnd"/>
      <w:r>
        <w:rPr>
          <w:rFonts w:eastAsia="方正小标宋_GBK" w:hint="eastAsia"/>
          <w:sz w:val="44"/>
          <w:szCs w:val="44"/>
        </w:rPr>
        <w:t>大赛复赛分组选题</w:t>
      </w:r>
    </w:p>
    <w:p w:rsidR="00BA4D33" w:rsidRDefault="00BA4D33" w:rsidP="00BA4D33">
      <w:pPr>
        <w:spacing w:line="520" w:lineRule="exact"/>
        <w:rPr>
          <w:rFonts w:eastAsia="华文仿宋"/>
          <w:sz w:val="32"/>
          <w:szCs w:val="32"/>
        </w:rPr>
      </w:pPr>
    </w:p>
    <w:p w:rsidR="00BA4D33" w:rsidRDefault="00BA4D33" w:rsidP="00BA4D33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A</w:t>
      </w:r>
      <w:r>
        <w:rPr>
          <w:rFonts w:eastAsia="黑体" w:hint="eastAsia"/>
          <w:sz w:val="32"/>
          <w:szCs w:val="32"/>
        </w:rPr>
        <w:t>组选题</w:t>
      </w:r>
    </w:p>
    <w:p w:rsidR="00BA4D33" w:rsidRDefault="00BA4D33" w:rsidP="00BA4D33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>中国特色社会主义进入新时代的重大意义。</w:t>
      </w:r>
    </w:p>
    <w:p w:rsidR="00BA4D33" w:rsidRDefault="00BA4D33" w:rsidP="00BA4D33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B</w:t>
      </w:r>
      <w:r>
        <w:rPr>
          <w:rFonts w:eastAsia="黑体" w:hint="eastAsia"/>
          <w:sz w:val="32"/>
          <w:szCs w:val="32"/>
        </w:rPr>
        <w:t>组选题</w:t>
      </w:r>
    </w:p>
    <w:p w:rsidR="00BA4D33" w:rsidRDefault="00BA4D33" w:rsidP="00BA4D33">
      <w:pPr>
        <w:spacing w:line="520" w:lineRule="exact"/>
        <w:ind w:firstLineChars="200" w:firstLine="640"/>
        <w:rPr>
          <w:rFonts w:eastAsia="华文仿宋"/>
          <w:sz w:val="32"/>
          <w:szCs w:val="32"/>
          <w:highlight w:val="yellow"/>
        </w:rPr>
      </w:pPr>
      <w:r>
        <w:rPr>
          <w:rFonts w:eastAsia="华文仿宋" w:hint="eastAsia"/>
          <w:sz w:val="32"/>
          <w:szCs w:val="32"/>
        </w:rPr>
        <w:t>新时代的内涵或特点。</w:t>
      </w:r>
    </w:p>
    <w:p w:rsidR="00BA4D33" w:rsidRDefault="00BA4D33" w:rsidP="00BA4D33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C</w:t>
      </w:r>
      <w:r>
        <w:rPr>
          <w:rFonts w:eastAsia="黑体" w:hint="eastAsia"/>
          <w:sz w:val="32"/>
          <w:szCs w:val="32"/>
        </w:rPr>
        <w:t>组选题</w:t>
      </w:r>
    </w:p>
    <w:p w:rsidR="00BA4D33" w:rsidRDefault="00BA4D33" w:rsidP="00BA4D33">
      <w:pPr>
        <w:spacing w:line="220" w:lineRule="atLeast"/>
      </w:pPr>
      <w:r>
        <w:rPr>
          <w:rFonts w:eastAsia="华文仿宋" w:hint="eastAsia"/>
          <w:sz w:val="32"/>
          <w:szCs w:val="32"/>
        </w:rPr>
        <w:t>新时代我国社会的主要矛盾及其依据。</w:t>
      </w:r>
    </w:p>
    <w:p w:rsidR="004358AB" w:rsidRPr="00BA4D33" w:rsidRDefault="004358AB" w:rsidP="00D31D50">
      <w:pPr>
        <w:spacing w:line="220" w:lineRule="atLeast"/>
        <w:rPr>
          <w:rFonts w:hint="eastAsia"/>
        </w:rPr>
      </w:pPr>
      <w:bookmarkStart w:id="0" w:name="_GoBack"/>
      <w:bookmarkEnd w:id="0"/>
    </w:p>
    <w:sectPr w:rsidR="004358AB" w:rsidRPr="00BA4D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BA4D33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CACB0-0155-488A-B889-50EC8BCC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2017-10-24T09:35:00Z</dcterms:modified>
</cp:coreProperties>
</file>