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9D1749" w:rsidP="001D16DF">
      <w:pPr>
        <w:jc w:val="center"/>
        <w:rPr>
          <w:b/>
          <w:sz w:val="28"/>
          <w:szCs w:val="28"/>
        </w:rPr>
      </w:pPr>
      <w:r w:rsidRPr="009D1749">
        <w:rPr>
          <w:rFonts w:hint="eastAsia"/>
          <w:b/>
          <w:sz w:val="28"/>
          <w:szCs w:val="28"/>
        </w:rPr>
        <w:t>17C1857</w:t>
      </w:r>
      <w:r w:rsidRPr="009D1749">
        <w:rPr>
          <w:rFonts w:hint="eastAsia"/>
          <w:b/>
          <w:sz w:val="28"/>
          <w:szCs w:val="28"/>
        </w:rPr>
        <w:t>招采办采购执行信息管理平台</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w:t>
      </w:r>
      <w:r w:rsidR="00B83FEC">
        <w:rPr>
          <w:rFonts w:ascii="inherit" w:eastAsia="微软雅黑" w:hAnsi="inherit" w:cs="Helvetica" w:hint="eastAsia"/>
          <w:color w:val="333333"/>
          <w:kern w:val="0"/>
          <w:szCs w:val="21"/>
        </w:rPr>
        <w:t>7C1857</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B83FEC">
        <w:rPr>
          <w:rFonts w:ascii="inherit" w:eastAsia="微软雅黑" w:hAnsi="inherit" w:cs="Helvetica" w:hint="eastAsia"/>
          <w:color w:val="333333"/>
          <w:kern w:val="0"/>
          <w:szCs w:val="21"/>
        </w:rPr>
        <w:t>H</w:t>
      </w:r>
      <w:r w:rsidRPr="001D16DF">
        <w:rPr>
          <w:rFonts w:ascii="inherit" w:eastAsia="微软雅黑" w:hAnsi="inherit" w:cs="Helvetica"/>
          <w:color w:val="333333"/>
          <w:kern w:val="0"/>
          <w:szCs w:val="21"/>
        </w:rPr>
        <w:t>201</w:t>
      </w:r>
      <w:r w:rsidR="00B83FEC">
        <w:rPr>
          <w:rFonts w:ascii="inherit" w:eastAsia="微软雅黑" w:hAnsi="inherit" w:cs="Helvetica" w:hint="eastAsia"/>
          <w:color w:val="333333"/>
          <w:kern w:val="0"/>
          <w:szCs w:val="21"/>
        </w:rPr>
        <w:t>7165</w:t>
      </w:r>
      <w:r w:rsidRPr="001D16DF">
        <w:rPr>
          <w:rFonts w:ascii="inherit" w:eastAsia="微软雅黑" w:hAnsi="inherit" w:cs="Helvetica"/>
          <w:color w:val="333333"/>
          <w:kern w:val="0"/>
          <w:szCs w:val="21"/>
        </w:rPr>
        <w:t xml:space="preserve"> </w:t>
      </w:r>
    </w:p>
    <w:p w:rsidR="001D16DF" w:rsidRPr="00B83FEC" w:rsidRDefault="001D16DF" w:rsidP="00B83FEC">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二、项目名称：</w:t>
      </w:r>
      <w:r w:rsidR="00B83FEC" w:rsidRPr="00B83FEC">
        <w:rPr>
          <w:rFonts w:ascii="inherit" w:eastAsia="微软雅黑" w:hAnsi="inherit" w:cs="Helvetica" w:hint="eastAsia"/>
          <w:color w:val="333333"/>
          <w:kern w:val="0"/>
          <w:szCs w:val="21"/>
        </w:rPr>
        <w:t>四川外国语大学招采办采购执行信息管理平台</w:t>
      </w:r>
    </w:p>
    <w:p w:rsidR="001D16DF" w:rsidRP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三、采购方式：竞争性磋商</w:t>
      </w:r>
      <w:r w:rsidRPr="001D16DF">
        <w:rPr>
          <w:rFonts w:ascii="inherit" w:eastAsia="微软雅黑" w:hAnsi="inherit" w:cs="Helvetica"/>
          <w:color w:val="333333"/>
          <w:kern w:val="0"/>
          <w:szCs w:val="21"/>
        </w:rPr>
        <w:t xml:space="preserve"> </w:t>
      </w:r>
    </w:p>
    <w:p w:rsidR="00B83FEC" w:rsidRPr="00B83FEC" w:rsidRDefault="001D16DF" w:rsidP="00B83FEC">
      <w:pPr>
        <w:widowControl/>
        <w:wordWrap w:val="0"/>
        <w:spacing w:after="150" w:line="240" w:lineRule="exact"/>
        <w:jc w:val="left"/>
        <w:outlineLvl w:val="3"/>
        <w:rPr>
          <w:rFonts w:ascii="inherit" w:eastAsia="微软雅黑" w:hAnsi="inherit" w:cs="Helvetica"/>
          <w:color w:val="333333"/>
          <w:kern w:val="0"/>
          <w:szCs w:val="21"/>
        </w:rPr>
      </w:pPr>
      <w:r w:rsidRPr="001D16DF">
        <w:rPr>
          <w:rFonts w:ascii="inherit" w:eastAsia="微软雅黑" w:hAnsi="inherit" w:cs="Helvetica"/>
          <w:color w:val="333333"/>
          <w:kern w:val="0"/>
          <w:szCs w:val="21"/>
        </w:rPr>
        <w:t>四、预算金额：</w:t>
      </w:r>
      <w:r w:rsidR="00B83FEC" w:rsidRPr="00B83FEC">
        <w:rPr>
          <w:rFonts w:ascii="inherit" w:eastAsia="微软雅黑" w:hAnsi="inherit" w:cs="Helvetica" w:hint="eastAsia"/>
          <w:color w:val="333333"/>
          <w:kern w:val="0"/>
          <w:szCs w:val="21"/>
        </w:rPr>
        <w:t>￥</w:t>
      </w:r>
      <w:r w:rsidR="00B83FEC" w:rsidRPr="00B83FEC">
        <w:rPr>
          <w:rFonts w:ascii="inherit" w:eastAsia="微软雅黑" w:hAnsi="inherit" w:cs="Helvetica" w:hint="eastAsia"/>
          <w:color w:val="333333"/>
          <w:kern w:val="0"/>
          <w:szCs w:val="21"/>
        </w:rPr>
        <w:t>370,000.00</w:t>
      </w:r>
      <w:r w:rsidR="00B83FEC" w:rsidRPr="00B83FEC">
        <w:rPr>
          <w:rFonts w:ascii="inherit" w:eastAsia="微软雅黑" w:hAnsi="inherit" w:cs="Helvetica" w:hint="eastAsia"/>
          <w:color w:val="333333"/>
          <w:kern w:val="0"/>
          <w:szCs w:val="21"/>
        </w:rPr>
        <w:t>元</w:t>
      </w:r>
    </w:p>
    <w:p w:rsidR="001D16DF" w:rsidRDefault="001D16DF" w:rsidP="00B83FEC">
      <w:pPr>
        <w:widowControl/>
        <w:wordWrap w:val="0"/>
        <w:spacing w:before="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B83FEC" w:rsidP="001D16DF">
            <w:pPr>
              <w:widowControl/>
              <w:spacing w:before="150" w:after="150" w:line="240" w:lineRule="exact"/>
              <w:jc w:val="center"/>
              <w:outlineLvl w:val="3"/>
              <w:rPr>
                <w:rFonts w:ascii="微软雅黑" w:eastAsia="微软雅黑" w:hAnsi="微软雅黑" w:cs="Helvetica"/>
                <w:color w:val="333333"/>
                <w:szCs w:val="21"/>
              </w:rPr>
            </w:pPr>
            <w:r w:rsidRPr="00B83FEC">
              <w:rPr>
                <w:rFonts w:ascii="inherit" w:eastAsia="微软雅黑" w:hAnsi="inherit" w:cs="Helvetica" w:hint="eastAsia"/>
                <w:color w:val="333333"/>
                <w:kern w:val="0"/>
                <w:szCs w:val="21"/>
              </w:rPr>
              <w:t>招采办采购执行信息管理平台</w:t>
            </w:r>
          </w:p>
        </w:tc>
        <w:tc>
          <w:tcPr>
            <w:tcW w:w="1701" w:type="dxa"/>
          </w:tcPr>
          <w:p w:rsidR="001D16DF" w:rsidRDefault="00B83FEC"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37</w:t>
            </w:r>
            <w:r w:rsidR="001D16DF">
              <w:rPr>
                <w:rFonts w:ascii="微软雅黑" w:eastAsia="微软雅黑" w:hAnsi="微软雅黑" w:cs="Helvetica" w:hint="eastAsia"/>
                <w:color w:val="333333"/>
                <w:szCs w:val="21"/>
              </w:rPr>
              <w:t>0000元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hint="eastAsia"/>
                <w:color w:val="333333"/>
                <w:szCs w:val="21"/>
              </w:rPr>
            </w:pPr>
            <w:r>
              <w:rPr>
                <w:rFonts w:ascii="微软雅黑" w:eastAsia="微软雅黑" w:hAnsi="微软雅黑" w:cs="Helvetica" w:hint="eastAsia"/>
                <w:color w:val="333333"/>
                <w:szCs w:val="21"/>
              </w:rPr>
              <w:t>简要技术要求：</w:t>
            </w:r>
          </w:p>
          <w:p w:rsidR="001D16DF" w:rsidRPr="00B83FEC" w:rsidRDefault="00B83FEC" w:rsidP="00B83FEC">
            <w:pPr>
              <w:widowControl/>
              <w:wordWrap w:val="0"/>
              <w:spacing w:before="150" w:after="150" w:line="240" w:lineRule="exact"/>
              <w:outlineLvl w:val="3"/>
              <w:rPr>
                <w:rFonts w:ascii="微软雅黑" w:eastAsia="微软雅黑" w:hAnsi="微软雅黑" w:cs="Helvetica" w:hint="eastAsia"/>
                <w:color w:val="333333"/>
                <w:szCs w:val="21"/>
              </w:rPr>
            </w:pPr>
            <w:r>
              <w:rPr>
                <w:rFonts w:ascii="微软雅黑" w:eastAsia="微软雅黑" w:hAnsi="微软雅黑" w:hint="eastAsia"/>
                <w:color w:val="333333"/>
                <w:szCs w:val="21"/>
                <w:shd w:val="clear" w:color="auto" w:fill="FFFFFF"/>
              </w:rPr>
              <w:t>1、招标项目技术需求 （一）总则 1、 投标人所提供的所有各项设备和系统应符合的要求如下： 1.1投标人提供系统的功能、性能应完全符合投标人申明符合的标准，并满足或高于采购人提出的要求。本招标文件中未说明但国际、国家和行业标准已有建议的设备功能与性能的条款，应符合相应的最新标准与建议。 2、 投标要求 2.1投标人应按照本招标文件的要求提供报价和详细的技术建议。投标人提供的各项设备及系统的功能、性能应完全符合招标文件指明的标准，并满足或高于招标文件指出的要求。对于本招标文件未规定的有关设备性能，投标人应提出建议，并陈述其理由。 2.2在任何时候投标人都不得提供虚假信息。不得用假冒伪劣产品、贴牌产品投标，在技术参数响应时不得将不满足的指标标注为满足。如果发现投标人弄虚作假，提供虚假信息或对重要参数指标进行虚假响应骗取中标的，采购人有权停止支付相应合同款项，并提出索赔损失。 2.3 投标人须承诺所提供的所有软件产品为正版产品，其知识产权权属清晰。除投标人声明提供的软件属第三方软件产品外，其余本项目涉及的所有软件待项目开发完成后，其著作权、所有权和使用权归属采购人。本次招标文件中所涉及的第三方软件的使用权归采购人所有。相关权属关系双方通过合同予以明确。 3、 采购人在任何时候都保留和拥有对本文件的解释权。双方有权在签订合同前，根据需要完善和补充技术规范书，修改后的最终技术规范书将作为合同的附件。</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七、供应商资格要求</w:t>
      </w:r>
    </w:p>
    <w:p w:rsidR="008604DA" w:rsidRPr="008604DA" w:rsidRDefault="008604DA" w:rsidP="008604DA">
      <w:pPr>
        <w:widowControl/>
        <w:wordWrap w:val="0"/>
        <w:spacing w:after="150" w:line="240" w:lineRule="exact"/>
        <w:ind w:firstLineChars="200" w:firstLine="42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（一）基本资格条件</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1</w:t>
      </w:r>
      <w:r w:rsidRPr="008604DA">
        <w:rPr>
          <w:rFonts w:ascii="inherit" w:eastAsia="微软雅黑" w:hAnsi="inherit" w:cs="Helvetica" w:hint="eastAsia"/>
          <w:color w:val="333333"/>
          <w:kern w:val="0"/>
          <w:szCs w:val="21"/>
        </w:rPr>
        <w:t>、具有独立承担民事责任的能力；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、具有良好的商业信誉和健全的财务会计制度；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3</w:t>
      </w:r>
      <w:r w:rsidRPr="008604DA">
        <w:rPr>
          <w:rFonts w:ascii="inherit" w:eastAsia="微软雅黑" w:hAnsi="inherit" w:cs="Helvetica" w:hint="eastAsia"/>
          <w:color w:val="333333"/>
          <w:kern w:val="0"/>
          <w:szCs w:val="21"/>
        </w:rPr>
        <w:t>、具有履行合同所必需的设备和专业技术能力；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4</w:t>
      </w:r>
      <w:r w:rsidRPr="008604DA">
        <w:rPr>
          <w:rFonts w:ascii="inherit" w:eastAsia="微软雅黑" w:hAnsi="inherit" w:cs="Helvetica" w:hint="eastAsia"/>
          <w:color w:val="333333"/>
          <w:kern w:val="0"/>
          <w:szCs w:val="21"/>
        </w:rPr>
        <w:t>、有依法缴纳税收和社会保障资金的良好记录；</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5</w:t>
      </w:r>
      <w:r w:rsidRPr="008604DA">
        <w:rPr>
          <w:rFonts w:ascii="inherit" w:eastAsia="微软雅黑" w:hAnsi="inherit" w:cs="Helvetica" w:hint="eastAsia"/>
          <w:color w:val="333333"/>
          <w:kern w:val="0"/>
          <w:szCs w:val="21"/>
        </w:rPr>
        <w:t>、参加政府采购活动前三年内，在经营活动中没有重大违法记录；</w:t>
      </w:r>
    </w:p>
    <w:p w:rsid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6</w:t>
      </w:r>
      <w:r w:rsidRPr="008604DA">
        <w:rPr>
          <w:rFonts w:ascii="inherit" w:eastAsia="微软雅黑" w:hAnsi="inherit" w:cs="Helvetica" w:hint="eastAsia"/>
          <w:color w:val="333333"/>
          <w:kern w:val="0"/>
          <w:szCs w:val="21"/>
        </w:rPr>
        <w:t>、法律、行政法规规定的其他条件。</w:t>
      </w:r>
    </w:p>
    <w:p w:rsidR="00B83FEC" w:rsidRPr="00B83FEC" w:rsidRDefault="00B83FEC" w:rsidP="00B83FEC">
      <w:pPr>
        <w:widowControl/>
        <w:wordWrap w:val="0"/>
        <w:spacing w:after="150" w:line="240" w:lineRule="exact"/>
        <w:ind w:firstLineChars="100" w:firstLine="210"/>
        <w:jc w:val="left"/>
        <w:outlineLvl w:val="3"/>
        <w:rPr>
          <w:rFonts w:ascii="inherit" w:eastAsia="微软雅黑" w:hAnsi="inherit" w:cs="Helvetica"/>
          <w:color w:val="333333"/>
          <w:kern w:val="0"/>
          <w:szCs w:val="21"/>
        </w:rPr>
      </w:pPr>
      <w:r w:rsidRPr="00B83FEC">
        <w:rPr>
          <w:rFonts w:ascii="inherit" w:eastAsia="微软雅黑" w:hAnsi="inherit" w:cs="Helvetica" w:hint="eastAsia"/>
          <w:color w:val="333333"/>
          <w:kern w:val="0"/>
          <w:szCs w:val="21"/>
        </w:rPr>
        <w:t>（二）特定资格条件</w:t>
      </w:r>
    </w:p>
    <w:p w:rsidR="00B83FEC" w:rsidRPr="00B83FEC" w:rsidRDefault="00B83FEC" w:rsidP="00B83FEC">
      <w:pPr>
        <w:widowControl/>
        <w:wordWrap w:val="0"/>
        <w:spacing w:after="150" w:line="240" w:lineRule="exact"/>
        <w:ind w:leftChars="100" w:left="525" w:hangingChars="150" w:hanging="315"/>
        <w:jc w:val="left"/>
        <w:outlineLvl w:val="3"/>
        <w:rPr>
          <w:rFonts w:ascii="inherit" w:eastAsia="微软雅黑" w:hAnsi="inherit" w:cs="Helvetica" w:hint="eastAsia"/>
          <w:color w:val="333333"/>
          <w:kern w:val="0"/>
          <w:szCs w:val="21"/>
        </w:rPr>
      </w:pPr>
      <w:r w:rsidRPr="00B83FEC">
        <w:rPr>
          <w:rFonts w:ascii="inherit" w:eastAsia="微软雅黑" w:hAnsi="inherit" w:cs="Helvetica" w:hint="eastAsia"/>
          <w:color w:val="333333"/>
          <w:kern w:val="0"/>
          <w:szCs w:val="21"/>
        </w:rPr>
        <w:t>1</w:t>
      </w:r>
      <w:r w:rsidRPr="00B83FEC">
        <w:rPr>
          <w:rFonts w:ascii="inherit" w:eastAsia="微软雅黑" w:hAnsi="inherit" w:cs="Helvetica" w:hint="eastAsia"/>
          <w:color w:val="333333"/>
          <w:kern w:val="0"/>
          <w:szCs w:val="21"/>
        </w:rPr>
        <w:t>、本次开放产品需与学校智慧校园数据中心进行数据对接，投标供应商需做出与学校数据中心对接的书面承诺函。</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八、获取竞争性磋商文件的地点、方式、期限及售价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获取文件期限</w:t>
      </w:r>
      <w:r w:rsidRPr="008604DA">
        <w:rPr>
          <w:rFonts w:ascii="inherit" w:eastAsia="微软雅黑" w:hAnsi="inherit" w:cs="Helvetica" w:hint="eastAsia"/>
          <w:color w:val="333333"/>
          <w:kern w:val="0"/>
          <w:szCs w:val="21"/>
        </w:rPr>
        <w:t>:2018</w:t>
      </w:r>
      <w:r w:rsidRPr="008604DA">
        <w:rPr>
          <w:rFonts w:ascii="inherit" w:eastAsia="微软雅黑" w:hAnsi="inherit" w:cs="Helvetica" w:hint="eastAsia"/>
          <w:color w:val="333333"/>
          <w:kern w:val="0"/>
          <w:szCs w:val="21"/>
        </w:rPr>
        <w:t>年</w:t>
      </w:r>
      <w:r w:rsidRPr="008604DA">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00316CD0">
        <w:rPr>
          <w:rFonts w:ascii="inherit" w:eastAsia="微软雅黑" w:hAnsi="inherit" w:cs="Helvetica" w:hint="eastAsia"/>
          <w:color w:val="333333"/>
          <w:kern w:val="0"/>
          <w:szCs w:val="21"/>
        </w:rPr>
        <w:t>21</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至</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Pr="008604DA">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00316CD0">
        <w:rPr>
          <w:rFonts w:ascii="inherit" w:eastAsia="微软雅黑" w:hAnsi="inherit" w:cs="Helvetica" w:hint="eastAsia"/>
          <w:color w:val="333333"/>
          <w:kern w:val="0"/>
          <w:szCs w:val="21"/>
        </w:rPr>
        <w:t>28</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17:00 </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文件购买费</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w:t>
      </w:r>
      <w:r w:rsidR="00316CD0">
        <w:rPr>
          <w:rFonts w:ascii="inherit" w:eastAsia="微软雅黑" w:hAnsi="inherit" w:cs="Helvetica" w:hint="eastAsia"/>
          <w:color w:val="333333"/>
          <w:kern w:val="0"/>
          <w:szCs w:val="21"/>
        </w:rPr>
        <w:t>4</w:t>
      </w:r>
      <w:r w:rsidRPr="008604DA">
        <w:rPr>
          <w:rFonts w:ascii="inherit" w:eastAsia="微软雅黑" w:hAnsi="inherit" w:cs="Helvetica" w:hint="eastAsia"/>
          <w:color w:val="333333"/>
          <w:kern w:val="0"/>
          <w:szCs w:val="21"/>
        </w:rPr>
        <w:t>00.00</w:t>
      </w:r>
      <w:r w:rsidRPr="008604DA">
        <w:rPr>
          <w:rFonts w:ascii="inherit" w:eastAsia="微软雅黑" w:hAnsi="inherit" w:cs="Helvetica" w:hint="eastAsia"/>
          <w:color w:val="333333"/>
          <w:kern w:val="0"/>
          <w:szCs w:val="21"/>
        </w:rPr>
        <w:t>元</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获取文件地点：在重庆市政府采购网上或四川外国语大学校园网上下载</w:t>
      </w:r>
      <w:r w:rsidR="00316CD0">
        <w:rPr>
          <w:rFonts w:ascii="inherit" w:eastAsia="微软雅黑" w:hAnsi="inherit" w:cs="Helvetica" w:hint="eastAsia"/>
          <w:color w:val="333333"/>
          <w:kern w:val="0"/>
          <w:szCs w:val="21"/>
        </w:rPr>
        <w:t>(</w:t>
      </w:r>
      <w:r w:rsidR="00316CD0">
        <w:rPr>
          <w:rFonts w:ascii="inherit" w:eastAsia="微软雅黑" w:hAnsi="inherit" w:cs="Helvetica" w:hint="eastAsia"/>
          <w:color w:val="333333"/>
          <w:kern w:val="0"/>
          <w:szCs w:val="21"/>
        </w:rPr>
        <w:t>详见附件</w:t>
      </w:r>
      <w:r w:rsidR="00316CD0">
        <w:rPr>
          <w:rFonts w:ascii="inherit" w:eastAsia="微软雅黑" w:hAnsi="inherit" w:cs="Helvetica" w:hint="eastAsia"/>
          <w:color w:val="333333"/>
          <w:kern w:val="0"/>
          <w:szCs w:val="21"/>
        </w:rPr>
        <w:t>)</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方式或事项：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8604DA">
        <w:rPr>
          <w:rFonts w:ascii="inherit" w:eastAsia="微软雅黑" w:hAnsi="inherit" w:cs="Helvetica" w:hint="eastAsia"/>
          <w:color w:val="333333"/>
          <w:kern w:val="0"/>
          <w:szCs w:val="21"/>
        </w:rPr>
        <w:t>2015</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45</w:t>
      </w:r>
      <w:r w:rsidRPr="008604DA">
        <w:rPr>
          <w:rFonts w:ascii="inherit" w:eastAsia="微软雅黑" w:hAnsi="inherit" w:cs="Helvetica" w:hint="eastAsia"/>
          <w:color w:val="333333"/>
          <w:kern w:val="0"/>
          <w:szCs w:val="21"/>
        </w:rPr>
        <w:t>号）规定，供应商应按要求进行注册，通过重庆市政府采购网（</w:t>
      </w:r>
      <w:r w:rsidRPr="008604DA">
        <w:rPr>
          <w:rFonts w:ascii="inherit" w:eastAsia="微软雅黑" w:hAnsi="inherit" w:cs="Helvetica" w:hint="eastAsia"/>
          <w:color w:val="333333"/>
          <w:kern w:val="0"/>
          <w:szCs w:val="21"/>
        </w:rPr>
        <w:t>www.cqgp.gov.cn</w:t>
      </w:r>
      <w:r w:rsidRPr="008604DA">
        <w:rPr>
          <w:rFonts w:ascii="inherit" w:eastAsia="微软雅黑" w:hAnsi="inherit" w:cs="Helvetica" w:hint="eastAsia"/>
          <w:color w:val="333333"/>
          <w:kern w:val="0"/>
          <w:szCs w:val="21"/>
        </w:rPr>
        <w:t>），登记加入“重庆市政府采购供应商库”。</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，无论领取或下载与否，均视为已知晓所有要求内容。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300</w:t>
      </w:r>
      <w:r w:rsidRPr="008604DA">
        <w:rPr>
          <w:rFonts w:ascii="inherit" w:eastAsia="微软雅黑" w:hAnsi="inherit" w:cs="Helvetica" w:hint="eastAsia"/>
          <w:color w:val="333333"/>
          <w:kern w:val="0"/>
          <w:szCs w:val="21"/>
        </w:rPr>
        <w:t>号，供应</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商须提供企业所在地的县级以上中小企业主管部门的证明文件）。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（四）供应商须满足以下要件，其响应文件才被接受：</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1.</w:t>
      </w:r>
      <w:r w:rsidRPr="008604DA">
        <w:rPr>
          <w:rFonts w:ascii="inherit" w:eastAsia="微软雅黑" w:hAnsi="inherit" w:cs="Helvetica" w:hint="eastAsia"/>
          <w:color w:val="333333"/>
          <w:kern w:val="0"/>
          <w:szCs w:val="21"/>
        </w:rPr>
        <w:t>按时递交了响应文件；</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按时报名签到。</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按时交纳投标保证金及文本费。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九、磋商响应文件递交信息</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磋商响应文件递交开始时间：</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00B26298">
        <w:rPr>
          <w:rFonts w:ascii="inherit" w:eastAsia="微软雅黑" w:hAnsi="inherit" w:cs="Helvetica" w:hint="eastAsia"/>
          <w:color w:val="333333"/>
          <w:kern w:val="0"/>
          <w:szCs w:val="21"/>
        </w:rPr>
        <w:t>10</w:t>
      </w:r>
      <w:r w:rsidRPr="008604DA">
        <w:rPr>
          <w:rFonts w:ascii="inherit" w:eastAsia="微软雅黑" w:hAnsi="inherit" w:cs="Helvetica" w:hint="eastAsia"/>
          <w:color w:val="333333"/>
          <w:kern w:val="0"/>
          <w:szCs w:val="21"/>
        </w:rPr>
        <w:t>月</w:t>
      </w:r>
      <w:r w:rsidR="00B26298">
        <w:rPr>
          <w:rFonts w:ascii="inherit" w:eastAsia="微软雅黑" w:hAnsi="inherit" w:cs="Helvetica" w:hint="eastAsia"/>
          <w:color w:val="333333"/>
          <w:kern w:val="0"/>
          <w:szCs w:val="21"/>
        </w:rPr>
        <w:t>10</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08:30</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磋商响应文件递交结束时间：</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00B26298">
        <w:rPr>
          <w:rFonts w:ascii="inherit" w:eastAsia="微软雅黑" w:hAnsi="inherit" w:cs="Helvetica" w:hint="eastAsia"/>
          <w:color w:val="333333"/>
          <w:kern w:val="0"/>
          <w:szCs w:val="21"/>
        </w:rPr>
        <w:t>10</w:t>
      </w:r>
      <w:r w:rsidRPr="008604DA">
        <w:rPr>
          <w:rFonts w:ascii="inherit" w:eastAsia="微软雅黑" w:hAnsi="inherit" w:cs="Helvetica" w:hint="eastAsia"/>
          <w:color w:val="333333"/>
          <w:kern w:val="0"/>
          <w:szCs w:val="21"/>
        </w:rPr>
        <w:t>月</w:t>
      </w:r>
      <w:r w:rsidR="00B26298">
        <w:rPr>
          <w:rFonts w:ascii="inherit" w:eastAsia="微软雅黑" w:hAnsi="inherit" w:cs="Helvetica" w:hint="eastAsia"/>
          <w:color w:val="333333"/>
          <w:kern w:val="0"/>
          <w:szCs w:val="21"/>
        </w:rPr>
        <w:t>10</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09:00</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磋商响应文件递交地点：四川外国语大学招投标会议室（资产楼</w:t>
      </w: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十、评审信息</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磋商开始时间：</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00B26298">
        <w:rPr>
          <w:rFonts w:ascii="inherit" w:eastAsia="微软雅黑" w:hAnsi="inherit" w:cs="Helvetica" w:hint="eastAsia"/>
          <w:color w:val="333333"/>
          <w:kern w:val="0"/>
          <w:szCs w:val="21"/>
        </w:rPr>
        <w:t>10</w:t>
      </w:r>
      <w:r w:rsidRPr="008604DA">
        <w:rPr>
          <w:rFonts w:ascii="inherit" w:eastAsia="微软雅黑" w:hAnsi="inherit" w:cs="Helvetica" w:hint="eastAsia"/>
          <w:color w:val="333333"/>
          <w:kern w:val="0"/>
          <w:szCs w:val="21"/>
        </w:rPr>
        <w:t>月</w:t>
      </w:r>
      <w:r w:rsidR="00B26298">
        <w:rPr>
          <w:rFonts w:ascii="inherit" w:eastAsia="微软雅黑" w:hAnsi="inherit" w:cs="Helvetica" w:hint="eastAsia"/>
          <w:color w:val="333333"/>
          <w:kern w:val="0"/>
          <w:szCs w:val="21"/>
        </w:rPr>
        <w:t>10</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09:00</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磋商地点：四川外国语大学招投标会议室（资产楼</w:t>
      </w: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1D16DF" w:rsidRPr="001D16DF" w:rsidRDefault="001D16DF" w:rsidP="008604DA">
      <w:pPr>
        <w:widowControl/>
        <w:wordWrap w:val="0"/>
        <w:spacing w:after="150" w:line="240" w:lineRule="exact"/>
        <w:jc w:val="left"/>
        <w:outlineLvl w:val="3"/>
        <w:rPr>
          <w:rFonts w:ascii="inherit" w:eastAsia="微软雅黑" w:hAnsi="inherit" w:cs="Helvetica" w:hint="eastAsia"/>
          <w:color w:val="333333"/>
          <w:kern w:val="0"/>
          <w:szCs w:val="21"/>
        </w:rPr>
      </w:pPr>
    </w:p>
    <w:p w:rsidR="001D16DF" w:rsidRPr="001D16DF" w:rsidRDefault="001D16DF" w:rsidP="001D16DF">
      <w:pPr>
        <w:rPr>
          <w:b/>
          <w:sz w:val="28"/>
          <w:szCs w:val="28"/>
        </w:rPr>
      </w:pPr>
    </w:p>
    <w:p w:rsidR="001D16DF" w:rsidRPr="001D16DF" w:rsidRDefault="001D16DF" w:rsidP="001D16DF">
      <w:pPr>
        <w:rPr>
          <w:b/>
        </w:rPr>
      </w:pPr>
    </w:p>
    <w:sectPr w:rsidR="001D16DF" w:rsidRPr="001D16DF"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02F" w:rsidRDefault="0035502F" w:rsidP="001D16DF">
      <w:r>
        <w:separator/>
      </w:r>
    </w:p>
  </w:endnote>
  <w:endnote w:type="continuationSeparator" w:id="1">
    <w:p w:rsidR="0035502F" w:rsidRDefault="0035502F"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02F" w:rsidRDefault="0035502F" w:rsidP="001D16DF">
      <w:r>
        <w:separator/>
      </w:r>
    </w:p>
  </w:footnote>
  <w:footnote w:type="continuationSeparator" w:id="1">
    <w:p w:rsidR="0035502F" w:rsidRDefault="0035502F"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316CD0"/>
    <w:rsid w:val="0035502F"/>
    <w:rsid w:val="005F332E"/>
    <w:rsid w:val="007F045F"/>
    <w:rsid w:val="008604DA"/>
    <w:rsid w:val="009342C5"/>
    <w:rsid w:val="009D1749"/>
    <w:rsid w:val="00A24CD4"/>
    <w:rsid w:val="00B26298"/>
    <w:rsid w:val="00B83FEC"/>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341</Words>
  <Characters>1946</Characters>
  <Application>Microsoft Office Word</Application>
  <DocSecurity>0</DocSecurity>
  <Lines>16</Lines>
  <Paragraphs>4</Paragraphs>
  <ScaleCrop>false</ScaleCrop>
  <Company>Microsoft</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7</cp:revision>
  <dcterms:created xsi:type="dcterms:W3CDTF">2018-09-06T03:35:00Z</dcterms:created>
  <dcterms:modified xsi:type="dcterms:W3CDTF">2018-09-20T01:30:00Z</dcterms:modified>
</cp:coreProperties>
</file>